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656D" w14:textId="3CF73F18" w:rsidR="0031066F" w:rsidRPr="00F17A54" w:rsidRDefault="0031066F" w:rsidP="0031066F">
      <w:pPr>
        <w:pStyle w:val="BodyText"/>
        <w:widowControl w:val="0"/>
        <w:suppressAutoHyphens w:val="0"/>
        <w:spacing w:before="60" w:line="288" w:lineRule="auto"/>
        <w:ind w:right="0"/>
        <w:jc w:val="center"/>
        <w:rPr>
          <w:b/>
          <w:color w:val="000000"/>
          <w:spacing w:val="0"/>
          <w:sz w:val="28"/>
          <w:szCs w:val="28"/>
          <w:lang w:val="sv-SE"/>
        </w:rPr>
      </w:pPr>
      <w:r w:rsidRPr="00F17A54">
        <w:rPr>
          <w:b/>
          <w:color w:val="000000"/>
          <w:spacing w:val="0"/>
          <w:sz w:val="28"/>
          <w:szCs w:val="28"/>
          <w:lang w:val="sv-SE"/>
        </w:rPr>
        <w:t xml:space="preserve">PHỤ LỤC </w:t>
      </w:r>
      <w:r w:rsidR="006E41D3" w:rsidRPr="00F17A54">
        <w:rPr>
          <w:b/>
          <w:color w:val="000000"/>
          <w:spacing w:val="0"/>
          <w:sz w:val="28"/>
          <w:szCs w:val="28"/>
          <w:lang w:val="sv-SE"/>
        </w:rPr>
        <w:t>4</w:t>
      </w:r>
      <w:r w:rsidRPr="00F17A54">
        <w:rPr>
          <w:b/>
          <w:color w:val="000000"/>
          <w:spacing w:val="0"/>
          <w:sz w:val="28"/>
          <w:szCs w:val="28"/>
          <w:lang w:val="sv-SE"/>
        </w:rPr>
        <w:t xml:space="preserve">: MẪU HỢP ĐỒNG, ĐIỀU KIỆN CHUNG, </w:t>
      </w:r>
      <w:r w:rsidRPr="00F17A54">
        <w:rPr>
          <w:b/>
          <w:color w:val="000000"/>
          <w:spacing w:val="0"/>
          <w:sz w:val="28"/>
          <w:szCs w:val="28"/>
          <w:lang w:val="sv-SE"/>
        </w:rPr>
        <w:br/>
        <w:t>ĐIỀU KIỆN CỤ THỂ CỦA HỢP ĐỒNG</w:t>
      </w:r>
    </w:p>
    <w:p w14:paraId="30D7767C" w14:textId="643E8B08" w:rsidR="0031066F" w:rsidRPr="00F17A54" w:rsidRDefault="0031066F" w:rsidP="0031066F">
      <w:pPr>
        <w:pStyle w:val="BodyText"/>
        <w:widowControl w:val="0"/>
        <w:suppressAutoHyphens w:val="0"/>
        <w:spacing w:before="60" w:line="288" w:lineRule="auto"/>
        <w:ind w:right="0"/>
        <w:jc w:val="center"/>
        <w:rPr>
          <w:bCs/>
          <w:i/>
          <w:iCs/>
          <w:color w:val="000000"/>
          <w:spacing w:val="0"/>
          <w:szCs w:val="24"/>
          <w:lang w:val="sv-SE"/>
        </w:rPr>
      </w:pPr>
      <w:r w:rsidRPr="00F17A54">
        <w:rPr>
          <w:bCs/>
          <w:i/>
          <w:iCs/>
          <w:color w:val="000000"/>
          <w:spacing w:val="0"/>
          <w:szCs w:val="24"/>
          <w:lang w:val="sv-SE"/>
        </w:rPr>
        <w:t xml:space="preserve">(Kèm theo công văn </w:t>
      </w:r>
      <w:r w:rsidR="000B25DF">
        <w:rPr>
          <w:bCs/>
          <w:i/>
          <w:iCs/>
          <w:color w:val="000000"/>
          <w:spacing w:val="0"/>
          <w:szCs w:val="24"/>
          <w:lang w:val="sv-SE"/>
        </w:rPr>
        <w:t>s</w:t>
      </w:r>
      <w:r w:rsidR="000B25DF">
        <w:rPr>
          <w:bCs/>
          <w:i/>
          <w:iCs/>
          <w:color w:val="000000"/>
          <w:spacing w:val="0"/>
          <w:szCs w:val="24"/>
          <w:lang w:val="vi-VN"/>
        </w:rPr>
        <w:t>ố 690</w:t>
      </w:r>
      <w:r w:rsidRPr="00F17A54">
        <w:rPr>
          <w:bCs/>
          <w:i/>
          <w:iCs/>
          <w:color w:val="000000"/>
          <w:spacing w:val="0"/>
          <w:szCs w:val="24"/>
          <w:lang w:val="sv-SE"/>
        </w:rPr>
        <w:t>/TTMS-NVD ngày</w:t>
      </w:r>
      <w:r w:rsidR="000B25DF">
        <w:rPr>
          <w:bCs/>
          <w:i/>
          <w:iCs/>
          <w:color w:val="000000"/>
          <w:spacing w:val="0"/>
          <w:szCs w:val="24"/>
          <w:lang w:val="vi-VN"/>
        </w:rPr>
        <w:t xml:space="preserve"> 10</w:t>
      </w:r>
      <w:r w:rsidRPr="00F17A54">
        <w:rPr>
          <w:bCs/>
          <w:i/>
          <w:iCs/>
          <w:color w:val="000000"/>
          <w:spacing w:val="0"/>
          <w:szCs w:val="24"/>
          <w:lang w:val="sv-SE"/>
        </w:rPr>
        <w:t>/11/2022 của Trung tâm MSTTQG)</w:t>
      </w:r>
    </w:p>
    <w:p w14:paraId="3EDCE96B" w14:textId="77777777" w:rsidR="0031066F" w:rsidRPr="00F17A54" w:rsidRDefault="0031066F" w:rsidP="0031066F">
      <w:pPr>
        <w:pStyle w:val="BodyText"/>
        <w:widowControl w:val="0"/>
        <w:suppressAutoHyphens w:val="0"/>
        <w:spacing w:before="60" w:line="288" w:lineRule="auto"/>
        <w:ind w:right="0"/>
        <w:jc w:val="center"/>
        <w:rPr>
          <w:b/>
          <w:color w:val="000000"/>
          <w:sz w:val="26"/>
          <w:szCs w:val="26"/>
          <w:lang w:val="sv-SE"/>
        </w:rPr>
      </w:pPr>
    </w:p>
    <w:p w14:paraId="0B7DB683" w14:textId="77777777" w:rsidR="0031066F" w:rsidRPr="00F17A54" w:rsidRDefault="0031066F" w:rsidP="0031066F">
      <w:pPr>
        <w:pStyle w:val="Heading4"/>
        <w:spacing w:line="276" w:lineRule="auto"/>
        <w:rPr>
          <w:rFonts w:ascii="Times New Roman" w:hAnsi="Times New Roman" w:cs="Times New Roman"/>
          <w:spacing w:val="-8"/>
        </w:rPr>
      </w:pPr>
      <w:r w:rsidRPr="00F17A54">
        <w:rPr>
          <w:rFonts w:ascii="Times New Roman" w:hAnsi="Times New Roman" w:cs="Times New Roman"/>
          <w:spacing w:val="-8"/>
        </w:rPr>
        <w:t>CỘNG HÒA XÃ HỘI CHỦ NGHĨA VIỆT NAM</w:t>
      </w:r>
    </w:p>
    <w:p w14:paraId="70CF711D" w14:textId="57F7F66E" w:rsidR="0031066F" w:rsidRPr="00F17A54" w:rsidRDefault="0031066F" w:rsidP="0031066F">
      <w:pPr>
        <w:pStyle w:val="Heading4"/>
        <w:spacing w:line="276" w:lineRule="auto"/>
        <w:rPr>
          <w:rFonts w:ascii="Times New Roman" w:hAnsi="Times New Roman" w:cs="Times New Roman"/>
          <w:spacing w:val="-8"/>
        </w:rPr>
      </w:pPr>
      <w:r w:rsidRPr="00F17A54">
        <w:rPr>
          <w:rFonts w:ascii="Times New Roman" w:hAnsi="Times New Roman" w:cs="Times New Roman"/>
          <w:noProof/>
          <w:spacing w:val="-8"/>
        </w:rPr>
        <mc:AlternateContent>
          <mc:Choice Requires="wps">
            <w:drawing>
              <wp:anchor distT="0" distB="0" distL="114300" distR="114300" simplePos="0" relativeHeight="251659264" behindDoc="0" locked="0" layoutInCell="1" allowOverlap="1" wp14:anchorId="5466EC22" wp14:editId="4EFE0125">
                <wp:simplePos x="0" y="0"/>
                <wp:positionH relativeFrom="column">
                  <wp:posOffset>2083054</wp:posOffset>
                </wp:positionH>
                <wp:positionV relativeFrom="paragraph">
                  <wp:posOffset>210185</wp:posOffset>
                </wp:positionV>
                <wp:extent cx="20116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DD95D" id="_x0000_t32" coordsize="21600,21600" o:spt="32" o:oned="t" path="m,l21600,21600e" filled="f">
                <v:path arrowok="t" fillok="f" o:connecttype="none"/>
                <o:lock v:ext="edit" shapetype="t"/>
              </v:shapetype>
              <v:shape id="Straight Arrow Connector 1" o:spid="_x0000_s1026" type="#_x0000_t32" style="position:absolute;margin-left:164pt;margin-top:16.55pt;width:15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"/>
            </w:pict>
          </mc:Fallback>
        </mc:AlternateContent>
      </w:r>
      <w:r w:rsidRPr="00F17A54">
        <w:rPr>
          <w:rFonts w:ascii="Times New Roman" w:hAnsi="Times New Roman" w:cs="Times New Roman"/>
          <w:spacing w:val="-8"/>
          <w:sz w:val="28"/>
          <w:szCs w:val="28"/>
        </w:rPr>
        <w:t>Độc lập - Tự do - Hạnh phúc</w:t>
      </w:r>
    </w:p>
    <w:p w14:paraId="2A312874" w14:textId="77777777" w:rsidR="0031066F" w:rsidRPr="00F17A54" w:rsidRDefault="0031066F" w:rsidP="0031066F">
      <w:pPr>
        <w:pStyle w:val="BodyText"/>
        <w:widowControl w:val="0"/>
        <w:suppressAutoHyphens w:val="0"/>
        <w:spacing w:before="60" w:line="288" w:lineRule="auto"/>
        <w:ind w:right="0"/>
        <w:jc w:val="center"/>
        <w:rPr>
          <w:b/>
          <w:color w:val="000000"/>
          <w:sz w:val="26"/>
          <w:szCs w:val="26"/>
          <w:lang w:val="sv-SE"/>
        </w:rPr>
      </w:pPr>
    </w:p>
    <w:p w14:paraId="78637DED" w14:textId="3308266F" w:rsidR="0031066F" w:rsidRPr="00F17A54" w:rsidRDefault="0031066F" w:rsidP="0031066F">
      <w:pPr>
        <w:pStyle w:val="BodyText"/>
        <w:widowControl w:val="0"/>
        <w:suppressAutoHyphens w:val="0"/>
        <w:spacing w:before="60" w:line="288" w:lineRule="auto"/>
        <w:ind w:right="0"/>
        <w:jc w:val="center"/>
        <w:rPr>
          <w:bCs/>
          <w:color w:val="000000"/>
          <w:sz w:val="26"/>
          <w:szCs w:val="26"/>
          <w:vertAlign w:val="superscript"/>
          <w:lang w:val="sv-SE"/>
        </w:rPr>
      </w:pPr>
      <w:r w:rsidRPr="00F17A54">
        <w:rPr>
          <w:b/>
          <w:color w:val="000000"/>
          <w:sz w:val="28"/>
          <w:szCs w:val="28"/>
          <w:lang w:val="sv-SE"/>
        </w:rPr>
        <w:t xml:space="preserve">HỢP ĐỒNG </w:t>
      </w:r>
      <w:r w:rsidRPr="00F17A54">
        <w:rPr>
          <w:bCs/>
          <w:color w:val="000000"/>
          <w:sz w:val="28"/>
          <w:szCs w:val="28"/>
          <w:vertAlign w:val="superscript"/>
          <w:lang w:val="sv-SE"/>
        </w:rPr>
        <w:t>(1)</w:t>
      </w:r>
      <w:r w:rsidRPr="00F17A54">
        <w:rPr>
          <w:bCs/>
          <w:color w:val="000000"/>
          <w:sz w:val="28"/>
          <w:szCs w:val="28"/>
          <w:lang w:val="sv-SE"/>
        </w:rPr>
        <w:t xml:space="preserve"> </w:t>
      </w:r>
    </w:p>
    <w:p w14:paraId="1BE2D34D" w14:textId="77777777" w:rsidR="0031066F" w:rsidRPr="00F17A54" w:rsidRDefault="0031066F" w:rsidP="0031066F">
      <w:pPr>
        <w:spacing w:before="60" w:line="288" w:lineRule="auto"/>
        <w:jc w:val="center"/>
        <w:rPr>
          <w:b/>
          <w:color w:val="000000"/>
          <w:sz w:val="26"/>
          <w:szCs w:val="26"/>
          <w:vertAlign w:val="superscript"/>
          <w:lang w:val="sv-SE"/>
        </w:rPr>
      </w:pPr>
      <w:r w:rsidRPr="00F17A54">
        <w:rPr>
          <w:b/>
          <w:i/>
          <w:color w:val="000000"/>
          <w:sz w:val="26"/>
          <w:szCs w:val="26"/>
          <w:lang w:val="sv-SE"/>
        </w:rPr>
        <w:t>(Mua bán thuốc giữa các cơ sở y tế và nhà thầu trúng thầu)</w:t>
      </w:r>
    </w:p>
    <w:p w14:paraId="67D10185" w14:textId="77777777" w:rsidR="0031066F" w:rsidRPr="00F17A54" w:rsidRDefault="0031066F" w:rsidP="0031066F">
      <w:pPr>
        <w:pStyle w:val="BodyText"/>
        <w:widowControl w:val="0"/>
        <w:suppressAutoHyphens w:val="0"/>
        <w:spacing w:before="60" w:line="288" w:lineRule="auto"/>
        <w:ind w:right="0" w:firstLine="567"/>
        <w:jc w:val="right"/>
        <w:rPr>
          <w:color w:val="000000"/>
          <w:sz w:val="26"/>
          <w:szCs w:val="26"/>
          <w:lang w:val="sv-SE"/>
        </w:rPr>
      </w:pPr>
      <w:r w:rsidRPr="00F17A54">
        <w:rPr>
          <w:color w:val="000000"/>
          <w:sz w:val="26"/>
          <w:szCs w:val="26"/>
          <w:lang w:val="sv-SE"/>
        </w:rPr>
        <w:t>____, ngày ____ tháng ____ năm ____</w:t>
      </w:r>
    </w:p>
    <w:p w14:paraId="58342F45"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sv-SE"/>
        </w:rPr>
      </w:pPr>
      <w:r w:rsidRPr="00F17A54">
        <w:rPr>
          <w:color w:val="000000"/>
          <w:sz w:val="26"/>
          <w:szCs w:val="26"/>
          <w:lang w:val="sv-SE"/>
        </w:rPr>
        <w:t>Hợp đồng số: _________</w:t>
      </w:r>
      <w:r w:rsidRPr="00F17A54">
        <w:rPr>
          <w:color w:val="000000"/>
          <w:sz w:val="26"/>
          <w:szCs w:val="26"/>
          <w:lang w:val="sv-SE"/>
        </w:rPr>
        <w:tab/>
      </w:r>
      <w:r w:rsidRPr="00F17A54">
        <w:rPr>
          <w:color w:val="000000"/>
          <w:sz w:val="26"/>
          <w:szCs w:val="26"/>
          <w:lang w:val="sv-SE"/>
        </w:rPr>
        <w:tab/>
      </w:r>
    </w:p>
    <w:p w14:paraId="65064FBE"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sv-SE"/>
        </w:rPr>
      </w:pPr>
      <w:r w:rsidRPr="00F17A54">
        <w:rPr>
          <w:color w:val="000000"/>
          <w:sz w:val="26"/>
          <w:szCs w:val="26"/>
          <w:lang w:val="sv-SE"/>
        </w:rPr>
        <w:t xml:space="preserve">Gói thầu: ____________ </w:t>
      </w:r>
      <w:r w:rsidRPr="00F17A54">
        <w:rPr>
          <w:i/>
          <w:color w:val="000000"/>
          <w:sz w:val="26"/>
          <w:szCs w:val="26"/>
          <w:lang w:val="sv-SE"/>
        </w:rPr>
        <w:t>[ghi tên gói thầu]</w:t>
      </w:r>
    </w:p>
    <w:p w14:paraId="3E2E1885"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sv-SE"/>
        </w:rPr>
      </w:pPr>
      <w:r w:rsidRPr="00F17A54">
        <w:rPr>
          <w:color w:val="000000"/>
          <w:sz w:val="26"/>
          <w:szCs w:val="26"/>
          <w:lang w:val="sv-SE"/>
        </w:rPr>
        <w:t xml:space="preserve">Thuộc dự án: _________ </w:t>
      </w:r>
      <w:r w:rsidRPr="00F17A54">
        <w:rPr>
          <w:i/>
          <w:color w:val="000000"/>
          <w:sz w:val="26"/>
          <w:szCs w:val="26"/>
          <w:lang w:val="sv-SE"/>
        </w:rPr>
        <w:t>[ghi tên dự án]</w:t>
      </w:r>
    </w:p>
    <w:p w14:paraId="096F80C2" w14:textId="77777777" w:rsidR="0031066F" w:rsidRPr="00F17A54" w:rsidRDefault="0031066F" w:rsidP="0031066F">
      <w:pPr>
        <w:pStyle w:val="BodyText"/>
        <w:widowControl w:val="0"/>
        <w:suppressAutoHyphens w:val="0"/>
        <w:spacing w:before="60" w:line="288" w:lineRule="auto"/>
        <w:ind w:right="0" w:firstLine="567"/>
        <w:rPr>
          <w:i/>
          <w:color w:val="000000"/>
          <w:sz w:val="26"/>
          <w:szCs w:val="26"/>
          <w:lang w:val="sv-SE"/>
        </w:rPr>
      </w:pPr>
      <w:r w:rsidRPr="00F17A54">
        <w:rPr>
          <w:color w:val="000000"/>
          <w:sz w:val="26"/>
          <w:szCs w:val="26"/>
          <w:lang w:val="sv-SE"/>
        </w:rPr>
        <w:t xml:space="preserve">- Căn cứ </w:t>
      </w:r>
      <w:r w:rsidRPr="00F17A54">
        <w:rPr>
          <w:color w:val="000000"/>
          <w:sz w:val="26"/>
          <w:szCs w:val="26"/>
          <w:vertAlign w:val="superscript"/>
          <w:lang w:val="sv-SE"/>
        </w:rPr>
        <w:t xml:space="preserve">(2) </w:t>
      </w:r>
      <w:r w:rsidRPr="00F17A54">
        <w:rPr>
          <w:color w:val="000000"/>
          <w:sz w:val="26"/>
          <w:szCs w:val="26"/>
          <w:lang w:val="sv-SE"/>
        </w:rPr>
        <w:t>___</w:t>
      </w:r>
      <w:r w:rsidRPr="00F17A54">
        <w:rPr>
          <w:i/>
          <w:color w:val="000000"/>
          <w:sz w:val="26"/>
          <w:szCs w:val="26"/>
          <w:lang w:val="sv-SE"/>
        </w:rPr>
        <w:t>(Bộ luật Dân sự số 91/2015/QH13 ngày 24/11/2015 của Quốc hội);</w:t>
      </w:r>
    </w:p>
    <w:p w14:paraId="15AB4F2C" w14:textId="77777777" w:rsidR="0031066F" w:rsidRPr="00F17A54" w:rsidRDefault="0031066F" w:rsidP="0031066F">
      <w:pPr>
        <w:pStyle w:val="BodyText"/>
        <w:widowControl w:val="0"/>
        <w:suppressAutoHyphens w:val="0"/>
        <w:spacing w:before="60" w:line="288" w:lineRule="auto"/>
        <w:ind w:right="0" w:firstLine="567"/>
        <w:rPr>
          <w:i/>
          <w:color w:val="000000"/>
          <w:sz w:val="26"/>
          <w:szCs w:val="26"/>
          <w:lang w:val="sv-SE"/>
        </w:rPr>
      </w:pPr>
      <w:r w:rsidRPr="00F17A54">
        <w:rPr>
          <w:color w:val="000000"/>
          <w:sz w:val="26"/>
          <w:szCs w:val="26"/>
          <w:lang w:val="sv-SE"/>
        </w:rPr>
        <w:t xml:space="preserve">- Căn cứ </w:t>
      </w:r>
      <w:r w:rsidRPr="00F17A54">
        <w:rPr>
          <w:color w:val="000000"/>
          <w:sz w:val="26"/>
          <w:szCs w:val="26"/>
          <w:vertAlign w:val="superscript"/>
          <w:lang w:val="sv-SE"/>
        </w:rPr>
        <w:t>(2)</w:t>
      </w:r>
      <w:r w:rsidRPr="00F17A54">
        <w:rPr>
          <w:color w:val="000000"/>
          <w:sz w:val="26"/>
          <w:szCs w:val="26"/>
          <w:lang w:val="sv-SE"/>
        </w:rPr>
        <w:t>____</w:t>
      </w:r>
      <w:r w:rsidRPr="00F17A54">
        <w:rPr>
          <w:i/>
          <w:color w:val="000000"/>
          <w:sz w:val="26"/>
          <w:szCs w:val="26"/>
          <w:lang w:val="sv-SE"/>
        </w:rPr>
        <w:t>(Luật Đấu thầu số 43/2013/QH13 của Quốc hội);</w:t>
      </w:r>
    </w:p>
    <w:p w14:paraId="68090367" w14:textId="77777777" w:rsidR="0031066F" w:rsidRPr="00F17A54" w:rsidRDefault="0031066F" w:rsidP="0031066F">
      <w:pPr>
        <w:pStyle w:val="BodyText"/>
        <w:widowControl w:val="0"/>
        <w:suppressAutoHyphens w:val="0"/>
        <w:spacing w:before="60" w:line="288" w:lineRule="auto"/>
        <w:ind w:right="0" w:firstLine="567"/>
        <w:rPr>
          <w:i/>
          <w:color w:val="000000"/>
          <w:sz w:val="26"/>
          <w:szCs w:val="26"/>
          <w:lang w:val="sv-SE"/>
        </w:rPr>
      </w:pPr>
      <w:r w:rsidRPr="00F17A54">
        <w:rPr>
          <w:color w:val="000000"/>
          <w:sz w:val="26"/>
          <w:szCs w:val="26"/>
          <w:lang w:val="sv-SE"/>
        </w:rPr>
        <w:t>- Căn cứ</w:t>
      </w:r>
      <w:r w:rsidRPr="00F17A54">
        <w:rPr>
          <w:color w:val="000000"/>
          <w:sz w:val="26"/>
          <w:szCs w:val="26"/>
          <w:vertAlign w:val="superscript"/>
          <w:lang w:val="sv-SE"/>
        </w:rPr>
        <w:t xml:space="preserve"> (2)</w:t>
      </w:r>
      <w:r w:rsidRPr="00F17A54">
        <w:rPr>
          <w:color w:val="000000"/>
          <w:sz w:val="26"/>
          <w:szCs w:val="26"/>
          <w:lang w:val="sv-SE"/>
        </w:rPr>
        <w:t>____</w:t>
      </w:r>
      <w:r w:rsidRPr="00F17A54">
        <w:rPr>
          <w:i/>
          <w:color w:val="000000"/>
          <w:sz w:val="26"/>
          <w:szCs w:val="26"/>
          <w:lang w:val="sv-SE"/>
        </w:rPr>
        <w:t>(Nghị định số 63/2014/NĐ-CP ngày 26/6/2014 của Chính phủ quy định chi tiết thi hành một số điều của Luật đấu thầu về lựa chọn nhà thầu);</w:t>
      </w:r>
    </w:p>
    <w:p w14:paraId="3CD47E01" w14:textId="63742A34" w:rsidR="0031066F" w:rsidRPr="00F17A54" w:rsidRDefault="0031066F" w:rsidP="0031066F">
      <w:pPr>
        <w:pStyle w:val="BodyText"/>
        <w:widowControl w:val="0"/>
        <w:suppressAutoHyphens w:val="0"/>
        <w:spacing w:before="60" w:line="288" w:lineRule="auto"/>
        <w:ind w:right="0" w:firstLine="567"/>
        <w:rPr>
          <w:color w:val="000000"/>
          <w:sz w:val="26"/>
          <w:szCs w:val="26"/>
          <w:lang w:val="sv-SE"/>
        </w:rPr>
      </w:pPr>
      <w:r w:rsidRPr="00F17A54">
        <w:rPr>
          <w:color w:val="000000"/>
          <w:sz w:val="26"/>
          <w:szCs w:val="26"/>
          <w:lang w:val="sv-SE"/>
        </w:rPr>
        <w:t xml:space="preserve">- Căn cứ Quyết định số 2990/QĐ-BYT ngày 02 tháng 11  năm 2022 của Bộ trưởng Bộ Y tế về việc phê duyệt phê duyệt Kết quả lựa chọn nhà thầu cung cấp 19 thuốc thuộc danh mục thuốc được áp dụng hình thức đàm phán giá năm 2021 của Trung tâm Mua sắm tập trung thuốc Quốc gia và thông báo chấp thuận HSĐX và trao </w:t>
      </w:r>
      <w:r w:rsidRPr="00F17A54">
        <w:rPr>
          <w:color w:val="000000"/>
          <w:sz w:val="26"/>
          <w:szCs w:val="26"/>
          <w:lang w:val="vi-VN"/>
        </w:rPr>
        <w:t>thỏa thuận khung</w:t>
      </w:r>
      <w:r w:rsidRPr="00F17A54">
        <w:rPr>
          <w:color w:val="000000"/>
          <w:sz w:val="26"/>
          <w:szCs w:val="26"/>
          <w:lang w:val="sv-SE"/>
        </w:rPr>
        <w:t xml:space="preserve"> số ____/TTMS-NVD ngày 03 tháng 11 năm 2022 của </w:t>
      </w:r>
      <w:r w:rsidRPr="00F17A54">
        <w:rPr>
          <w:color w:val="000000"/>
          <w:sz w:val="26"/>
          <w:szCs w:val="26"/>
          <w:lang w:val="vi-VN"/>
        </w:rPr>
        <w:t>Trung tâm Mua sắm tập trung thuốc Quốc gia</w:t>
      </w:r>
      <w:r w:rsidRPr="00F17A54">
        <w:rPr>
          <w:color w:val="000000"/>
          <w:sz w:val="26"/>
          <w:szCs w:val="26"/>
          <w:lang w:val="sv-SE"/>
        </w:rPr>
        <w:t>;</w:t>
      </w:r>
    </w:p>
    <w:p w14:paraId="3EF2C24E"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sv-SE"/>
        </w:rPr>
      </w:pPr>
      <w:r w:rsidRPr="00F17A54">
        <w:rPr>
          <w:color w:val="000000"/>
          <w:sz w:val="26"/>
          <w:szCs w:val="26"/>
          <w:lang w:val="sv-SE"/>
        </w:rPr>
        <w:t xml:space="preserve">- Căn cứ biên bản thương thảo, hoàn thiện hợp đồng đã được </w:t>
      </w:r>
      <w:r w:rsidRPr="00F17A54">
        <w:rPr>
          <w:color w:val="000000"/>
          <w:sz w:val="26"/>
          <w:szCs w:val="26"/>
          <w:lang w:val="vi-VN"/>
        </w:rPr>
        <w:t xml:space="preserve">_____ </w:t>
      </w:r>
      <w:r w:rsidRPr="00F17A54">
        <w:rPr>
          <w:i/>
          <w:color w:val="000000"/>
          <w:sz w:val="26"/>
          <w:szCs w:val="26"/>
          <w:lang w:val="vi-VN"/>
        </w:rPr>
        <w:t>[ghi tên cơ sở y tế]</w:t>
      </w:r>
      <w:r w:rsidRPr="00F17A54">
        <w:rPr>
          <w:color w:val="000000"/>
          <w:sz w:val="26"/>
          <w:szCs w:val="26"/>
          <w:lang w:val="sv-SE"/>
        </w:rPr>
        <w:t xml:space="preserve"> và nhà thầu trúng thầu ký ngày ____ tháng ____ năm ____</w:t>
      </w:r>
      <w:r w:rsidRPr="00F17A54">
        <w:rPr>
          <w:color w:val="000000"/>
          <w:sz w:val="26"/>
          <w:szCs w:val="26"/>
          <w:lang w:val="vi-VN"/>
        </w:rPr>
        <w:t xml:space="preserve"> </w:t>
      </w:r>
      <w:r w:rsidRPr="00F17A54">
        <w:rPr>
          <w:i/>
          <w:color w:val="000000"/>
          <w:sz w:val="26"/>
          <w:szCs w:val="26"/>
          <w:lang w:val="vi-VN"/>
        </w:rPr>
        <w:t>(nếu có)</w:t>
      </w:r>
      <w:r w:rsidRPr="00F17A54">
        <w:rPr>
          <w:i/>
          <w:color w:val="000000"/>
          <w:sz w:val="26"/>
          <w:szCs w:val="26"/>
          <w:lang w:val="sv-SE"/>
        </w:rPr>
        <w:t>;</w:t>
      </w:r>
    </w:p>
    <w:p w14:paraId="0215114B"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sv-SE"/>
        </w:rPr>
      </w:pPr>
      <w:r w:rsidRPr="00F17A54">
        <w:rPr>
          <w:color w:val="000000"/>
          <w:sz w:val="26"/>
          <w:szCs w:val="26"/>
          <w:lang w:val="sv-SE"/>
        </w:rPr>
        <w:t>Chúng tôi, đại diện cho các bên ký hợp đồng, gồm có:</w:t>
      </w:r>
    </w:p>
    <w:p w14:paraId="7D450D62" w14:textId="77777777" w:rsidR="0031066F" w:rsidRPr="00F17A54" w:rsidRDefault="0031066F" w:rsidP="0031066F">
      <w:pPr>
        <w:pStyle w:val="BodyText"/>
        <w:widowControl w:val="0"/>
        <w:suppressAutoHyphens w:val="0"/>
        <w:spacing w:before="60" w:line="288" w:lineRule="auto"/>
        <w:ind w:right="0" w:firstLine="567"/>
        <w:rPr>
          <w:b/>
          <w:color w:val="000000"/>
          <w:sz w:val="26"/>
          <w:szCs w:val="26"/>
          <w:lang w:val="sv-SE"/>
        </w:rPr>
      </w:pPr>
      <w:r w:rsidRPr="00F17A54">
        <w:rPr>
          <w:b/>
          <w:color w:val="000000"/>
          <w:sz w:val="26"/>
          <w:szCs w:val="26"/>
          <w:lang w:val="sv-SE"/>
        </w:rPr>
        <w:t>Bên mua (sau đây gọi là Bên A)</w:t>
      </w:r>
    </w:p>
    <w:p w14:paraId="5D1F7013"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2"/>
        <w:rPr>
          <w:color w:val="000000"/>
          <w:sz w:val="26"/>
          <w:szCs w:val="26"/>
          <w:lang w:val="sv-SE"/>
        </w:rPr>
      </w:pPr>
      <w:r w:rsidRPr="00F17A54">
        <w:rPr>
          <w:color w:val="000000"/>
          <w:sz w:val="26"/>
          <w:szCs w:val="26"/>
          <w:lang w:val="sv-SE"/>
        </w:rPr>
        <w:t xml:space="preserve">Tên Bên mua </w:t>
      </w:r>
      <w:r w:rsidRPr="00F17A54">
        <w:rPr>
          <w:i/>
          <w:color w:val="000000"/>
          <w:sz w:val="26"/>
          <w:szCs w:val="26"/>
          <w:lang w:val="sv-SE"/>
        </w:rPr>
        <w:t>[ghi tên bên mua]:</w:t>
      </w:r>
      <w:r w:rsidRPr="00F17A54">
        <w:rPr>
          <w:color w:val="000000"/>
          <w:sz w:val="26"/>
          <w:szCs w:val="26"/>
          <w:lang w:val="sv-SE"/>
        </w:rPr>
        <w:tab/>
      </w:r>
    </w:p>
    <w:p w14:paraId="1A1B630B"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2"/>
        <w:rPr>
          <w:color w:val="000000"/>
          <w:sz w:val="26"/>
          <w:szCs w:val="26"/>
          <w:lang w:val="sv-SE"/>
        </w:rPr>
      </w:pPr>
      <w:r w:rsidRPr="00F17A54">
        <w:rPr>
          <w:color w:val="000000"/>
          <w:sz w:val="26"/>
          <w:szCs w:val="26"/>
          <w:lang w:val="sv-SE"/>
        </w:rPr>
        <w:t>Địa chỉ:</w:t>
      </w:r>
      <w:r w:rsidRPr="00F17A54">
        <w:rPr>
          <w:color w:val="000000"/>
          <w:sz w:val="26"/>
          <w:szCs w:val="26"/>
          <w:lang w:val="sv-SE"/>
        </w:rPr>
        <w:tab/>
      </w:r>
    </w:p>
    <w:p w14:paraId="27B3642E"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2"/>
        <w:rPr>
          <w:color w:val="000000"/>
          <w:sz w:val="26"/>
          <w:szCs w:val="26"/>
          <w:lang w:val="sv-SE"/>
        </w:rPr>
      </w:pPr>
      <w:r w:rsidRPr="00F17A54">
        <w:rPr>
          <w:color w:val="000000"/>
          <w:sz w:val="26"/>
          <w:szCs w:val="26"/>
          <w:lang w:val="sv-SE"/>
        </w:rPr>
        <w:t>Điện thoại:</w:t>
      </w:r>
      <w:r w:rsidRPr="00F17A54">
        <w:rPr>
          <w:color w:val="000000"/>
          <w:sz w:val="26"/>
          <w:szCs w:val="26"/>
          <w:lang w:val="sv-SE"/>
        </w:rPr>
        <w:tab/>
      </w:r>
    </w:p>
    <w:p w14:paraId="2817019E"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2"/>
        <w:rPr>
          <w:color w:val="000000"/>
          <w:sz w:val="26"/>
          <w:szCs w:val="26"/>
          <w:lang w:val="sv-SE"/>
        </w:rPr>
      </w:pPr>
      <w:r w:rsidRPr="00F17A54">
        <w:rPr>
          <w:color w:val="000000"/>
          <w:sz w:val="26"/>
          <w:szCs w:val="26"/>
          <w:lang w:val="sv-SE"/>
        </w:rPr>
        <w:t>Fax:</w:t>
      </w:r>
      <w:r w:rsidRPr="00F17A54">
        <w:rPr>
          <w:color w:val="000000"/>
          <w:sz w:val="26"/>
          <w:szCs w:val="26"/>
          <w:lang w:val="sv-SE"/>
        </w:rPr>
        <w:tab/>
      </w:r>
    </w:p>
    <w:p w14:paraId="15A5DA20"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2"/>
        <w:rPr>
          <w:color w:val="000000"/>
          <w:sz w:val="26"/>
          <w:szCs w:val="26"/>
          <w:lang w:val="sv-SE"/>
        </w:rPr>
      </w:pPr>
      <w:r w:rsidRPr="00F17A54">
        <w:rPr>
          <w:color w:val="000000"/>
          <w:sz w:val="26"/>
          <w:szCs w:val="26"/>
          <w:lang w:val="sv-SE"/>
        </w:rPr>
        <w:t>E-mail:</w:t>
      </w:r>
      <w:r w:rsidRPr="00F17A54">
        <w:rPr>
          <w:color w:val="000000"/>
          <w:sz w:val="26"/>
          <w:szCs w:val="26"/>
          <w:lang w:val="sv-SE"/>
        </w:rPr>
        <w:tab/>
      </w:r>
    </w:p>
    <w:p w14:paraId="16ADBB4B"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2"/>
        <w:rPr>
          <w:color w:val="000000"/>
          <w:sz w:val="26"/>
          <w:szCs w:val="26"/>
          <w:lang w:val="sv-SE"/>
        </w:rPr>
      </w:pPr>
      <w:r w:rsidRPr="00F17A54">
        <w:rPr>
          <w:color w:val="000000"/>
          <w:sz w:val="26"/>
          <w:szCs w:val="26"/>
          <w:lang w:val="sv-SE"/>
        </w:rPr>
        <w:t>Tài khoản:</w:t>
      </w:r>
      <w:r w:rsidRPr="00F17A54">
        <w:rPr>
          <w:color w:val="000000"/>
          <w:sz w:val="26"/>
          <w:szCs w:val="26"/>
          <w:lang w:val="sv-SE"/>
        </w:rPr>
        <w:tab/>
      </w:r>
    </w:p>
    <w:p w14:paraId="21F6F288"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2"/>
        <w:rPr>
          <w:color w:val="000000"/>
          <w:sz w:val="26"/>
          <w:szCs w:val="26"/>
          <w:lang w:val="sv-SE"/>
        </w:rPr>
      </w:pPr>
      <w:r w:rsidRPr="00F17A54">
        <w:rPr>
          <w:color w:val="000000"/>
          <w:sz w:val="26"/>
          <w:szCs w:val="26"/>
          <w:lang w:val="sv-SE"/>
        </w:rPr>
        <w:lastRenderedPageBreak/>
        <w:t>Mã số thuế:</w:t>
      </w:r>
      <w:r w:rsidRPr="00F17A54">
        <w:rPr>
          <w:color w:val="000000"/>
          <w:sz w:val="26"/>
          <w:szCs w:val="26"/>
          <w:lang w:val="sv-SE"/>
        </w:rPr>
        <w:tab/>
      </w:r>
    </w:p>
    <w:p w14:paraId="19C30D6C"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2"/>
        <w:rPr>
          <w:color w:val="000000"/>
          <w:sz w:val="26"/>
          <w:szCs w:val="26"/>
          <w:lang w:val="fr-FR"/>
        </w:rPr>
      </w:pPr>
      <w:r w:rsidRPr="00F17A54">
        <w:rPr>
          <w:color w:val="000000"/>
          <w:sz w:val="26"/>
          <w:szCs w:val="26"/>
          <w:lang w:val="fr-FR"/>
        </w:rPr>
        <w:t>Đại diện là ông/bà:</w:t>
      </w:r>
      <w:r w:rsidRPr="00F17A54">
        <w:rPr>
          <w:color w:val="000000"/>
          <w:sz w:val="26"/>
          <w:szCs w:val="26"/>
          <w:lang w:val="fr-FR"/>
        </w:rPr>
        <w:tab/>
      </w:r>
    </w:p>
    <w:p w14:paraId="6AE69CAF"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2"/>
        <w:rPr>
          <w:color w:val="000000"/>
          <w:sz w:val="26"/>
          <w:szCs w:val="26"/>
          <w:lang w:val="fr-FR"/>
        </w:rPr>
      </w:pPr>
      <w:r w:rsidRPr="00F17A54">
        <w:rPr>
          <w:color w:val="000000"/>
          <w:sz w:val="26"/>
          <w:szCs w:val="26"/>
          <w:lang w:val="fr-FR"/>
        </w:rPr>
        <w:t>Chức vụ:</w:t>
      </w:r>
      <w:r w:rsidRPr="00F17A54">
        <w:rPr>
          <w:color w:val="000000"/>
          <w:sz w:val="26"/>
          <w:szCs w:val="26"/>
          <w:lang w:val="fr-FR"/>
        </w:rPr>
        <w:tab/>
      </w:r>
    </w:p>
    <w:p w14:paraId="2C15C51C" w14:textId="77777777" w:rsidR="0031066F" w:rsidRPr="00F17A54" w:rsidRDefault="0031066F" w:rsidP="0031066F">
      <w:pPr>
        <w:pStyle w:val="BodyText"/>
        <w:widowControl w:val="0"/>
        <w:suppressAutoHyphens w:val="0"/>
        <w:spacing w:before="60" w:line="288" w:lineRule="auto"/>
        <w:ind w:right="0" w:firstLine="562"/>
        <w:rPr>
          <w:i/>
          <w:color w:val="000000"/>
          <w:sz w:val="26"/>
          <w:szCs w:val="26"/>
          <w:lang w:val="fr-FR"/>
        </w:rPr>
      </w:pPr>
      <w:r w:rsidRPr="00F17A54">
        <w:rPr>
          <w:color w:val="000000"/>
          <w:sz w:val="26"/>
          <w:szCs w:val="26"/>
          <w:lang w:val="fr-FR"/>
        </w:rPr>
        <w:t>Giấy ủy quyền ký hợp đồng số ___ngày ___tháng ___năm ___</w:t>
      </w:r>
      <w:r w:rsidRPr="00F17A54">
        <w:rPr>
          <w:i/>
          <w:color w:val="000000"/>
          <w:sz w:val="26"/>
          <w:szCs w:val="26"/>
          <w:lang w:val="fr-FR"/>
        </w:rPr>
        <w:t>(trường hợp được ủy quyền).</w:t>
      </w:r>
    </w:p>
    <w:p w14:paraId="5A378D6D" w14:textId="77777777" w:rsidR="0031066F" w:rsidRPr="00F17A54" w:rsidRDefault="0031066F" w:rsidP="0031066F">
      <w:pPr>
        <w:pStyle w:val="BodyText"/>
        <w:widowControl w:val="0"/>
        <w:suppressAutoHyphens w:val="0"/>
        <w:spacing w:before="60" w:line="288" w:lineRule="auto"/>
        <w:ind w:right="0" w:firstLine="567"/>
        <w:rPr>
          <w:b/>
          <w:color w:val="000000"/>
          <w:sz w:val="26"/>
          <w:szCs w:val="26"/>
          <w:lang w:val="fr-FR"/>
        </w:rPr>
      </w:pPr>
      <w:r w:rsidRPr="00F17A54">
        <w:rPr>
          <w:b/>
          <w:color w:val="000000"/>
          <w:sz w:val="26"/>
          <w:szCs w:val="26"/>
          <w:lang w:val="fr-FR"/>
        </w:rPr>
        <w:t>Nhà thầu (sau đây gọi là Bên B)</w:t>
      </w:r>
    </w:p>
    <w:p w14:paraId="203968AA"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7"/>
        <w:rPr>
          <w:color w:val="000000"/>
          <w:sz w:val="26"/>
          <w:szCs w:val="26"/>
          <w:lang w:val="fr-FR"/>
        </w:rPr>
      </w:pPr>
      <w:r w:rsidRPr="00F17A54">
        <w:rPr>
          <w:color w:val="000000"/>
          <w:sz w:val="26"/>
          <w:szCs w:val="26"/>
          <w:lang w:val="fr-FR"/>
        </w:rPr>
        <w:t xml:space="preserve">Tên nhà thầu </w:t>
      </w:r>
      <w:r w:rsidRPr="00F17A54">
        <w:rPr>
          <w:i/>
          <w:color w:val="000000"/>
          <w:sz w:val="26"/>
          <w:szCs w:val="26"/>
          <w:lang w:val="fr-FR"/>
        </w:rPr>
        <w:t>[ghi tên nhà thầu trúng thầu]:</w:t>
      </w:r>
      <w:r w:rsidRPr="00F17A54">
        <w:rPr>
          <w:color w:val="000000"/>
          <w:sz w:val="26"/>
          <w:szCs w:val="26"/>
          <w:lang w:val="fr-FR"/>
        </w:rPr>
        <w:tab/>
      </w:r>
    </w:p>
    <w:p w14:paraId="557101F8"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7"/>
        <w:rPr>
          <w:color w:val="000000"/>
          <w:sz w:val="26"/>
          <w:szCs w:val="26"/>
          <w:lang w:val="fr-FR"/>
        </w:rPr>
      </w:pPr>
      <w:r w:rsidRPr="00F17A54">
        <w:rPr>
          <w:color w:val="000000"/>
          <w:sz w:val="26"/>
          <w:szCs w:val="26"/>
          <w:lang w:val="fr-FR"/>
        </w:rPr>
        <w:t>Địa chỉ:</w:t>
      </w:r>
      <w:r w:rsidRPr="00F17A54">
        <w:rPr>
          <w:color w:val="000000"/>
          <w:sz w:val="26"/>
          <w:szCs w:val="26"/>
          <w:lang w:val="fr-FR"/>
        </w:rPr>
        <w:tab/>
      </w:r>
    </w:p>
    <w:p w14:paraId="6B657A7B"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7"/>
        <w:rPr>
          <w:color w:val="000000"/>
          <w:sz w:val="26"/>
          <w:szCs w:val="26"/>
          <w:lang w:val="fr-FR"/>
        </w:rPr>
      </w:pPr>
      <w:r w:rsidRPr="00F17A54">
        <w:rPr>
          <w:color w:val="000000"/>
          <w:sz w:val="26"/>
          <w:szCs w:val="26"/>
          <w:lang w:val="fr-FR"/>
        </w:rPr>
        <w:t>Điện thoại:</w:t>
      </w:r>
      <w:r w:rsidRPr="00F17A54">
        <w:rPr>
          <w:color w:val="000000"/>
          <w:sz w:val="26"/>
          <w:szCs w:val="26"/>
          <w:lang w:val="fr-FR"/>
        </w:rPr>
        <w:tab/>
      </w:r>
    </w:p>
    <w:p w14:paraId="2F18B666"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7"/>
        <w:rPr>
          <w:color w:val="000000"/>
          <w:sz w:val="26"/>
          <w:szCs w:val="26"/>
          <w:lang w:val="fr-FR"/>
        </w:rPr>
      </w:pPr>
      <w:r w:rsidRPr="00F17A54">
        <w:rPr>
          <w:color w:val="000000"/>
          <w:sz w:val="26"/>
          <w:szCs w:val="26"/>
          <w:lang w:val="fr-FR"/>
        </w:rPr>
        <w:t>Fax:</w:t>
      </w:r>
      <w:r w:rsidRPr="00F17A54">
        <w:rPr>
          <w:color w:val="000000"/>
          <w:sz w:val="26"/>
          <w:szCs w:val="26"/>
          <w:lang w:val="fr-FR"/>
        </w:rPr>
        <w:tab/>
      </w:r>
    </w:p>
    <w:p w14:paraId="621A2851"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7"/>
        <w:rPr>
          <w:color w:val="000000"/>
          <w:sz w:val="26"/>
          <w:szCs w:val="26"/>
          <w:lang w:val="fr-FR"/>
        </w:rPr>
      </w:pPr>
      <w:r w:rsidRPr="00F17A54">
        <w:rPr>
          <w:color w:val="000000"/>
          <w:sz w:val="26"/>
          <w:szCs w:val="26"/>
          <w:lang w:val="fr-FR"/>
        </w:rPr>
        <w:t>E-mail:</w:t>
      </w:r>
      <w:r w:rsidRPr="00F17A54">
        <w:rPr>
          <w:color w:val="000000"/>
          <w:sz w:val="26"/>
          <w:szCs w:val="26"/>
          <w:lang w:val="fr-FR"/>
        </w:rPr>
        <w:tab/>
      </w:r>
    </w:p>
    <w:p w14:paraId="20898D49"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7"/>
        <w:rPr>
          <w:color w:val="000000"/>
          <w:sz w:val="26"/>
          <w:szCs w:val="26"/>
          <w:lang w:val="fr-FR"/>
        </w:rPr>
      </w:pPr>
      <w:r w:rsidRPr="00F17A54">
        <w:rPr>
          <w:color w:val="000000"/>
          <w:sz w:val="26"/>
          <w:szCs w:val="26"/>
          <w:lang w:val="fr-FR"/>
        </w:rPr>
        <w:t>Tài khoản:</w:t>
      </w:r>
      <w:r w:rsidRPr="00F17A54">
        <w:rPr>
          <w:color w:val="000000"/>
          <w:sz w:val="26"/>
          <w:szCs w:val="26"/>
          <w:lang w:val="fr-FR"/>
        </w:rPr>
        <w:tab/>
      </w:r>
    </w:p>
    <w:p w14:paraId="57FDE589"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7"/>
        <w:rPr>
          <w:color w:val="000000"/>
          <w:sz w:val="26"/>
          <w:szCs w:val="26"/>
          <w:lang w:val="fr-FR"/>
        </w:rPr>
      </w:pPr>
      <w:r w:rsidRPr="00F17A54">
        <w:rPr>
          <w:color w:val="000000"/>
          <w:sz w:val="26"/>
          <w:szCs w:val="26"/>
          <w:lang w:val="fr-FR"/>
        </w:rPr>
        <w:t>Mã số thuế:</w:t>
      </w:r>
      <w:r w:rsidRPr="00F17A54">
        <w:rPr>
          <w:color w:val="000000"/>
          <w:sz w:val="26"/>
          <w:szCs w:val="26"/>
          <w:lang w:val="fr-FR"/>
        </w:rPr>
        <w:tab/>
      </w:r>
    </w:p>
    <w:p w14:paraId="425BA591"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7"/>
        <w:rPr>
          <w:color w:val="000000"/>
          <w:sz w:val="26"/>
          <w:szCs w:val="26"/>
          <w:lang w:val="fr-FR"/>
        </w:rPr>
      </w:pPr>
      <w:r w:rsidRPr="00F17A54">
        <w:rPr>
          <w:color w:val="000000"/>
          <w:sz w:val="26"/>
          <w:szCs w:val="26"/>
          <w:lang w:val="fr-FR"/>
        </w:rPr>
        <w:t>Đại diện là ông/bà:</w:t>
      </w:r>
      <w:r w:rsidRPr="00F17A54">
        <w:rPr>
          <w:color w:val="000000"/>
          <w:sz w:val="26"/>
          <w:szCs w:val="26"/>
          <w:lang w:val="fr-FR"/>
        </w:rPr>
        <w:tab/>
      </w:r>
    </w:p>
    <w:p w14:paraId="50EB7BA0" w14:textId="77777777" w:rsidR="0031066F" w:rsidRPr="00F17A54" w:rsidRDefault="0031066F" w:rsidP="0031066F">
      <w:pPr>
        <w:pStyle w:val="BodyText"/>
        <w:widowControl w:val="0"/>
        <w:tabs>
          <w:tab w:val="left" w:leader="underscore" w:pos="9072"/>
        </w:tabs>
        <w:suppressAutoHyphens w:val="0"/>
        <w:spacing w:before="60" w:line="288" w:lineRule="auto"/>
        <w:ind w:right="0" w:firstLine="567"/>
        <w:rPr>
          <w:color w:val="000000"/>
          <w:sz w:val="26"/>
          <w:szCs w:val="26"/>
          <w:lang w:val="fr-FR"/>
        </w:rPr>
      </w:pPr>
      <w:r w:rsidRPr="00F17A54">
        <w:rPr>
          <w:color w:val="000000"/>
          <w:sz w:val="26"/>
          <w:szCs w:val="26"/>
          <w:lang w:val="fr-FR"/>
        </w:rPr>
        <w:t>Chức vụ:</w:t>
      </w:r>
      <w:r w:rsidRPr="00F17A54">
        <w:rPr>
          <w:color w:val="000000"/>
          <w:sz w:val="26"/>
          <w:szCs w:val="26"/>
          <w:lang w:val="fr-FR"/>
        </w:rPr>
        <w:tab/>
      </w:r>
    </w:p>
    <w:p w14:paraId="74F27BB1" w14:textId="77777777" w:rsidR="0031066F" w:rsidRPr="00F17A54" w:rsidRDefault="0031066F" w:rsidP="0031066F">
      <w:pPr>
        <w:pStyle w:val="BodyText"/>
        <w:widowControl w:val="0"/>
        <w:suppressAutoHyphens w:val="0"/>
        <w:spacing w:before="60" w:line="288" w:lineRule="auto"/>
        <w:ind w:right="0" w:firstLine="567"/>
        <w:rPr>
          <w:i/>
          <w:color w:val="000000"/>
          <w:sz w:val="26"/>
          <w:szCs w:val="26"/>
          <w:lang w:val="fr-FR"/>
        </w:rPr>
      </w:pPr>
      <w:r w:rsidRPr="00F17A54">
        <w:rPr>
          <w:color w:val="000000"/>
          <w:sz w:val="26"/>
          <w:szCs w:val="26"/>
          <w:lang w:val="fr-FR"/>
        </w:rPr>
        <w:t xml:space="preserve">Giấy ủy quyền ký hợp đồng số ____ ngày ____ tháng ____ năm ____ </w:t>
      </w:r>
      <w:r w:rsidRPr="00F17A54">
        <w:rPr>
          <w:i/>
          <w:color w:val="000000"/>
          <w:sz w:val="26"/>
          <w:szCs w:val="26"/>
          <w:lang w:val="fr-FR"/>
        </w:rPr>
        <w:t>(trường hợp được ủy quyền).</w:t>
      </w:r>
    </w:p>
    <w:p w14:paraId="15803BF3"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fr-FR"/>
        </w:rPr>
      </w:pPr>
      <w:r w:rsidRPr="00F17A54">
        <w:rPr>
          <w:color w:val="000000"/>
          <w:sz w:val="26"/>
          <w:szCs w:val="26"/>
          <w:lang w:val="fr-FR"/>
        </w:rPr>
        <w:t>Hai bên thỏa thuận ký kết hợp đồng cung cấp thuốc với các nội dung sau:</w:t>
      </w:r>
    </w:p>
    <w:p w14:paraId="73889C7C" w14:textId="77777777" w:rsidR="0031066F" w:rsidRPr="00F17A54" w:rsidRDefault="0031066F" w:rsidP="0031066F">
      <w:pPr>
        <w:pStyle w:val="BodyText"/>
        <w:widowControl w:val="0"/>
        <w:suppressAutoHyphens w:val="0"/>
        <w:spacing w:before="60" w:line="288" w:lineRule="auto"/>
        <w:ind w:right="0" w:firstLine="562"/>
        <w:rPr>
          <w:b/>
          <w:color w:val="000000"/>
          <w:sz w:val="26"/>
          <w:szCs w:val="26"/>
          <w:lang w:val="fr-FR"/>
        </w:rPr>
      </w:pPr>
      <w:r w:rsidRPr="00F17A54">
        <w:rPr>
          <w:b/>
          <w:color w:val="000000"/>
          <w:sz w:val="26"/>
          <w:szCs w:val="26"/>
          <w:lang w:val="fr-FR"/>
        </w:rPr>
        <w:t>Điều 1. Đối tượng hợp đồng</w:t>
      </w:r>
    </w:p>
    <w:p w14:paraId="5AE83EA0" w14:textId="77777777" w:rsidR="0031066F" w:rsidRPr="00F17A54" w:rsidRDefault="0031066F" w:rsidP="0031066F">
      <w:pPr>
        <w:pStyle w:val="BodyText"/>
        <w:widowControl w:val="0"/>
        <w:suppressAutoHyphens w:val="0"/>
        <w:spacing w:before="60" w:line="288" w:lineRule="auto"/>
        <w:ind w:right="0" w:firstLine="562"/>
        <w:rPr>
          <w:color w:val="000000"/>
          <w:sz w:val="26"/>
          <w:szCs w:val="26"/>
          <w:lang w:val="fr-FR"/>
        </w:rPr>
      </w:pPr>
      <w:r w:rsidRPr="00F17A54">
        <w:rPr>
          <w:color w:val="000000"/>
          <w:sz w:val="26"/>
          <w:szCs w:val="26"/>
          <w:lang w:val="fr-FR"/>
        </w:rPr>
        <w:t xml:space="preserve">Đối tượng của hợp đồng là các thuốc được nêu chi tiết tại Phụ lục kèm theo. </w:t>
      </w:r>
    </w:p>
    <w:p w14:paraId="1AB76A73" w14:textId="77777777" w:rsidR="0031066F" w:rsidRPr="00F17A54" w:rsidRDefault="0031066F" w:rsidP="0031066F">
      <w:pPr>
        <w:pStyle w:val="BodyText"/>
        <w:widowControl w:val="0"/>
        <w:suppressAutoHyphens w:val="0"/>
        <w:spacing w:before="60" w:line="288" w:lineRule="auto"/>
        <w:ind w:right="0" w:firstLine="562"/>
        <w:rPr>
          <w:b/>
          <w:color w:val="000000"/>
          <w:sz w:val="26"/>
          <w:szCs w:val="26"/>
          <w:lang w:val="fr-FR"/>
        </w:rPr>
      </w:pPr>
      <w:r w:rsidRPr="00F17A54">
        <w:rPr>
          <w:b/>
          <w:color w:val="000000"/>
          <w:sz w:val="26"/>
          <w:szCs w:val="26"/>
          <w:lang w:val="fr-FR"/>
        </w:rPr>
        <w:t>Điều 2. Thành phần hợp đồng</w:t>
      </w:r>
    </w:p>
    <w:p w14:paraId="097B8DF4" w14:textId="77777777" w:rsidR="0031066F" w:rsidRPr="00F17A54" w:rsidRDefault="0031066F" w:rsidP="0031066F">
      <w:pPr>
        <w:pStyle w:val="BodyText"/>
        <w:widowControl w:val="0"/>
        <w:suppressAutoHyphens w:val="0"/>
        <w:spacing w:before="60" w:line="288" w:lineRule="auto"/>
        <w:ind w:right="0" w:firstLine="562"/>
        <w:rPr>
          <w:color w:val="000000"/>
          <w:sz w:val="26"/>
          <w:szCs w:val="26"/>
          <w:lang w:val="fr-FR"/>
        </w:rPr>
      </w:pPr>
      <w:r w:rsidRPr="00F17A54">
        <w:rPr>
          <w:color w:val="000000"/>
          <w:sz w:val="26"/>
          <w:szCs w:val="26"/>
          <w:lang w:val="fr-FR"/>
        </w:rPr>
        <w:t>Thành phần hợp đồng và thứ tự ưu tiên pháp lý như sau:</w:t>
      </w:r>
    </w:p>
    <w:p w14:paraId="64018AC0" w14:textId="77777777" w:rsidR="0031066F" w:rsidRPr="00F17A54" w:rsidRDefault="0031066F" w:rsidP="0031066F">
      <w:pPr>
        <w:pStyle w:val="BodyText"/>
        <w:widowControl w:val="0"/>
        <w:suppressAutoHyphens w:val="0"/>
        <w:spacing w:before="60" w:line="288" w:lineRule="auto"/>
        <w:ind w:right="0" w:firstLine="562"/>
        <w:rPr>
          <w:color w:val="000000"/>
          <w:sz w:val="26"/>
          <w:szCs w:val="26"/>
          <w:lang w:val="fr-FR"/>
        </w:rPr>
      </w:pPr>
      <w:r w:rsidRPr="00F17A54">
        <w:rPr>
          <w:color w:val="000000"/>
          <w:sz w:val="26"/>
          <w:szCs w:val="26"/>
          <w:lang w:val="fr-FR"/>
        </w:rPr>
        <w:t>1. Văn bản hợp đồng (kèm theo Phạm vi cung cấp và bảng giá cùng các Phụ lục khác);</w:t>
      </w:r>
    </w:p>
    <w:p w14:paraId="2A34E209" w14:textId="77777777" w:rsidR="0031066F" w:rsidRPr="00F17A54" w:rsidRDefault="0031066F" w:rsidP="0031066F">
      <w:pPr>
        <w:pStyle w:val="BodyText"/>
        <w:widowControl w:val="0"/>
        <w:suppressAutoHyphens w:val="0"/>
        <w:spacing w:before="60" w:line="288" w:lineRule="auto"/>
        <w:ind w:right="0" w:firstLine="562"/>
        <w:rPr>
          <w:color w:val="000000"/>
          <w:sz w:val="26"/>
          <w:szCs w:val="26"/>
          <w:lang w:val="fr-FR"/>
        </w:rPr>
      </w:pPr>
      <w:r w:rsidRPr="00F17A54">
        <w:rPr>
          <w:color w:val="000000"/>
          <w:sz w:val="26"/>
          <w:szCs w:val="26"/>
          <w:lang w:val="fr-FR"/>
        </w:rPr>
        <w:t xml:space="preserve">2. Thỏa thuận khung; </w:t>
      </w:r>
    </w:p>
    <w:p w14:paraId="49D03787" w14:textId="77777777" w:rsidR="0031066F" w:rsidRPr="00F17A54" w:rsidRDefault="0031066F" w:rsidP="0031066F">
      <w:pPr>
        <w:pStyle w:val="BodyText"/>
        <w:widowControl w:val="0"/>
        <w:suppressAutoHyphens w:val="0"/>
        <w:spacing w:before="60" w:line="288" w:lineRule="auto"/>
        <w:ind w:right="0" w:firstLine="562"/>
        <w:rPr>
          <w:color w:val="000000"/>
          <w:sz w:val="26"/>
          <w:szCs w:val="26"/>
          <w:lang w:val="fr-FR"/>
        </w:rPr>
      </w:pPr>
      <w:r w:rsidRPr="00F17A54">
        <w:rPr>
          <w:color w:val="000000"/>
          <w:sz w:val="26"/>
          <w:szCs w:val="26"/>
          <w:lang w:val="fr-FR"/>
        </w:rPr>
        <w:t xml:space="preserve">3. </w:t>
      </w:r>
      <w:r w:rsidRPr="00F17A54">
        <w:rPr>
          <w:color w:val="000000"/>
          <w:sz w:val="26"/>
          <w:szCs w:val="26"/>
        </w:rPr>
        <w:t xml:space="preserve">Thư Chấp thuận Hồ sơ đề xuất và trao </w:t>
      </w:r>
      <w:r w:rsidRPr="00F17A54">
        <w:rPr>
          <w:color w:val="000000"/>
          <w:sz w:val="26"/>
          <w:szCs w:val="26"/>
          <w:lang w:val="fr-FR"/>
        </w:rPr>
        <w:t>Thỏa thuận khung;</w:t>
      </w:r>
    </w:p>
    <w:p w14:paraId="53EF2217" w14:textId="77777777" w:rsidR="0031066F" w:rsidRPr="00F17A54" w:rsidRDefault="0031066F" w:rsidP="0031066F">
      <w:pPr>
        <w:pStyle w:val="BodyText"/>
        <w:widowControl w:val="0"/>
        <w:suppressAutoHyphens w:val="0"/>
        <w:spacing w:before="60" w:line="288" w:lineRule="auto"/>
        <w:ind w:right="0" w:firstLine="562"/>
        <w:rPr>
          <w:color w:val="000000"/>
          <w:sz w:val="26"/>
          <w:szCs w:val="26"/>
          <w:lang w:val="fr-FR"/>
        </w:rPr>
      </w:pPr>
      <w:r w:rsidRPr="00F17A54">
        <w:rPr>
          <w:color w:val="000000"/>
          <w:sz w:val="26"/>
          <w:szCs w:val="26"/>
          <w:lang w:val="fr-FR"/>
        </w:rPr>
        <w:t>4. Quyết định phê duyệt kết quả lựa chọn nhà thầu;</w:t>
      </w:r>
    </w:p>
    <w:p w14:paraId="17FBA35A" w14:textId="77777777" w:rsidR="0031066F" w:rsidRPr="00F17A54" w:rsidRDefault="0031066F" w:rsidP="0031066F">
      <w:pPr>
        <w:pStyle w:val="BodyText"/>
        <w:widowControl w:val="0"/>
        <w:suppressAutoHyphens w:val="0"/>
        <w:spacing w:before="60" w:line="288" w:lineRule="auto"/>
        <w:ind w:right="0" w:firstLine="562"/>
        <w:rPr>
          <w:color w:val="000000"/>
          <w:sz w:val="26"/>
          <w:szCs w:val="26"/>
          <w:lang w:val="fr-FR"/>
        </w:rPr>
      </w:pPr>
      <w:r w:rsidRPr="00F17A54">
        <w:rPr>
          <w:color w:val="000000"/>
          <w:sz w:val="26"/>
          <w:szCs w:val="26"/>
          <w:lang w:val="fr-FR"/>
        </w:rPr>
        <w:t>5.  Điều kiện cụ thể của hợp đồng;</w:t>
      </w:r>
    </w:p>
    <w:p w14:paraId="2BB662C0" w14:textId="77777777" w:rsidR="0031066F" w:rsidRPr="00F17A54" w:rsidRDefault="0031066F" w:rsidP="0031066F">
      <w:pPr>
        <w:pStyle w:val="BodyText"/>
        <w:widowControl w:val="0"/>
        <w:suppressAutoHyphens w:val="0"/>
        <w:spacing w:before="60" w:line="288" w:lineRule="auto"/>
        <w:ind w:right="0" w:firstLine="562"/>
        <w:rPr>
          <w:color w:val="000000"/>
          <w:sz w:val="26"/>
          <w:szCs w:val="26"/>
          <w:lang w:val="fr-FR"/>
        </w:rPr>
      </w:pPr>
      <w:r w:rsidRPr="00F17A54">
        <w:rPr>
          <w:color w:val="000000"/>
          <w:sz w:val="26"/>
          <w:szCs w:val="26"/>
          <w:lang w:val="fr-FR"/>
        </w:rPr>
        <w:t>6.  Điều kiện chung của hợp đồng;</w:t>
      </w:r>
    </w:p>
    <w:p w14:paraId="0EF73C4A" w14:textId="77777777" w:rsidR="0031066F" w:rsidRPr="00F17A54" w:rsidRDefault="0031066F" w:rsidP="0031066F">
      <w:pPr>
        <w:pStyle w:val="BodyText"/>
        <w:widowControl w:val="0"/>
        <w:suppressAutoHyphens w:val="0"/>
        <w:spacing w:before="60" w:line="288" w:lineRule="auto"/>
        <w:ind w:right="0" w:firstLine="562"/>
        <w:rPr>
          <w:color w:val="000000"/>
          <w:sz w:val="26"/>
          <w:szCs w:val="26"/>
          <w:lang w:val="fr-FR"/>
        </w:rPr>
      </w:pPr>
      <w:r w:rsidRPr="00F17A54">
        <w:rPr>
          <w:color w:val="000000"/>
          <w:sz w:val="26"/>
          <w:szCs w:val="26"/>
          <w:lang w:val="fr-FR"/>
        </w:rPr>
        <w:t>7.</w:t>
      </w:r>
      <w:r w:rsidRPr="00F17A54">
        <w:rPr>
          <w:color w:val="000000"/>
          <w:sz w:val="26"/>
          <w:szCs w:val="26"/>
        </w:rPr>
        <w:t xml:space="preserve"> </w:t>
      </w:r>
      <w:r w:rsidRPr="00F17A54">
        <w:rPr>
          <w:color w:val="000000"/>
          <w:sz w:val="26"/>
          <w:szCs w:val="26"/>
          <w:lang w:val="fr-FR"/>
        </w:rPr>
        <w:t xml:space="preserve">Các tài liệu kèm theo khác (nếu có). </w:t>
      </w:r>
    </w:p>
    <w:p w14:paraId="3DD0A2DF" w14:textId="77777777" w:rsidR="0031066F" w:rsidRPr="00F17A54" w:rsidRDefault="0031066F" w:rsidP="0031066F">
      <w:pPr>
        <w:pStyle w:val="BodyText"/>
        <w:widowControl w:val="0"/>
        <w:suppressAutoHyphens w:val="0"/>
        <w:spacing w:before="60" w:line="288" w:lineRule="auto"/>
        <w:ind w:right="0" w:firstLine="562"/>
        <w:rPr>
          <w:b/>
          <w:color w:val="000000"/>
          <w:sz w:val="26"/>
          <w:szCs w:val="26"/>
          <w:lang w:val="fr-FR"/>
        </w:rPr>
      </w:pPr>
      <w:r w:rsidRPr="00F17A54">
        <w:rPr>
          <w:b/>
          <w:color w:val="000000"/>
          <w:sz w:val="26"/>
          <w:szCs w:val="26"/>
          <w:lang w:val="fr-FR"/>
        </w:rPr>
        <w:t>Điều 3. Trách nhiệm của Bên A</w:t>
      </w:r>
    </w:p>
    <w:p w14:paraId="08052380" w14:textId="77777777" w:rsidR="0031066F" w:rsidRPr="00F17A54" w:rsidRDefault="0031066F" w:rsidP="0031066F">
      <w:pPr>
        <w:pStyle w:val="BodyText"/>
        <w:widowControl w:val="0"/>
        <w:suppressAutoHyphens w:val="0"/>
        <w:spacing w:before="60" w:line="288" w:lineRule="auto"/>
        <w:ind w:right="0" w:firstLine="562"/>
        <w:rPr>
          <w:b/>
          <w:color w:val="000000"/>
          <w:sz w:val="26"/>
          <w:szCs w:val="26"/>
          <w:lang w:val="fr-FR"/>
        </w:rPr>
      </w:pPr>
      <w:r w:rsidRPr="00F17A54">
        <w:rPr>
          <w:color w:val="000000"/>
          <w:spacing w:val="-2"/>
          <w:sz w:val="26"/>
          <w:szCs w:val="26"/>
          <w:lang w:val="fr-FR"/>
        </w:rPr>
        <w:t>Bên A cam kết thanh toán cho Bên B theo giá hợp đồng quy định tại Điều 5</w:t>
      </w:r>
      <w:r w:rsidRPr="00F17A54">
        <w:rPr>
          <w:color w:val="000000"/>
          <w:sz w:val="26"/>
          <w:szCs w:val="26"/>
          <w:lang w:val="fr-FR"/>
        </w:rPr>
        <w:t xml:space="preserve"> của hợp đồng này theo phương thức được quy định tại điều kiện cụ thể của hợp đồng cũng như thực hiện đầy đủ </w:t>
      </w:r>
      <w:r w:rsidRPr="00F17A54">
        <w:rPr>
          <w:color w:val="000000"/>
          <w:sz w:val="26"/>
          <w:szCs w:val="26"/>
          <w:lang w:val="fr-FR"/>
        </w:rPr>
        <w:lastRenderedPageBreak/>
        <w:t>nghĩa vụ và trách nhiệm khác được quy định tại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14:paraId="482F9AD9" w14:textId="77777777" w:rsidR="0031066F" w:rsidRPr="00F17A54" w:rsidRDefault="0031066F" w:rsidP="0031066F">
      <w:pPr>
        <w:pStyle w:val="BodyText"/>
        <w:widowControl w:val="0"/>
        <w:suppressAutoHyphens w:val="0"/>
        <w:spacing w:before="60" w:line="288" w:lineRule="auto"/>
        <w:ind w:right="0" w:firstLine="562"/>
        <w:rPr>
          <w:b/>
          <w:color w:val="000000"/>
          <w:sz w:val="26"/>
          <w:szCs w:val="26"/>
          <w:lang w:val="fr-FR"/>
        </w:rPr>
      </w:pPr>
      <w:r w:rsidRPr="00F17A54">
        <w:rPr>
          <w:b/>
          <w:color w:val="000000"/>
          <w:sz w:val="26"/>
          <w:szCs w:val="26"/>
          <w:lang w:val="fr-FR"/>
        </w:rPr>
        <w:t>Điều 4. Trách nhiệm của Bên B</w:t>
      </w:r>
    </w:p>
    <w:p w14:paraId="65545D42"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fr-FR"/>
        </w:rPr>
      </w:pPr>
      <w:r w:rsidRPr="00F17A54">
        <w:rPr>
          <w:color w:val="000000"/>
          <w:sz w:val="26"/>
          <w:szCs w:val="26"/>
          <w:lang w:val="fr-FR"/>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14:paraId="708A926D" w14:textId="77777777" w:rsidR="0031066F" w:rsidRPr="00F17A54" w:rsidRDefault="0031066F" w:rsidP="0031066F">
      <w:pPr>
        <w:pStyle w:val="BodyText"/>
        <w:widowControl w:val="0"/>
        <w:suppressAutoHyphens w:val="0"/>
        <w:spacing w:before="60" w:line="288" w:lineRule="auto"/>
        <w:ind w:right="0" w:firstLine="567"/>
        <w:rPr>
          <w:b/>
          <w:color w:val="000000"/>
          <w:sz w:val="26"/>
          <w:szCs w:val="26"/>
          <w:lang w:val="fr-FR"/>
        </w:rPr>
      </w:pPr>
      <w:r w:rsidRPr="00F17A54">
        <w:rPr>
          <w:b/>
          <w:color w:val="000000"/>
          <w:sz w:val="26"/>
          <w:szCs w:val="26"/>
          <w:lang w:val="fr-FR"/>
        </w:rPr>
        <w:t>Điều 5. Giá hợp đồng và phương thức thanh toán</w:t>
      </w:r>
    </w:p>
    <w:p w14:paraId="0F205D8E" w14:textId="77777777" w:rsidR="0031066F" w:rsidRPr="00F17A54" w:rsidRDefault="0031066F" w:rsidP="0031066F">
      <w:pPr>
        <w:pStyle w:val="BodyText"/>
        <w:widowControl w:val="0"/>
        <w:suppressAutoHyphens w:val="0"/>
        <w:spacing w:before="60" w:line="288" w:lineRule="auto"/>
        <w:ind w:right="0" w:firstLine="567"/>
        <w:rPr>
          <w:i/>
          <w:color w:val="000000"/>
          <w:sz w:val="26"/>
          <w:szCs w:val="26"/>
          <w:lang w:val="fr-FR"/>
        </w:rPr>
      </w:pPr>
      <w:r w:rsidRPr="00F17A54">
        <w:rPr>
          <w:color w:val="000000"/>
          <w:sz w:val="26"/>
          <w:szCs w:val="26"/>
          <w:lang w:val="fr-FR"/>
        </w:rPr>
        <w:t>1.  Giá hợp đồng:</w:t>
      </w:r>
      <w:r w:rsidRPr="00F17A54">
        <w:rPr>
          <w:i/>
          <w:color w:val="000000"/>
          <w:sz w:val="26"/>
          <w:szCs w:val="26"/>
          <w:lang w:val="fr-FR"/>
        </w:rPr>
        <w:t xml:space="preserve"> ____[ghi rõ giá trị bằng số, bằng chữ và đồng tiền ký hợp đồng].</w:t>
      </w:r>
    </w:p>
    <w:p w14:paraId="67B1D119"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fr-FR"/>
        </w:rPr>
      </w:pPr>
      <w:r w:rsidRPr="00F17A54">
        <w:rPr>
          <w:color w:val="000000"/>
          <w:sz w:val="26"/>
          <w:szCs w:val="26"/>
          <w:lang w:val="fr-FR"/>
        </w:rPr>
        <w:t xml:space="preserve">2.  Phương thức thanh toán: Thanh toán theo phương thức quy định tại Mục 16.1 </w:t>
      </w:r>
      <w:r w:rsidRPr="00F17A54">
        <w:rPr>
          <w:b/>
          <w:color w:val="000000"/>
          <w:sz w:val="26"/>
          <w:szCs w:val="26"/>
          <w:lang w:val="fr-FR"/>
        </w:rPr>
        <w:t>ĐKCT</w:t>
      </w:r>
      <w:r w:rsidRPr="00F17A54">
        <w:rPr>
          <w:color w:val="000000"/>
          <w:sz w:val="26"/>
          <w:szCs w:val="26"/>
          <w:lang w:val="fr-FR"/>
        </w:rPr>
        <w:t>.</w:t>
      </w:r>
    </w:p>
    <w:p w14:paraId="2BAF94FC" w14:textId="77777777" w:rsidR="0031066F" w:rsidRPr="00F17A54" w:rsidRDefault="0031066F" w:rsidP="0031066F">
      <w:pPr>
        <w:pStyle w:val="BodyText"/>
        <w:widowControl w:val="0"/>
        <w:suppressAutoHyphens w:val="0"/>
        <w:spacing w:before="60" w:line="288" w:lineRule="auto"/>
        <w:ind w:right="0" w:firstLine="567"/>
        <w:rPr>
          <w:i/>
          <w:color w:val="000000"/>
          <w:sz w:val="26"/>
          <w:szCs w:val="26"/>
          <w:lang w:val="fr-FR"/>
        </w:rPr>
      </w:pPr>
      <w:r w:rsidRPr="00F17A54">
        <w:rPr>
          <w:b/>
          <w:color w:val="000000"/>
          <w:sz w:val="26"/>
          <w:szCs w:val="26"/>
          <w:lang w:val="fr-FR"/>
        </w:rPr>
        <w:t>Điều 6. Loại hợp đồng: ____</w:t>
      </w:r>
      <w:r w:rsidRPr="00F17A54">
        <w:rPr>
          <w:i/>
          <w:color w:val="000000"/>
          <w:sz w:val="26"/>
          <w:szCs w:val="26"/>
          <w:lang w:val="fr-FR"/>
        </w:rPr>
        <w:t xml:space="preserve">[ghi loại hợp đồng phù hợp với quy định tại Mục 12.1 </w:t>
      </w:r>
      <w:r w:rsidRPr="00F17A54">
        <w:rPr>
          <w:b/>
          <w:i/>
          <w:color w:val="000000"/>
          <w:sz w:val="26"/>
          <w:szCs w:val="26"/>
          <w:lang w:val="fr-FR"/>
        </w:rPr>
        <w:t>ĐKCT</w:t>
      </w:r>
      <w:r w:rsidRPr="00F17A54">
        <w:rPr>
          <w:i/>
          <w:color w:val="000000"/>
          <w:sz w:val="26"/>
          <w:szCs w:val="26"/>
          <w:lang w:val="fr-FR"/>
        </w:rPr>
        <w:t>].</w:t>
      </w:r>
    </w:p>
    <w:p w14:paraId="09F3466A" w14:textId="528D5CFF" w:rsidR="0031066F" w:rsidRPr="00F17A54" w:rsidRDefault="0031066F" w:rsidP="0031066F">
      <w:pPr>
        <w:pStyle w:val="BodyText"/>
        <w:widowControl w:val="0"/>
        <w:suppressAutoHyphens w:val="0"/>
        <w:spacing w:before="60" w:line="288" w:lineRule="auto"/>
        <w:ind w:right="0" w:firstLine="567"/>
        <w:rPr>
          <w:i/>
          <w:color w:val="000000"/>
          <w:sz w:val="26"/>
          <w:szCs w:val="26"/>
          <w:lang w:val="fr-FR"/>
        </w:rPr>
      </w:pPr>
      <w:r w:rsidRPr="00F17A54">
        <w:rPr>
          <w:b/>
          <w:color w:val="000000"/>
          <w:sz w:val="26"/>
          <w:szCs w:val="26"/>
          <w:lang w:val="fr-FR"/>
        </w:rPr>
        <w:t>Điều 7. Thời gian thực hiện hợp đồng: ____</w:t>
      </w:r>
      <w:r w:rsidRPr="00F17A54">
        <w:rPr>
          <w:i/>
          <w:color w:val="000000"/>
          <w:sz w:val="26"/>
          <w:szCs w:val="26"/>
          <w:lang w:val="fr-FR"/>
        </w:rPr>
        <w:t xml:space="preserve">[ghi thời gian thực hiện hợp đồng phù hợp với quy định tại Thỏa thuận khung và kết quả thương thảo, hoàn thiện hợp đồng giữa hai bên].  </w:t>
      </w:r>
    </w:p>
    <w:p w14:paraId="54E11331" w14:textId="77777777" w:rsidR="0031066F" w:rsidRPr="00F17A54" w:rsidRDefault="0031066F" w:rsidP="0031066F">
      <w:pPr>
        <w:pStyle w:val="BodyText"/>
        <w:widowControl w:val="0"/>
        <w:suppressAutoHyphens w:val="0"/>
        <w:spacing w:before="60" w:line="288" w:lineRule="auto"/>
        <w:ind w:right="0" w:firstLine="567"/>
        <w:rPr>
          <w:b/>
          <w:color w:val="000000"/>
          <w:sz w:val="26"/>
          <w:szCs w:val="26"/>
          <w:lang w:val="fr-FR"/>
        </w:rPr>
      </w:pPr>
      <w:r w:rsidRPr="00F17A54">
        <w:rPr>
          <w:b/>
          <w:color w:val="000000"/>
          <w:sz w:val="26"/>
          <w:szCs w:val="26"/>
          <w:lang w:val="fr-FR"/>
        </w:rPr>
        <w:t xml:space="preserve">Điều 8. Hiệu lực hợp đồng </w:t>
      </w:r>
    </w:p>
    <w:p w14:paraId="59AA31F7"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fr-FR"/>
        </w:rPr>
      </w:pPr>
      <w:r w:rsidRPr="00F17A54">
        <w:rPr>
          <w:color w:val="000000"/>
          <w:sz w:val="26"/>
          <w:szCs w:val="26"/>
          <w:lang w:val="fr-FR"/>
        </w:rPr>
        <w:t>1.  Hợp đồng có hiệu lực kể từ ___</w:t>
      </w:r>
      <w:r w:rsidRPr="00F17A54">
        <w:rPr>
          <w:i/>
          <w:color w:val="000000"/>
          <w:sz w:val="26"/>
          <w:szCs w:val="26"/>
          <w:lang w:val="fr-FR"/>
        </w:rPr>
        <w:t>[ghi cụ thể ngày có hiệu lực của hợp đồng].</w:t>
      </w:r>
    </w:p>
    <w:p w14:paraId="714BB189"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fr-FR"/>
        </w:rPr>
      </w:pPr>
      <w:r w:rsidRPr="00F17A54">
        <w:rPr>
          <w:color w:val="000000"/>
          <w:sz w:val="26"/>
          <w:szCs w:val="26"/>
          <w:lang w:val="fr-FR"/>
        </w:rPr>
        <w:t>2.  Hợp đồng hết hiệu lực sau khi hai bên tiến hành thanh lý hợp đồng theo luật định.</w:t>
      </w:r>
    </w:p>
    <w:p w14:paraId="7FE6C8AE" w14:textId="77777777" w:rsidR="0031066F" w:rsidRPr="00F17A54" w:rsidRDefault="0031066F" w:rsidP="0031066F">
      <w:pPr>
        <w:pStyle w:val="BodyText"/>
        <w:widowControl w:val="0"/>
        <w:suppressAutoHyphens w:val="0"/>
        <w:spacing w:before="60" w:line="288" w:lineRule="auto"/>
        <w:ind w:right="0" w:firstLine="567"/>
        <w:rPr>
          <w:color w:val="000000"/>
          <w:sz w:val="26"/>
          <w:szCs w:val="26"/>
          <w:lang w:val="fr-FR"/>
        </w:rPr>
      </w:pPr>
      <w:r w:rsidRPr="00F17A54">
        <w:rPr>
          <w:color w:val="000000"/>
          <w:sz w:val="26"/>
          <w:szCs w:val="26"/>
          <w:lang w:val="fr-FR"/>
        </w:rPr>
        <w:t>Hợp đồng được lập thành __ bộ, Bên mua giữ __ bộ, nhà thầu giữ___ bộ, các bộ hợp đồng có giá trị pháp lý như nhau.</w:t>
      </w:r>
    </w:p>
    <w:tbl>
      <w:tblPr>
        <w:tblW w:w="10242" w:type="dxa"/>
        <w:tblInd w:w="108" w:type="dxa"/>
        <w:tblLook w:val="01E0" w:firstRow="1" w:lastRow="1" w:firstColumn="1" w:lastColumn="1" w:noHBand="0" w:noVBand="0"/>
      </w:tblPr>
      <w:tblGrid>
        <w:gridCol w:w="5382"/>
        <w:gridCol w:w="4860"/>
      </w:tblGrid>
      <w:tr w:rsidR="0031066F" w:rsidRPr="00F17A54" w14:paraId="03F0FD83" w14:textId="77777777" w:rsidTr="0031066F">
        <w:tc>
          <w:tcPr>
            <w:tcW w:w="5382" w:type="dxa"/>
          </w:tcPr>
          <w:p w14:paraId="53ADBB6A" w14:textId="77777777" w:rsidR="0031066F" w:rsidRPr="00F17A54" w:rsidRDefault="0031066F" w:rsidP="00D5162D">
            <w:pPr>
              <w:pStyle w:val="BodyText"/>
              <w:widowControl w:val="0"/>
              <w:suppressAutoHyphens w:val="0"/>
              <w:spacing w:before="60" w:line="288" w:lineRule="auto"/>
              <w:ind w:right="0" w:hanging="18"/>
              <w:jc w:val="center"/>
              <w:rPr>
                <w:b/>
                <w:bCs/>
                <w:color w:val="000000"/>
                <w:sz w:val="26"/>
                <w:szCs w:val="26"/>
                <w:lang w:val="nl-NL" w:eastAsia="en-US"/>
              </w:rPr>
            </w:pPr>
            <w:bookmarkStart w:id="0" w:name="_Toc496797681"/>
            <w:bookmarkStart w:id="1" w:name="_Toc496797860"/>
            <w:r w:rsidRPr="00F17A54">
              <w:rPr>
                <w:b/>
                <w:bCs/>
                <w:color w:val="000000"/>
                <w:sz w:val="26"/>
                <w:szCs w:val="26"/>
                <w:lang w:val="nl-NL" w:eastAsia="en-US"/>
              </w:rPr>
              <w:t xml:space="preserve">ĐẠI DIỆN HỢP PHÁP </w:t>
            </w:r>
          </w:p>
          <w:p w14:paraId="4AFBA341" w14:textId="77777777" w:rsidR="0031066F" w:rsidRPr="00F17A54" w:rsidRDefault="0031066F" w:rsidP="00D5162D">
            <w:pPr>
              <w:pStyle w:val="BodyText"/>
              <w:widowControl w:val="0"/>
              <w:suppressAutoHyphens w:val="0"/>
              <w:spacing w:before="60" w:line="288" w:lineRule="auto"/>
              <w:ind w:right="0" w:hanging="18"/>
              <w:jc w:val="center"/>
              <w:rPr>
                <w:color w:val="000000"/>
                <w:lang w:val="fr-FR" w:eastAsia="en-US"/>
              </w:rPr>
            </w:pPr>
            <w:r w:rsidRPr="00F17A54">
              <w:rPr>
                <w:b/>
                <w:bCs/>
                <w:color w:val="000000"/>
                <w:sz w:val="26"/>
                <w:szCs w:val="26"/>
                <w:lang w:val="nl-NL" w:eastAsia="en-US"/>
              </w:rPr>
              <w:t>CỦA NHÀ THẦU</w:t>
            </w:r>
            <w:bookmarkEnd w:id="0"/>
            <w:bookmarkEnd w:id="1"/>
          </w:p>
          <w:p w14:paraId="11A11E90" w14:textId="2886E288" w:rsidR="0031066F" w:rsidRPr="00F17A54" w:rsidRDefault="0031066F" w:rsidP="0031066F">
            <w:pPr>
              <w:pStyle w:val="BodyText"/>
              <w:widowControl w:val="0"/>
              <w:suppressAutoHyphens w:val="0"/>
              <w:spacing w:before="60" w:line="288" w:lineRule="auto"/>
              <w:ind w:right="0"/>
              <w:jc w:val="center"/>
              <w:rPr>
                <w:b/>
                <w:color w:val="000000"/>
                <w:sz w:val="26"/>
                <w:szCs w:val="26"/>
                <w:lang w:val="nl-NL" w:eastAsia="en-US"/>
              </w:rPr>
            </w:pPr>
            <w:r w:rsidRPr="00F17A54">
              <w:rPr>
                <w:i/>
                <w:iCs/>
                <w:color w:val="000000"/>
                <w:sz w:val="26"/>
                <w:szCs w:val="26"/>
                <w:lang w:val="fr-FR" w:eastAsia="en-US"/>
              </w:rPr>
              <w:t>[</w:t>
            </w:r>
            <w:r w:rsidRPr="00F17A54">
              <w:rPr>
                <w:i/>
                <w:color w:val="000000"/>
                <w:sz w:val="26"/>
                <w:szCs w:val="26"/>
                <w:lang w:val="fr-FR" w:eastAsia="en-US"/>
              </w:rPr>
              <w:t xml:space="preserve">ghi tên, chức danh, ký tên và </w:t>
            </w:r>
            <w:r w:rsidRPr="00F17A54">
              <w:rPr>
                <w:i/>
                <w:color w:val="000000"/>
                <w:sz w:val="26"/>
                <w:szCs w:val="26"/>
                <w:lang w:val="nl-NL" w:eastAsia="en-US"/>
              </w:rPr>
              <w:t>đóng dấu</w:t>
            </w:r>
            <w:r w:rsidRPr="00F17A54">
              <w:rPr>
                <w:i/>
                <w:iCs/>
                <w:color w:val="000000"/>
                <w:sz w:val="26"/>
                <w:szCs w:val="26"/>
                <w:lang w:val="nl-NL" w:eastAsia="en-US"/>
              </w:rPr>
              <w:t>]</w:t>
            </w:r>
          </w:p>
        </w:tc>
        <w:tc>
          <w:tcPr>
            <w:tcW w:w="4860" w:type="dxa"/>
          </w:tcPr>
          <w:p w14:paraId="6D1E4670" w14:textId="77777777" w:rsidR="0031066F" w:rsidRPr="00F17A54" w:rsidRDefault="0031066F" w:rsidP="00D5162D">
            <w:pPr>
              <w:pStyle w:val="BodyText"/>
              <w:widowControl w:val="0"/>
              <w:suppressAutoHyphens w:val="0"/>
              <w:spacing w:before="60" w:line="288" w:lineRule="auto"/>
              <w:ind w:right="0"/>
              <w:jc w:val="center"/>
              <w:rPr>
                <w:b/>
                <w:bCs/>
                <w:color w:val="000000"/>
                <w:sz w:val="26"/>
                <w:szCs w:val="26"/>
                <w:lang w:val="nl-NL" w:eastAsia="en-US"/>
              </w:rPr>
            </w:pPr>
            <w:r w:rsidRPr="00F17A54">
              <w:rPr>
                <w:b/>
                <w:bCs/>
                <w:color w:val="000000"/>
                <w:sz w:val="26"/>
                <w:szCs w:val="26"/>
                <w:lang w:val="nl-NL" w:eastAsia="en-US"/>
              </w:rPr>
              <w:t xml:space="preserve">ĐẠI DIỆN HỢP PHÁP </w:t>
            </w:r>
          </w:p>
          <w:p w14:paraId="3D812582" w14:textId="77777777" w:rsidR="0031066F" w:rsidRPr="00F17A54" w:rsidRDefault="0031066F" w:rsidP="00D5162D">
            <w:pPr>
              <w:pStyle w:val="BodyText"/>
              <w:widowControl w:val="0"/>
              <w:suppressAutoHyphens w:val="0"/>
              <w:spacing w:before="60" w:line="288" w:lineRule="auto"/>
              <w:ind w:right="0"/>
              <w:jc w:val="center"/>
              <w:rPr>
                <w:b/>
                <w:bCs/>
                <w:color w:val="000000"/>
                <w:sz w:val="26"/>
                <w:szCs w:val="26"/>
                <w:lang w:val="nl-NL" w:eastAsia="en-US"/>
              </w:rPr>
            </w:pPr>
            <w:r w:rsidRPr="00F17A54">
              <w:rPr>
                <w:b/>
                <w:bCs/>
                <w:color w:val="000000"/>
                <w:sz w:val="26"/>
                <w:szCs w:val="26"/>
                <w:lang w:val="nl-NL" w:eastAsia="en-US"/>
              </w:rPr>
              <w:t xml:space="preserve">CỦA BÊN MUA      </w:t>
            </w:r>
          </w:p>
          <w:p w14:paraId="7E1DE31F" w14:textId="693928BB" w:rsidR="0031066F" w:rsidRPr="00F17A54" w:rsidRDefault="0031066F" w:rsidP="0031066F">
            <w:pPr>
              <w:pStyle w:val="BodyText"/>
              <w:widowControl w:val="0"/>
              <w:suppressAutoHyphens w:val="0"/>
              <w:spacing w:before="60" w:line="288" w:lineRule="auto"/>
              <w:ind w:right="0"/>
              <w:rPr>
                <w:i/>
                <w:iCs/>
                <w:color w:val="000000"/>
                <w:sz w:val="26"/>
                <w:szCs w:val="26"/>
                <w:lang w:val="nl-NL" w:eastAsia="en-US"/>
              </w:rPr>
            </w:pPr>
            <w:r w:rsidRPr="00F17A54">
              <w:rPr>
                <w:i/>
                <w:iCs/>
                <w:color w:val="000000"/>
                <w:sz w:val="26"/>
                <w:szCs w:val="26"/>
                <w:lang w:val="nl-NL" w:eastAsia="en-US"/>
              </w:rPr>
              <w:t>[ghi tên, chức danh, ký tên và đóng dấu]</w:t>
            </w:r>
          </w:p>
          <w:p w14:paraId="5B9F28E7" w14:textId="77777777" w:rsidR="0031066F" w:rsidRPr="00F17A54" w:rsidRDefault="0031066F" w:rsidP="00D5162D">
            <w:pPr>
              <w:pStyle w:val="BodyText"/>
              <w:widowControl w:val="0"/>
              <w:suppressAutoHyphens w:val="0"/>
              <w:spacing w:before="60" w:line="288" w:lineRule="auto"/>
              <w:ind w:right="0" w:firstLine="567"/>
              <w:jc w:val="center"/>
              <w:outlineLvl w:val="0"/>
              <w:rPr>
                <w:b/>
                <w:color w:val="000000"/>
                <w:sz w:val="26"/>
                <w:szCs w:val="26"/>
                <w:lang w:val="nl-NL" w:eastAsia="en-US"/>
              </w:rPr>
            </w:pPr>
          </w:p>
        </w:tc>
      </w:tr>
    </w:tbl>
    <w:p w14:paraId="57553EB4" w14:textId="77777777" w:rsidR="00DA512D" w:rsidRPr="00F17A54" w:rsidRDefault="00DA512D" w:rsidP="0031066F">
      <w:pPr>
        <w:pStyle w:val="BodyText"/>
        <w:ind w:firstLine="720"/>
        <w:rPr>
          <w:rFonts w:eastAsia="Calibri"/>
          <w:b/>
          <w:bCs/>
          <w:i/>
          <w:color w:val="000000"/>
          <w:sz w:val="26"/>
          <w:szCs w:val="26"/>
          <w:u w:color="000000"/>
          <w:bdr w:val="nil"/>
          <w:lang w:val="es-ES_tradnl"/>
        </w:rPr>
      </w:pPr>
    </w:p>
    <w:p w14:paraId="4F3A4B07" w14:textId="6279022C" w:rsidR="0031066F" w:rsidRPr="00F17A54" w:rsidRDefault="0031066F" w:rsidP="0031066F">
      <w:pPr>
        <w:pStyle w:val="BodyText"/>
        <w:ind w:firstLine="720"/>
        <w:rPr>
          <w:rFonts w:eastAsia="Calibri"/>
          <w:b/>
          <w:bCs/>
          <w:i/>
          <w:color w:val="000000"/>
          <w:sz w:val="26"/>
          <w:szCs w:val="26"/>
          <w:u w:color="000000"/>
          <w:bdr w:val="nil"/>
          <w:lang w:val="es-ES_tradnl"/>
        </w:rPr>
      </w:pPr>
      <w:r w:rsidRPr="00F17A54">
        <w:rPr>
          <w:rFonts w:eastAsia="Calibri"/>
          <w:b/>
          <w:bCs/>
          <w:i/>
          <w:color w:val="000000"/>
          <w:sz w:val="26"/>
          <w:szCs w:val="26"/>
          <w:u w:color="000000"/>
          <w:bdr w:val="nil"/>
          <w:lang w:val="es-ES_tradnl"/>
        </w:rPr>
        <w:t>Ghi chú:</w:t>
      </w:r>
    </w:p>
    <w:p w14:paraId="0A5D2D7A" w14:textId="50DC72B6" w:rsidR="0031066F" w:rsidRPr="00F17A54" w:rsidRDefault="0031066F" w:rsidP="0031066F">
      <w:pPr>
        <w:pStyle w:val="BodyText"/>
        <w:ind w:firstLine="720"/>
        <w:rPr>
          <w:rFonts w:eastAsia="Calibri"/>
          <w:i/>
          <w:color w:val="000000"/>
          <w:sz w:val="26"/>
          <w:szCs w:val="26"/>
          <w:u w:color="000000"/>
          <w:bdr w:val="nil"/>
          <w:lang w:val="es-ES_tradnl"/>
        </w:rPr>
      </w:pPr>
      <w:r w:rsidRPr="00F17A54">
        <w:rPr>
          <w:rFonts w:eastAsia="Calibri"/>
          <w:i/>
          <w:color w:val="000000"/>
          <w:sz w:val="26"/>
          <w:szCs w:val="26"/>
          <w:u w:color="000000"/>
          <w:bdr w:val="nil"/>
          <w:lang w:val="es-ES_tradnl"/>
        </w:rPr>
        <w:t>(1) Căn cứ  quy mô, tính chất của gói thầu, nội dung hợp đồng theo mẫu này có thể sửa đổi, bổ sung cho phù hợp, đặc biệt là đối với các nội dung khi thương thảo có sự khác biệt so với ĐKCT.</w:t>
      </w:r>
    </w:p>
    <w:p w14:paraId="33A6644F" w14:textId="77777777" w:rsidR="0031066F" w:rsidRPr="00F17A54" w:rsidRDefault="0031066F" w:rsidP="0031066F">
      <w:pPr>
        <w:pStyle w:val="BodyText"/>
        <w:ind w:firstLine="720"/>
        <w:rPr>
          <w:rFonts w:eastAsia="Calibri"/>
          <w:i/>
          <w:color w:val="000000"/>
          <w:sz w:val="26"/>
          <w:szCs w:val="26"/>
          <w:u w:color="000000"/>
          <w:bdr w:val="nil"/>
          <w:lang w:val="es-ES_tradnl"/>
        </w:rPr>
      </w:pPr>
      <w:r w:rsidRPr="00F17A54">
        <w:rPr>
          <w:rFonts w:eastAsia="Calibri"/>
          <w:i/>
          <w:color w:val="000000"/>
          <w:sz w:val="26"/>
          <w:szCs w:val="26"/>
          <w:u w:color="000000"/>
          <w:bdr w:val="nil"/>
          <w:lang w:val="es-ES_tradnl"/>
        </w:rPr>
        <w:t>(2) Cập nhật các văn bản quy phạm pháp luật theo quy định hiện hành.</w:t>
      </w:r>
    </w:p>
    <w:p w14:paraId="1162ED04" w14:textId="0BB1C98C" w:rsidR="0031066F" w:rsidRPr="00F17A54" w:rsidRDefault="0031066F" w:rsidP="0031066F">
      <w:pPr>
        <w:pStyle w:val="BodyText"/>
        <w:ind w:firstLine="720"/>
        <w:rPr>
          <w:rFonts w:eastAsia="Calibri"/>
          <w:i/>
          <w:color w:val="000000"/>
          <w:sz w:val="26"/>
          <w:szCs w:val="26"/>
          <w:u w:color="000000"/>
          <w:bdr w:val="nil"/>
          <w:lang w:val="es-ES_tradnl"/>
        </w:rPr>
      </w:pPr>
      <w:r w:rsidRPr="00F17A54">
        <w:rPr>
          <w:rFonts w:eastAsia="Calibri"/>
          <w:i/>
          <w:color w:val="000000"/>
          <w:sz w:val="26"/>
          <w:szCs w:val="26"/>
          <w:u w:color="000000"/>
          <w:bdr w:val="nil"/>
          <w:lang w:val="es-ES_tradnl"/>
        </w:rPr>
        <w:t>(3) Hợp đồng phải quy định rõ các điều khoản về trách nhiệm giữa nhà thầu và cơ sở y tế về việc không giao hàng đúng tiến độ, số lượng và việc thanh toán không đúng hạn, sử dụng thuốc không đúng quy định tại Khoản 4 Điều 37 Thông tư số 15/2019/TT-BYT  ngày 11/7/2019 theo hợp đồng đã ký kết giữa nhà thầu và cơ sở y tế.</w:t>
      </w:r>
    </w:p>
    <w:p w14:paraId="1B2B5C6A" w14:textId="77777777" w:rsidR="0031066F" w:rsidRPr="00F17A54" w:rsidRDefault="0031066F" w:rsidP="0031066F">
      <w:pPr>
        <w:pStyle w:val="BodyText"/>
        <w:spacing w:before="60" w:line="288" w:lineRule="auto"/>
        <w:ind w:firstLine="720"/>
        <w:jc w:val="center"/>
        <w:rPr>
          <w:b/>
          <w:color w:val="000000"/>
          <w:sz w:val="26"/>
          <w:szCs w:val="26"/>
          <w:lang w:val="es-ES_tradnl"/>
        </w:rPr>
      </w:pPr>
    </w:p>
    <w:p w14:paraId="69851D8E" w14:textId="77777777" w:rsidR="0031066F" w:rsidRPr="00F17A54" w:rsidRDefault="0031066F" w:rsidP="0031066F">
      <w:pPr>
        <w:pStyle w:val="BodyText"/>
        <w:spacing w:before="60" w:line="288" w:lineRule="auto"/>
        <w:jc w:val="center"/>
        <w:rPr>
          <w:b/>
          <w:color w:val="000000"/>
          <w:sz w:val="26"/>
          <w:szCs w:val="26"/>
          <w:lang w:val="es-ES_tradnl"/>
        </w:rPr>
      </w:pPr>
      <w:r w:rsidRPr="00F17A54">
        <w:rPr>
          <w:b/>
          <w:color w:val="000000"/>
          <w:sz w:val="26"/>
          <w:szCs w:val="26"/>
          <w:lang w:val="es-ES_tradnl"/>
        </w:rPr>
        <w:br w:type="page"/>
      </w:r>
      <w:r w:rsidRPr="00F17A54">
        <w:rPr>
          <w:b/>
          <w:color w:val="000000"/>
          <w:sz w:val="26"/>
          <w:szCs w:val="26"/>
          <w:lang w:val="es-ES_tradnl"/>
        </w:rPr>
        <w:lastRenderedPageBreak/>
        <w:t>PHỤ LỤC BẢNG GIÁ HỢP ĐỒNG</w:t>
      </w:r>
    </w:p>
    <w:p w14:paraId="32CBC2A1" w14:textId="77777777" w:rsidR="0031066F" w:rsidRPr="00F17A54" w:rsidRDefault="0031066F" w:rsidP="0031066F">
      <w:pPr>
        <w:spacing w:before="60" w:line="288" w:lineRule="auto"/>
        <w:ind w:right="49" w:firstLine="567"/>
        <w:jc w:val="center"/>
        <w:rPr>
          <w:b/>
          <w:color w:val="000000"/>
          <w:sz w:val="26"/>
          <w:szCs w:val="26"/>
          <w:lang w:val="es-ES_tradnl"/>
        </w:rPr>
      </w:pPr>
    </w:p>
    <w:p w14:paraId="4DF65F7F" w14:textId="77777777" w:rsidR="0031066F" w:rsidRPr="00F17A54" w:rsidRDefault="0031066F" w:rsidP="0031066F">
      <w:pPr>
        <w:spacing w:before="60" w:line="288" w:lineRule="auto"/>
        <w:ind w:right="49" w:firstLine="567"/>
        <w:jc w:val="center"/>
        <w:rPr>
          <w:color w:val="000000"/>
          <w:sz w:val="26"/>
          <w:szCs w:val="26"/>
          <w:lang w:val="es-ES_tradnl"/>
        </w:rPr>
      </w:pPr>
      <w:r w:rsidRPr="00F17A54">
        <w:rPr>
          <w:color w:val="000000"/>
          <w:sz w:val="26"/>
          <w:szCs w:val="26"/>
          <w:lang w:val="es-ES_tradnl"/>
        </w:rPr>
        <w:t>(Kèm theo hợp đồng số _____,  ngày ____ tháng ____ năm ____)</w:t>
      </w:r>
    </w:p>
    <w:p w14:paraId="7FBA7023" w14:textId="77777777" w:rsidR="0031066F" w:rsidRPr="00F17A54" w:rsidRDefault="0031066F" w:rsidP="0031066F">
      <w:pPr>
        <w:pStyle w:val="BodyText"/>
        <w:spacing w:before="60" w:line="288" w:lineRule="auto"/>
        <w:ind w:right="49" w:firstLine="567"/>
        <w:rPr>
          <w:color w:val="000000"/>
          <w:sz w:val="26"/>
          <w:szCs w:val="26"/>
          <w:lang w:val="es-ES_tradnl"/>
        </w:rPr>
      </w:pPr>
    </w:p>
    <w:p w14:paraId="2E6CE939" w14:textId="77777777" w:rsidR="0031066F" w:rsidRPr="00F17A54" w:rsidRDefault="0031066F" w:rsidP="0031066F">
      <w:pPr>
        <w:pStyle w:val="BodyText"/>
        <w:spacing w:before="60" w:line="288" w:lineRule="auto"/>
        <w:ind w:right="49" w:firstLine="567"/>
        <w:rPr>
          <w:i/>
          <w:color w:val="000000"/>
          <w:sz w:val="26"/>
          <w:szCs w:val="26"/>
          <w:lang w:val="es-ES_tradnl"/>
        </w:rPr>
      </w:pPr>
      <w:r w:rsidRPr="00F17A54">
        <w:rPr>
          <w:i/>
          <w:color w:val="000000"/>
          <w:sz w:val="26"/>
          <w:szCs w:val="26"/>
          <w:lang w:val="es-ES_tradnl"/>
        </w:rPr>
        <w:t xml:space="preserve">Phụ lục này được lập trên cơ sở yêu cầu nêu trong HSĐX, HSĐX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 </w:t>
      </w:r>
    </w:p>
    <w:p w14:paraId="233C08F3" w14:textId="77777777" w:rsidR="0031066F" w:rsidRPr="00F17A54" w:rsidRDefault="0031066F" w:rsidP="0031066F">
      <w:pPr>
        <w:pStyle w:val="BodyText"/>
        <w:spacing w:before="60" w:line="288" w:lineRule="auto"/>
        <w:ind w:right="49"/>
        <w:jc w:val="center"/>
        <w:rPr>
          <w:b/>
          <w:color w:val="000000"/>
          <w:sz w:val="26"/>
          <w:szCs w:val="26"/>
          <w:lang w:val="fr-FR"/>
        </w:rPr>
      </w:pPr>
      <w:r w:rsidRPr="00F17A54">
        <w:rPr>
          <w:b/>
          <w:color w:val="000000"/>
          <w:sz w:val="26"/>
          <w:szCs w:val="26"/>
          <w:lang w:val="fr-FR"/>
        </w:rPr>
        <w:t>BẢNG GIÁ HỢP ĐỒNG</w:t>
      </w:r>
    </w:p>
    <w:p w14:paraId="51301291" w14:textId="77777777" w:rsidR="0031066F" w:rsidRPr="00F17A54" w:rsidRDefault="0031066F" w:rsidP="0031066F">
      <w:pPr>
        <w:pStyle w:val="BodyText"/>
        <w:spacing w:before="60" w:line="288" w:lineRule="auto"/>
        <w:ind w:right="49"/>
        <w:rPr>
          <w:b/>
          <w:color w:val="000000"/>
          <w:sz w:val="26"/>
          <w:szCs w:val="26"/>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809"/>
        <w:gridCol w:w="1079"/>
        <w:gridCol w:w="1322"/>
        <w:gridCol w:w="437"/>
        <w:gridCol w:w="463"/>
        <w:gridCol w:w="989"/>
        <w:gridCol w:w="1079"/>
        <w:gridCol w:w="719"/>
        <w:gridCol w:w="863"/>
        <w:gridCol w:w="809"/>
        <w:gridCol w:w="899"/>
        <w:gridCol w:w="9"/>
      </w:tblGrid>
      <w:tr w:rsidR="0031066F" w:rsidRPr="00F17A54" w14:paraId="7072C8D2" w14:textId="77777777" w:rsidTr="00D5162D">
        <w:trPr>
          <w:gridAfter w:val="1"/>
          <w:wAfter w:w="9" w:type="dxa"/>
          <w:cantSplit/>
          <w:trHeight w:val="1259"/>
          <w:jc w:val="center"/>
        </w:trPr>
        <w:tc>
          <w:tcPr>
            <w:tcW w:w="720" w:type="dxa"/>
            <w:tcBorders>
              <w:top w:val="single" w:sz="4" w:space="0" w:color="auto"/>
              <w:left w:val="single" w:sz="4" w:space="0" w:color="auto"/>
              <w:bottom w:val="single" w:sz="4" w:space="0" w:color="auto"/>
              <w:right w:val="single" w:sz="4" w:space="0" w:color="auto"/>
            </w:tcBorders>
          </w:tcPr>
          <w:p w14:paraId="3C4518AC" w14:textId="77777777" w:rsidR="0031066F" w:rsidRPr="00F17A54" w:rsidRDefault="0031066F" w:rsidP="00D5162D">
            <w:pPr>
              <w:suppressAutoHyphens/>
              <w:spacing w:before="60"/>
              <w:jc w:val="center"/>
              <w:rPr>
                <w:b/>
                <w:bCs/>
                <w:color w:val="000000"/>
                <w:sz w:val="24"/>
                <w:szCs w:val="24"/>
              </w:rPr>
            </w:pPr>
            <w:r w:rsidRPr="00F17A54">
              <w:rPr>
                <w:b/>
                <w:bCs/>
                <w:color w:val="000000"/>
                <w:sz w:val="24"/>
                <w:szCs w:val="24"/>
              </w:rPr>
              <w:t>STT</w:t>
            </w:r>
          </w:p>
        </w:tc>
        <w:tc>
          <w:tcPr>
            <w:tcW w:w="810" w:type="dxa"/>
            <w:tcBorders>
              <w:top w:val="single" w:sz="4" w:space="0" w:color="auto"/>
              <w:left w:val="single" w:sz="4" w:space="0" w:color="auto"/>
              <w:bottom w:val="single" w:sz="4" w:space="0" w:color="auto"/>
              <w:right w:val="single" w:sz="4" w:space="0" w:color="auto"/>
            </w:tcBorders>
          </w:tcPr>
          <w:p w14:paraId="41D049B6" w14:textId="77777777" w:rsidR="0031066F" w:rsidRPr="00F17A54" w:rsidRDefault="0031066F" w:rsidP="00D5162D">
            <w:pPr>
              <w:suppressAutoHyphens/>
              <w:spacing w:before="60"/>
              <w:jc w:val="center"/>
              <w:rPr>
                <w:b/>
                <w:bCs/>
                <w:color w:val="000000"/>
                <w:sz w:val="24"/>
                <w:szCs w:val="24"/>
              </w:rPr>
            </w:pPr>
            <w:r w:rsidRPr="00F17A54">
              <w:rPr>
                <w:b/>
                <w:color w:val="000000"/>
                <w:sz w:val="24"/>
                <w:szCs w:val="24"/>
                <w:lang w:val="nl-NL"/>
              </w:rPr>
              <w:t>Tên thuốc</w:t>
            </w:r>
          </w:p>
        </w:tc>
        <w:tc>
          <w:tcPr>
            <w:tcW w:w="809" w:type="dxa"/>
            <w:tcBorders>
              <w:top w:val="single" w:sz="4" w:space="0" w:color="auto"/>
              <w:left w:val="single" w:sz="4" w:space="0" w:color="auto"/>
              <w:bottom w:val="single" w:sz="4" w:space="0" w:color="auto"/>
              <w:right w:val="single" w:sz="4" w:space="0" w:color="auto"/>
            </w:tcBorders>
          </w:tcPr>
          <w:p w14:paraId="6EA8B30A" w14:textId="77777777" w:rsidR="0031066F" w:rsidRPr="00F17A54" w:rsidRDefault="0031066F" w:rsidP="00D5162D">
            <w:pPr>
              <w:suppressAutoHyphens/>
              <w:spacing w:before="60"/>
              <w:jc w:val="center"/>
              <w:rPr>
                <w:b/>
                <w:bCs/>
                <w:color w:val="000000"/>
                <w:sz w:val="24"/>
                <w:szCs w:val="24"/>
              </w:rPr>
            </w:pPr>
            <w:r w:rsidRPr="00F17A54">
              <w:rPr>
                <w:b/>
                <w:color w:val="000000"/>
                <w:sz w:val="24"/>
                <w:szCs w:val="24"/>
                <w:lang w:val="nl-NL"/>
              </w:rPr>
              <w:t>Tên hoạt chất</w:t>
            </w:r>
          </w:p>
        </w:tc>
        <w:tc>
          <w:tcPr>
            <w:tcW w:w="1079" w:type="dxa"/>
            <w:tcBorders>
              <w:top w:val="single" w:sz="4" w:space="0" w:color="auto"/>
              <w:left w:val="single" w:sz="4" w:space="0" w:color="auto"/>
              <w:bottom w:val="single" w:sz="4" w:space="0" w:color="auto"/>
              <w:right w:val="single" w:sz="4" w:space="0" w:color="auto"/>
            </w:tcBorders>
          </w:tcPr>
          <w:p w14:paraId="58E9845C" w14:textId="77777777" w:rsidR="0031066F" w:rsidRPr="00F17A54" w:rsidRDefault="0031066F" w:rsidP="00D5162D">
            <w:pPr>
              <w:suppressAutoHyphens/>
              <w:spacing w:before="60"/>
              <w:jc w:val="center"/>
              <w:rPr>
                <w:b/>
                <w:bCs/>
                <w:color w:val="000000"/>
                <w:sz w:val="24"/>
                <w:szCs w:val="24"/>
              </w:rPr>
            </w:pPr>
            <w:r w:rsidRPr="00F17A54">
              <w:rPr>
                <w:b/>
                <w:color w:val="000000"/>
                <w:sz w:val="24"/>
                <w:szCs w:val="24"/>
                <w:lang w:val="nl-NL"/>
              </w:rPr>
              <w:t>Nồng độ - Hàm lượng</w:t>
            </w:r>
          </w:p>
        </w:tc>
        <w:tc>
          <w:tcPr>
            <w:tcW w:w="1322" w:type="dxa"/>
            <w:tcBorders>
              <w:top w:val="single" w:sz="4" w:space="0" w:color="auto"/>
              <w:left w:val="single" w:sz="4" w:space="0" w:color="auto"/>
              <w:bottom w:val="single" w:sz="4" w:space="0" w:color="auto"/>
              <w:right w:val="single" w:sz="4" w:space="0" w:color="auto"/>
            </w:tcBorders>
          </w:tcPr>
          <w:p w14:paraId="1187B5D6" w14:textId="77777777" w:rsidR="0031066F" w:rsidRPr="00F17A54" w:rsidRDefault="0031066F" w:rsidP="00D5162D">
            <w:pPr>
              <w:suppressAutoHyphens/>
              <w:spacing w:before="60"/>
              <w:jc w:val="center"/>
              <w:rPr>
                <w:b/>
                <w:bCs/>
                <w:color w:val="000000"/>
                <w:sz w:val="24"/>
                <w:szCs w:val="24"/>
              </w:rPr>
            </w:pPr>
            <w:r w:rsidRPr="00F17A54">
              <w:rPr>
                <w:b/>
                <w:color w:val="000000"/>
                <w:sz w:val="24"/>
                <w:szCs w:val="24"/>
              </w:rPr>
              <w:t>Quy cách đóng gói, Dạng bào chế, Đường dùng</w:t>
            </w:r>
          </w:p>
        </w:tc>
        <w:tc>
          <w:tcPr>
            <w:tcW w:w="900" w:type="dxa"/>
            <w:gridSpan w:val="2"/>
            <w:tcBorders>
              <w:top w:val="single" w:sz="4" w:space="0" w:color="auto"/>
              <w:left w:val="single" w:sz="4" w:space="0" w:color="auto"/>
              <w:bottom w:val="single" w:sz="4" w:space="0" w:color="auto"/>
              <w:right w:val="single" w:sz="4" w:space="0" w:color="auto"/>
            </w:tcBorders>
          </w:tcPr>
          <w:p w14:paraId="1E578240" w14:textId="77777777" w:rsidR="0031066F" w:rsidRPr="00F17A54" w:rsidRDefault="0031066F" w:rsidP="00D5162D">
            <w:pPr>
              <w:suppressAutoHyphens/>
              <w:spacing w:before="60"/>
              <w:jc w:val="center"/>
              <w:rPr>
                <w:b/>
                <w:bCs/>
                <w:color w:val="000000"/>
                <w:sz w:val="24"/>
                <w:szCs w:val="24"/>
              </w:rPr>
            </w:pPr>
            <w:r w:rsidRPr="00F17A54">
              <w:rPr>
                <w:b/>
                <w:color w:val="000000"/>
                <w:sz w:val="24"/>
                <w:szCs w:val="24"/>
                <w:lang w:val="nl-NL"/>
              </w:rPr>
              <w:t>Hạn dùng (Tuổi thọ)</w:t>
            </w:r>
          </w:p>
        </w:tc>
        <w:tc>
          <w:tcPr>
            <w:tcW w:w="989" w:type="dxa"/>
            <w:tcBorders>
              <w:top w:val="single" w:sz="4" w:space="0" w:color="auto"/>
              <w:left w:val="single" w:sz="4" w:space="0" w:color="auto"/>
              <w:bottom w:val="single" w:sz="4" w:space="0" w:color="auto"/>
              <w:right w:val="single" w:sz="4" w:space="0" w:color="auto"/>
            </w:tcBorders>
          </w:tcPr>
          <w:p w14:paraId="1E2C8ADF" w14:textId="77777777" w:rsidR="0031066F" w:rsidRPr="00F17A54" w:rsidRDefault="0031066F" w:rsidP="00D5162D">
            <w:pPr>
              <w:pStyle w:val="BodyText"/>
              <w:spacing w:before="60"/>
              <w:ind w:left="-88"/>
              <w:jc w:val="center"/>
              <w:rPr>
                <w:rFonts w:eastAsia="Calibri"/>
                <w:b/>
                <w:color w:val="000000"/>
                <w:szCs w:val="24"/>
                <w:lang w:val="nl-NL" w:eastAsia="en-US"/>
              </w:rPr>
            </w:pPr>
            <w:r w:rsidRPr="00F17A54">
              <w:rPr>
                <w:rFonts w:eastAsia="Calibri"/>
                <w:b/>
                <w:color w:val="000000"/>
                <w:szCs w:val="24"/>
                <w:lang w:val="nl-NL" w:eastAsia="en-US"/>
              </w:rPr>
              <w:t>GĐKLH</w:t>
            </w:r>
          </w:p>
          <w:p w14:paraId="2DD85AA4" w14:textId="77777777" w:rsidR="0031066F" w:rsidRPr="00F17A54" w:rsidRDefault="0031066F" w:rsidP="00D5162D">
            <w:pPr>
              <w:pStyle w:val="BodyText"/>
              <w:spacing w:before="60"/>
              <w:ind w:left="-88" w:right="-124"/>
              <w:jc w:val="center"/>
              <w:rPr>
                <w:rFonts w:eastAsia="Calibri"/>
                <w:b/>
                <w:color w:val="000000"/>
                <w:szCs w:val="24"/>
                <w:lang w:val="nl-NL" w:eastAsia="en-US"/>
              </w:rPr>
            </w:pPr>
            <w:r w:rsidRPr="00F17A54">
              <w:rPr>
                <w:rFonts w:eastAsia="Calibri"/>
                <w:b/>
                <w:color w:val="000000"/>
                <w:szCs w:val="24"/>
                <w:lang w:val="nl-NL" w:eastAsia="en-US"/>
              </w:rPr>
              <w:t xml:space="preserve">hoặc </w:t>
            </w:r>
          </w:p>
          <w:p w14:paraId="6019FFF2" w14:textId="77777777" w:rsidR="0031066F" w:rsidRPr="00F17A54" w:rsidRDefault="0031066F" w:rsidP="00D5162D">
            <w:pPr>
              <w:suppressAutoHyphens/>
              <w:spacing w:before="60"/>
              <w:jc w:val="center"/>
              <w:rPr>
                <w:b/>
                <w:bCs/>
                <w:color w:val="000000"/>
                <w:sz w:val="24"/>
                <w:szCs w:val="24"/>
              </w:rPr>
            </w:pPr>
            <w:r w:rsidRPr="00F17A54">
              <w:rPr>
                <w:b/>
                <w:color w:val="000000"/>
                <w:sz w:val="24"/>
                <w:szCs w:val="24"/>
                <w:lang w:val="nl-NL"/>
              </w:rPr>
              <w:t xml:space="preserve">GPNK </w:t>
            </w:r>
          </w:p>
        </w:tc>
        <w:tc>
          <w:tcPr>
            <w:tcW w:w="1079" w:type="dxa"/>
            <w:tcBorders>
              <w:top w:val="single" w:sz="4" w:space="0" w:color="auto"/>
              <w:left w:val="single" w:sz="4" w:space="0" w:color="auto"/>
              <w:bottom w:val="single" w:sz="4" w:space="0" w:color="auto"/>
              <w:right w:val="single" w:sz="4" w:space="0" w:color="auto"/>
            </w:tcBorders>
          </w:tcPr>
          <w:p w14:paraId="607CD3DC" w14:textId="77777777" w:rsidR="0031066F" w:rsidRPr="00F17A54" w:rsidRDefault="0031066F" w:rsidP="00D5162D">
            <w:pPr>
              <w:suppressAutoHyphens/>
              <w:spacing w:before="60"/>
              <w:jc w:val="center"/>
              <w:rPr>
                <w:b/>
                <w:bCs/>
                <w:color w:val="000000"/>
                <w:sz w:val="24"/>
                <w:szCs w:val="24"/>
              </w:rPr>
            </w:pPr>
            <w:r w:rsidRPr="00F17A54">
              <w:rPr>
                <w:b/>
                <w:color w:val="000000"/>
                <w:sz w:val="24"/>
                <w:szCs w:val="24"/>
              </w:rPr>
              <w:t>Cơ sở sản xuất - Nước sản xuất</w:t>
            </w:r>
          </w:p>
        </w:tc>
        <w:tc>
          <w:tcPr>
            <w:tcW w:w="719" w:type="dxa"/>
            <w:tcBorders>
              <w:top w:val="single" w:sz="4" w:space="0" w:color="auto"/>
              <w:left w:val="single" w:sz="4" w:space="0" w:color="auto"/>
              <w:bottom w:val="single" w:sz="4" w:space="0" w:color="auto"/>
              <w:right w:val="single" w:sz="4" w:space="0" w:color="auto"/>
            </w:tcBorders>
          </w:tcPr>
          <w:p w14:paraId="2FD87CCF" w14:textId="77777777" w:rsidR="0031066F" w:rsidRPr="00F17A54" w:rsidRDefault="0031066F" w:rsidP="00D5162D">
            <w:pPr>
              <w:suppressAutoHyphens/>
              <w:spacing w:before="60"/>
              <w:jc w:val="center"/>
              <w:rPr>
                <w:b/>
                <w:bCs/>
                <w:color w:val="000000"/>
                <w:sz w:val="24"/>
                <w:szCs w:val="24"/>
              </w:rPr>
            </w:pPr>
            <w:r w:rsidRPr="00F17A54">
              <w:rPr>
                <w:b/>
                <w:bCs/>
                <w:color w:val="000000"/>
                <w:sz w:val="24"/>
                <w:szCs w:val="24"/>
              </w:rPr>
              <w:t>Đơn vị tính</w:t>
            </w:r>
            <w:r w:rsidRPr="00F17A54" w:rsidDel="00E627C9">
              <w:rPr>
                <w:b/>
                <w:bCs/>
                <w:color w:val="000000"/>
                <w:sz w:val="24"/>
                <w:szCs w:val="24"/>
              </w:rPr>
              <w:t xml:space="preserve"> </w:t>
            </w:r>
          </w:p>
        </w:tc>
        <w:tc>
          <w:tcPr>
            <w:tcW w:w="863" w:type="dxa"/>
            <w:tcBorders>
              <w:top w:val="single" w:sz="4" w:space="0" w:color="auto"/>
              <w:left w:val="single" w:sz="4" w:space="0" w:color="auto"/>
              <w:bottom w:val="single" w:sz="4" w:space="0" w:color="auto"/>
              <w:right w:val="single" w:sz="4" w:space="0" w:color="auto"/>
            </w:tcBorders>
          </w:tcPr>
          <w:p w14:paraId="1F38DB88" w14:textId="77777777" w:rsidR="0031066F" w:rsidRPr="00F17A54" w:rsidRDefault="0031066F" w:rsidP="00D5162D">
            <w:pPr>
              <w:suppressAutoHyphens/>
              <w:spacing w:before="60"/>
              <w:jc w:val="center"/>
              <w:rPr>
                <w:b/>
                <w:bCs/>
                <w:color w:val="000000"/>
                <w:sz w:val="24"/>
                <w:szCs w:val="24"/>
              </w:rPr>
            </w:pPr>
            <w:r w:rsidRPr="00F17A54">
              <w:rPr>
                <w:b/>
                <w:bCs/>
                <w:color w:val="000000"/>
                <w:sz w:val="24"/>
                <w:szCs w:val="24"/>
              </w:rPr>
              <w:t>Số lượng</w:t>
            </w:r>
          </w:p>
        </w:tc>
        <w:tc>
          <w:tcPr>
            <w:tcW w:w="809" w:type="dxa"/>
            <w:tcBorders>
              <w:top w:val="single" w:sz="4" w:space="0" w:color="auto"/>
              <w:left w:val="single" w:sz="4" w:space="0" w:color="auto"/>
              <w:bottom w:val="single" w:sz="4" w:space="0" w:color="auto"/>
              <w:right w:val="single" w:sz="4" w:space="0" w:color="auto"/>
            </w:tcBorders>
          </w:tcPr>
          <w:p w14:paraId="634AAB13" w14:textId="77777777" w:rsidR="0031066F" w:rsidRPr="00F17A54" w:rsidRDefault="0031066F" w:rsidP="00D5162D">
            <w:pPr>
              <w:suppressAutoHyphens/>
              <w:spacing w:before="60"/>
              <w:jc w:val="center"/>
              <w:rPr>
                <w:b/>
                <w:bCs/>
                <w:color w:val="000000"/>
                <w:sz w:val="24"/>
                <w:szCs w:val="24"/>
              </w:rPr>
            </w:pPr>
            <w:r w:rsidRPr="00F17A54">
              <w:rPr>
                <w:b/>
                <w:bCs/>
                <w:color w:val="000000"/>
                <w:sz w:val="24"/>
                <w:szCs w:val="24"/>
              </w:rPr>
              <w:t xml:space="preserve">Đơn giá </w:t>
            </w:r>
            <w:r w:rsidRPr="00F17A54">
              <w:rPr>
                <w:bCs/>
                <w:i/>
                <w:color w:val="000000"/>
                <w:sz w:val="24"/>
                <w:szCs w:val="24"/>
              </w:rPr>
              <w:t>(có VAT)</w:t>
            </w:r>
          </w:p>
        </w:tc>
        <w:tc>
          <w:tcPr>
            <w:tcW w:w="899" w:type="dxa"/>
            <w:tcBorders>
              <w:top w:val="single" w:sz="4" w:space="0" w:color="auto"/>
              <w:left w:val="single" w:sz="4" w:space="0" w:color="auto"/>
              <w:right w:val="single" w:sz="4" w:space="0" w:color="auto"/>
            </w:tcBorders>
          </w:tcPr>
          <w:p w14:paraId="4291DA5C" w14:textId="77777777" w:rsidR="0031066F" w:rsidRPr="00F17A54" w:rsidRDefault="0031066F" w:rsidP="00D5162D">
            <w:pPr>
              <w:suppressAutoHyphens/>
              <w:spacing w:before="60"/>
              <w:jc w:val="center"/>
              <w:rPr>
                <w:b/>
                <w:bCs/>
                <w:color w:val="000000"/>
                <w:sz w:val="24"/>
                <w:szCs w:val="24"/>
              </w:rPr>
            </w:pPr>
            <w:r w:rsidRPr="00F17A54">
              <w:rPr>
                <w:b/>
                <w:bCs/>
                <w:color w:val="000000"/>
                <w:sz w:val="24"/>
                <w:szCs w:val="24"/>
              </w:rPr>
              <w:t xml:space="preserve">Thành tiền </w:t>
            </w:r>
            <w:r w:rsidRPr="00F17A54">
              <w:rPr>
                <w:bCs/>
                <w:i/>
                <w:color w:val="000000"/>
                <w:sz w:val="24"/>
                <w:szCs w:val="24"/>
              </w:rPr>
              <w:t>(có VAT)</w:t>
            </w:r>
          </w:p>
        </w:tc>
      </w:tr>
      <w:tr w:rsidR="0031066F" w:rsidRPr="00F17A54" w14:paraId="2C23F2B0" w14:textId="77777777" w:rsidTr="00D5162D">
        <w:trPr>
          <w:gridAfter w:val="1"/>
          <w:wAfter w:w="9" w:type="dxa"/>
          <w:cantSplit/>
          <w:trHeight w:val="521"/>
          <w:jc w:val="center"/>
        </w:trPr>
        <w:tc>
          <w:tcPr>
            <w:tcW w:w="720" w:type="dxa"/>
            <w:tcBorders>
              <w:top w:val="single" w:sz="4" w:space="0" w:color="auto"/>
              <w:left w:val="single" w:sz="4" w:space="0" w:color="auto"/>
              <w:bottom w:val="single" w:sz="4" w:space="0" w:color="auto"/>
              <w:right w:val="single" w:sz="4" w:space="0" w:color="auto"/>
            </w:tcBorders>
          </w:tcPr>
          <w:p w14:paraId="7E8F127A" w14:textId="77777777" w:rsidR="0031066F" w:rsidRPr="00F17A54" w:rsidRDefault="0031066F" w:rsidP="00D5162D">
            <w:pPr>
              <w:spacing w:before="60" w:line="288" w:lineRule="auto"/>
              <w:jc w:val="center"/>
              <w:rPr>
                <w:iCs/>
                <w:color w:val="000000"/>
                <w:sz w:val="24"/>
                <w:szCs w:val="24"/>
              </w:rPr>
            </w:pPr>
            <w:r w:rsidRPr="00F17A54">
              <w:rPr>
                <w:iCs/>
                <w:color w:val="000000"/>
                <w:sz w:val="24"/>
                <w:szCs w:val="24"/>
              </w:rPr>
              <w:t>1</w:t>
            </w:r>
          </w:p>
        </w:tc>
        <w:tc>
          <w:tcPr>
            <w:tcW w:w="810" w:type="dxa"/>
            <w:tcBorders>
              <w:top w:val="single" w:sz="4" w:space="0" w:color="auto"/>
              <w:left w:val="single" w:sz="4" w:space="0" w:color="auto"/>
              <w:bottom w:val="single" w:sz="4" w:space="0" w:color="auto"/>
              <w:right w:val="single" w:sz="4" w:space="0" w:color="auto"/>
            </w:tcBorders>
          </w:tcPr>
          <w:p w14:paraId="51C4CBA1" w14:textId="77777777" w:rsidR="0031066F" w:rsidRPr="00F17A54" w:rsidRDefault="0031066F" w:rsidP="00D5162D">
            <w:pPr>
              <w:spacing w:before="60" w:line="288" w:lineRule="auto"/>
              <w:rPr>
                <w:i/>
                <w:iCs/>
                <w:color w:val="000000"/>
                <w:sz w:val="24"/>
                <w:szCs w:val="24"/>
              </w:rPr>
            </w:pPr>
          </w:p>
        </w:tc>
        <w:tc>
          <w:tcPr>
            <w:tcW w:w="809" w:type="dxa"/>
            <w:tcBorders>
              <w:top w:val="single" w:sz="4" w:space="0" w:color="auto"/>
              <w:left w:val="single" w:sz="4" w:space="0" w:color="auto"/>
              <w:bottom w:val="single" w:sz="4" w:space="0" w:color="auto"/>
              <w:right w:val="single" w:sz="4" w:space="0" w:color="auto"/>
            </w:tcBorders>
          </w:tcPr>
          <w:p w14:paraId="05C4BC54" w14:textId="77777777" w:rsidR="0031066F" w:rsidRPr="00F17A54" w:rsidRDefault="0031066F" w:rsidP="00D5162D">
            <w:pPr>
              <w:spacing w:before="60" w:line="288" w:lineRule="auto"/>
              <w:rPr>
                <w:i/>
                <w:iCs/>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67799803" w14:textId="77777777" w:rsidR="0031066F" w:rsidRPr="00F17A54" w:rsidRDefault="0031066F" w:rsidP="00D5162D">
            <w:pPr>
              <w:spacing w:before="60" w:line="288" w:lineRule="auto"/>
              <w:rPr>
                <w:i/>
                <w:iCs/>
                <w:color w:val="000000"/>
                <w:sz w:val="24"/>
                <w:szCs w:val="24"/>
              </w:rPr>
            </w:pPr>
          </w:p>
        </w:tc>
        <w:tc>
          <w:tcPr>
            <w:tcW w:w="1322" w:type="dxa"/>
            <w:tcBorders>
              <w:top w:val="single" w:sz="4" w:space="0" w:color="auto"/>
              <w:left w:val="single" w:sz="4" w:space="0" w:color="auto"/>
              <w:bottom w:val="single" w:sz="4" w:space="0" w:color="auto"/>
              <w:right w:val="single" w:sz="4" w:space="0" w:color="auto"/>
            </w:tcBorders>
          </w:tcPr>
          <w:p w14:paraId="3EC99F74" w14:textId="77777777" w:rsidR="0031066F" w:rsidRPr="00F17A54" w:rsidRDefault="0031066F" w:rsidP="00D5162D">
            <w:pPr>
              <w:spacing w:before="60" w:line="288" w:lineRule="auto"/>
              <w:rPr>
                <w:i/>
                <w:iCs/>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14:paraId="57F7025A" w14:textId="77777777" w:rsidR="0031066F" w:rsidRPr="00F17A54" w:rsidRDefault="0031066F" w:rsidP="00D5162D">
            <w:pPr>
              <w:spacing w:before="60" w:line="288" w:lineRule="auto"/>
              <w:rPr>
                <w:i/>
                <w:iCs/>
                <w:color w:val="000000"/>
                <w:sz w:val="24"/>
                <w:szCs w:val="24"/>
              </w:rPr>
            </w:pPr>
          </w:p>
        </w:tc>
        <w:tc>
          <w:tcPr>
            <w:tcW w:w="989" w:type="dxa"/>
            <w:tcBorders>
              <w:top w:val="single" w:sz="4" w:space="0" w:color="auto"/>
              <w:left w:val="single" w:sz="4" w:space="0" w:color="auto"/>
              <w:bottom w:val="single" w:sz="4" w:space="0" w:color="auto"/>
              <w:right w:val="single" w:sz="4" w:space="0" w:color="auto"/>
            </w:tcBorders>
          </w:tcPr>
          <w:p w14:paraId="3A220F09" w14:textId="77777777" w:rsidR="0031066F" w:rsidRPr="00F17A54" w:rsidRDefault="0031066F" w:rsidP="00D5162D">
            <w:pPr>
              <w:spacing w:before="60" w:line="288" w:lineRule="auto"/>
              <w:rPr>
                <w:i/>
                <w:iCs/>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47A7AC07" w14:textId="77777777" w:rsidR="0031066F" w:rsidRPr="00F17A54" w:rsidRDefault="0031066F" w:rsidP="00D5162D">
            <w:pPr>
              <w:spacing w:before="60" w:line="288" w:lineRule="auto"/>
              <w:rPr>
                <w:i/>
                <w:iCs/>
                <w:color w:val="000000"/>
                <w:sz w:val="24"/>
                <w:szCs w:val="24"/>
              </w:rPr>
            </w:pPr>
          </w:p>
        </w:tc>
        <w:tc>
          <w:tcPr>
            <w:tcW w:w="719" w:type="dxa"/>
            <w:tcBorders>
              <w:top w:val="single" w:sz="4" w:space="0" w:color="auto"/>
              <w:left w:val="single" w:sz="4" w:space="0" w:color="auto"/>
              <w:bottom w:val="single" w:sz="4" w:space="0" w:color="auto"/>
              <w:right w:val="single" w:sz="4" w:space="0" w:color="auto"/>
            </w:tcBorders>
          </w:tcPr>
          <w:p w14:paraId="067F67A1" w14:textId="77777777" w:rsidR="0031066F" w:rsidRPr="00F17A54" w:rsidRDefault="0031066F" w:rsidP="00D5162D">
            <w:pPr>
              <w:spacing w:before="60" w:line="288" w:lineRule="auto"/>
              <w:rPr>
                <w:i/>
                <w:iCs/>
                <w:color w:val="000000"/>
                <w:sz w:val="24"/>
                <w:szCs w:val="24"/>
              </w:rPr>
            </w:pPr>
          </w:p>
        </w:tc>
        <w:tc>
          <w:tcPr>
            <w:tcW w:w="863" w:type="dxa"/>
            <w:tcBorders>
              <w:top w:val="single" w:sz="4" w:space="0" w:color="auto"/>
              <w:left w:val="single" w:sz="4" w:space="0" w:color="auto"/>
              <w:bottom w:val="single" w:sz="4" w:space="0" w:color="auto"/>
              <w:right w:val="single" w:sz="4" w:space="0" w:color="auto"/>
            </w:tcBorders>
          </w:tcPr>
          <w:p w14:paraId="60B75238" w14:textId="77777777" w:rsidR="0031066F" w:rsidRPr="00F17A54" w:rsidRDefault="0031066F" w:rsidP="00D5162D">
            <w:pPr>
              <w:spacing w:before="60" w:line="288" w:lineRule="auto"/>
              <w:rPr>
                <w:i/>
                <w:iCs/>
                <w:color w:val="000000"/>
                <w:sz w:val="24"/>
                <w:szCs w:val="24"/>
              </w:rPr>
            </w:pPr>
          </w:p>
        </w:tc>
        <w:tc>
          <w:tcPr>
            <w:tcW w:w="809" w:type="dxa"/>
            <w:tcBorders>
              <w:top w:val="single" w:sz="4" w:space="0" w:color="auto"/>
              <w:left w:val="single" w:sz="4" w:space="0" w:color="auto"/>
              <w:bottom w:val="single" w:sz="4" w:space="0" w:color="auto"/>
              <w:right w:val="single" w:sz="4" w:space="0" w:color="auto"/>
            </w:tcBorders>
          </w:tcPr>
          <w:p w14:paraId="73DA1A2A" w14:textId="77777777" w:rsidR="0031066F" w:rsidRPr="00F17A54" w:rsidRDefault="0031066F" w:rsidP="00D5162D">
            <w:pPr>
              <w:spacing w:before="60" w:line="288" w:lineRule="auto"/>
              <w:rPr>
                <w:i/>
                <w:iCs/>
                <w:color w:val="000000"/>
                <w:sz w:val="24"/>
                <w:szCs w:val="24"/>
              </w:rPr>
            </w:pPr>
          </w:p>
        </w:tc>
        <w:tc>
          <w:tcPr>
            <w:tcW w:w="899" w:type="dxa"/>
            <w:tcBorders>
              <w:top w:val="single" w:sz="4" w:space="0" w:color="auto"/>
              <w:left w:val="single" w:sz="4" w:space="0" w:color="auto"/>
              <w:bottom w:val="single" w:sz="4" w:space="0" w:color="auto"/>
              <w:right w:val="single" w:sz="4" w:space="0" w:color="auto"/>
            </w:tcBorders>
          </w:tcPr>
          <w:p w14:paraId="112AA5B6" w14:textId="77777777" w:rsidR="0031066F" w:rsidRPr="00F17A54" w:rsidRDefault="0031066F" w:rsidP="00D5162D">
            <w:pPr>
              <w:spacing w:before="60" w:line="288" w:lineRule="auto"/>
              <w:rPr>
                <w:i/>
                <w:iCs/>
                <w:color w:val="000000"/>
                <w:sz w:val="24"/>
                <w:szCs w:val="24"/>
              </w:rPr>
            </w:pPr>
          </w:p>
        </w:tc>
      </w:tr>
      <w:tr w:rsidR="0031066F" w:rsidRPr="00F17A54" w14:paraId="3B809E6C" w14:textId="77777777" w:rsidTr="00D5162D">
        <w:trPr>
          <w:gridAfter w:val="1"/>
          <w:wAfter w:w="9" w:type="dxa"/>
          <w:cantSplit/>
          <w:trHeight w:val="539"/>
          <w:jc w:val="center"/>
        </w:trPr>
        <w:tc>
          <w:tcPr>
            <w:tcW w:w="720" w:type="dxa"/>
            <w:tcBorders>
              <w:top w:val="single" w:sz="4" w:space="0" w:color="auto"/>
              <w:left w:val="single" w:sz="4" w:space="0" w:color="auto"/>
              <w:bottom w:val="single" w:sz="4" w:space="0" w:color="auto"/>
              <w:right w:val="single" w:sz="4" w:space="0" w:color="auto"/>
            </w:tcBorders>
          </w:tcPr>
          <w:p w14:paraId="7A220CEC" w14:textId="77777777" w:rsidR="0031066F" w:rsidRPr="00F17A54" w:rsidRDefault="0031066F" w:rsidP="00D5162D">
            <w:pPr>
              <w:spacing w:before="60" w:line="288" w:lineRule="auto"/>
              <w:jc w:val="center"/>
              <w:rPr>
                <w:color w:val="000000"/>
                <w:sz w:val="24"/>
                <w:szCs w:val="24"/>
              </w:rPr>
            </w:pPr>
            <w:r w:rsidRPr="00F17A54">
              <w:rPr>
                <w:color w:val="000000"/>
                <w:sz w:val="24"/>
                <w:szCs w:val="24"/>
              </w:rPr>
              <w:t>2</w:t>
            </w:r>
          </w:p>
        </w:tc>
        <w:tc>
          <w:tcPr>
            <w:tcW w:w="810" w:type="dxa"/>
            <w:tcBorders>
              <w:top w:val="single" w:sz="4" w:space="0" w:color="auto"/>
              <w:left w:val="single" w:sz="4" w:space="0" w:color="auto"/>
              <w:bottom w:val="single" w:sz="4" w:space="0" w:color="auto"/>
              <w:right w:val="single" w:sz="4" w:space="0" w:color="auto"/>
            </w:tcBorders>
          </w:tcPr>
          <w:p w14:paraId="0756A26A" w14:textId="77777777" w:rsidR="0031066F" w:rsidRPr="00F17A54" w:rsidRDefault="0031066F" w:rsidP="00D5162D">
            <w:pPr>
              <w:spacing w:before="60" w:line="288" w:lineRule="auto"/>
              <w:rPr>
                <w:color w:val="000000"/>
                <w:sz w:val="24"/>
                <w:szCs w:val="24"/>
              </w:rPr>
            </w:pPr>
          </w:p>
        </w:tc>
        <w:tc>
          <w:tcPr>
            <w:tcW w:w="809" w:type="dxa"/>
            <w:tcBorders>
              <w:top w:val="single" w:sz="4" w:space="0" w:color="auto"/>
              <w:left w:val="single" w:sz="4" w:space="0" w:color="auto"/>
              <w:bottom w:val="single" w:sz="4" w:space="0" w:color="auto"/>
              <w:right w:val="single" w:sz="4" w:space="0" w:color="auto"/>
            </w:tcBorders>
          </w:tcPr>
          <w:p w14:paraId="21A1668B" w14:textId="77777777" w:rsidR="0031066F" w:rsidRPr="00F17A54" w:rsidRDefault="0031066F" w:rsidP="00D5162D">
            <w:pPr>
              <w:spacing w:before="60" w:line="288" w:lineRule="auto"/>
              <w:rPr>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47E7B883" w14:textId="77777777" w:rsidR="0031066F" w:rsidRPr="00F17A54" w:rsidRDefault="0031066F" w:rsidP="00D5162D">
            <w:pPr>
              <w:spacing w:before="60" w:line="288" w:lineRule="auto"/>
              <w:rPr>
                <w:color w:val="000000"/>
                <w:sz w:val="24"/>
                <w:szCs w:val="24"/>
              </w:rPr>
            </w:pPr>
          </w:p>
        </w:tc>
        <w:tc>
          <w:tcPr>
            <w:tcW w:w="1322" w:type="dxa"/>
            <w:tcBorders>
              <w:top w:val="single" w:sz="4" w:space="0" w:color="auto"/>
              <w:left w:val="single" w:sz="4" w:space="0" w:color="auto"/>
              <w:bottom w:val="single" w:sz="4" w:space="0" w:color="auto"/>
              <w:right w:val="single" w:sz="4" w:space="0" w:color="auto"/>
            </w:tcBorders>
          </w:tcPr>
          <w:p w14:paraId="1F9E6783" w14:textId="77777777" w:rsidR="0031066F" w:rsidRPr="00F17A54" w:rsidRDefault="0031066F" w:rsidP="00D5162D">
            <w:pPr>
              <w:spacing w:before="60" w:line="288" w:lineRule="auto"/>
              <w:rPr>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14:paraId="1AF5D1FA" w14:textId="77777777" w:rsidR="0031066F" w:rsidRPr="00F17A54" w:rsidRDefault="0031066F" w:rsidP="00D5162D">
            <w:pPr>
              <w:spacing w:before="60" w:line="288" w:lineRule="auto"/>
              <w:rPr>
                <w:color w:val="000000"/>
                <w:sz w:val="24"/>
                <w:szCs w:val="24"/>
              </w:rPr>
            </w:pPr>
          </w:p>
        </w:tc>
        <w:tc>
          <w:tcPr>
            <w:tcW w:w="989" w:type="dxa"/>
            <w:tcBorders>
              <w:top w:val="single" w:sz="4" w:space="0" w:color="auto"/>
              <w:left w:val="single" w:sz="4" w:space="0" w:color="auto"/>
              <w:bottom w:val="single" w:sz="4" w:space="0" w:color="auto"/>
              <w:right w:val="single" w:sz="4" w:space="0" w:color="auto"/>
            </w:tcBorders>
          </w:tcPr>
          <w:p w14:paraId="63851EF0" w14:textId="77777777" w:rsidR="0031066F" w:rsidRPr="00F17A54" w:rsidRDefault="0031066F" w:rsidP="00D5162D">
            <w:pPr>
              <w:spacing w:before="60" w:line="288" w:lineRule="auto"/>
              <w:rPr>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0500C318" w14:textId="77777777" w:rsidR="0031066F" w:rsidRPr="00F17A54" w:rsidRDefault="0031066F" w:rsidP="00D5162D">
            <w:pPr>
              <w:spacing w:before="60" w:line="288" w:lineRule="auto"/>
              <w:rPr>
                <w:color w:val="000000"/>
                <w:sz w:val="24"/>
                <w:szCs w:val="24"/>
              </w:rPr>
            </w:pPr>
          </w:p>
        </w:tc>
        <w:tc>
          <w:tcPr>
            <w:tcW w:w="719" w:type="dxa"/>
            <w:tcBorders>
              <w:top w:val="single" w:sz="4" w:space="0" w:color="auto"/>
              <w:left w:val="single" w:sz="4" w:space="0" w:color="auto"/>
              <w:bottom w:val="single" w:sz="4" w:space="0" w:color="auto"/>
              <w:right w:val="single" w:sz="4" w:space="0" w:color="auto"/>
            </w:tcBorders>
          </w:tcPr>
          <w:p w14:paraId="09492466" w14:textId="77777777" w:rsidR="0031066F" w:rsidRPr="00F17A54" w:rsidRDefault="0031066F" w:rsidP="00D5162D">
            <w:pPr>
              <w:spacing w:before="60" w:line="288" w:lineRule="auto"/>
              <w:rPr>
                <w:color w:val="000000"/>
                <w:sz w:val="24"/>
                <w:szCs w:val="24"/>
              </w:rPr>
            </w:pPr>
          </w:p>
        </w:tc>
        <w:tc>
          <w:tcPr>
            <w:tcW w:w="863" w:type="dxa"/>
            <w:tcBorders>
              <w:top w:val="single" w:sz="4" w:space="0" w:color="auto"/>
              <w:left w:val="single" w:sz="4" w:space="0" w:color="auto"/>
              <w:bottom w:val="single" w:sz="4" w:space="0" w:color="auto"/>
              <w:right w:val="single" w:sz="4" w:space="0" w:color="auto"/>
            </w:tcBorders>
          </w:tcPr>
          <w:p w14:paraId="560604C4" w14:textId="77777777" w:rsidR="0031066F" w:rsidRPr="00F17A54" w:rsidRDefault="0031066F" w:rsidP="00D5162D">
            <w:pPr>
              <w:spacing w:before="60" w:line="288" w:lineRule="auto"/>
              <w:rPr>
                <w:color w:val="000000"/>
                <w:sz w:val="24"/>
                <w:szCs w:val="24"/>
              </w:rPr>
            </w:pPr>
          </w:p>
        </w:tc>
        <w:tc>
          <w:tcPr>
            <w:tcW w:w="809" w:type="dxa"/>
            <w:tcBorders>
              <w:top w:val="single" w:sz="4" w:space="0" w:color="auto"/>
              <w:left w:val="single" w:sz="4" w:space="0" w:color="auto"/>
              <w:bottom w:val="single" w:sz="4" w:space="0" w:color="auto"/>
              <w:right w:val="single" w:sz="4" w:space="0" w:color="auto"/>
            </w:tcBorders>
          </w:tcPr>
          <w:p w14:paraId="3FF1B762" w14:textId="77777777" w:rsidR="0031066F" w:rsidRPr="00F17A54" w:rsidRDefault="0031066F" w:rsidP="00D5162D">
            <w:pPr>
              <w:spacing w:before="60" w:line="288" w:lineRule="auto"/>
              <w:rPr>
                <w:color w:val="000000"/>
                <w:sz w:val="24"/>
                <w:szCs w:val="24"/>
              </w:rPr>
            </w:pPr>
          </w:p>
        </w:tc>
        <w:tc>
          <w:tcPr>
            <w:tcW w:w="899" w:type="dxa"/>
            <w:tcBorders>
              <w:top w:val="single" w:sz="4" w:space="0" w:color="auto"/>
              <w:left w:val="single" w:sz="4" w:space="0" w:color="auto"/>
              <w:bottom w:val="single" w:sz="4" w:space="0" w:color="auto"/>
              <w:right w:val="single" w:sz="4" w:space="0" w:color="auto"/>
            </w:tcBorders>
          </w:tcPr>
          <w:p w14:paraId="3714FED2" w14:textId="77777777" w:rsidR="0031066F" w:rsidRPr="00F17A54" w:rsidRDefault="0031066F" w:rsidP="00D5162D">
            <w:pPr>
              <w:spacing w:before="60" w:line="288" w:lineRule="auto"/>
              <w:rPr>
                <w:color w:val="000000"/>
                <w:sz w:val="24"/>
                <w:szCs w:val="24"/>
              </w:rPr>
            </w:pPr>
          </w:p>
        </w:tc>
      </w:tr>
      <w:tr w:rsidR="0031066F" w:rsidRPr="00F17A54" w14:paraId="42ABC4BD" w14:textId="77777777" w:rsidTr="00D5162D">
        <w:trPr>
          <w:gridAfter w:val="1"/>
          <w:wAfter w:w="9" w:type="dxa"/>
          <w:cantSplit/>
          <w:trHeight w:val="521"/>
          <w:jc w:val="center"/>
        </w:trPr>
        <w:tc>
          <w:tcPr>
            <w:tcW w:w="720" w:type="dxa"/>
            <w:tcBorders>
              <w:top w:val="single" w:sz="4" w:space="0" w:color="auto"/>
              <w:left w:val="single" w:sz="4" w:space="0" w:color="auto"/>
              <w:bottom w:val="single" w:sz="4" w:space="0" w:color="auto"/>
              <w:right w:val="single" w:sz="4" w:space="0" w:color="auto"/>
            </w:tcBorders>
          </w:tcPr>
          <w:p w14:paraId="504A70CC" w14:textId="77777777" w:rsidR="0031066F" w:rsidRPr="00F17A54" w:rsidRDefault="0031066F" w:rsidP="00D5162D">
            <w:pPr>
              <w:spacing w:before="60" w:line="288" w:lineRule="auto"/>
              <w:jc w:val="center"/>
              <w:rPr>
                <w:color w:val="000000"/>
                <w:sz w:val="24"/>
                <w:szCs w:val="24"/>
              </w:rPr>
            </w:pPr>
            <w:r w:rsidRPr="00F17A54">
              <w:rPr>
                <w:color w:val="000000"/>
                <w:sz w:val="24"/>
                <w:szCs w:val="24"/>
              </w:rPr>
              <w:t>3</w:t>
            </w:r>
          </w:p>
        </w:tc>
        <w:tc>
          <w:tcPr>
            <w:tcW w:w="810" w:type="dxa"/>
            <w:tcBorders>
              <w:top w:val="single" w:sz="4" w:space="0" w:color="auto"/>
              <w:left w:val="single" w:sz="4" w:space="0" w:color="auto"/>
              <w:bottom w:val="single" w:sz="4" w:space="0" w:color="auto"/>
              <w:right w:val="single" w:sz="4" w:space="0" w:color="auto"/>
            </w:tcBorders>
          </w:tcPr>
          <w:p w14:paraId="52D61A99" w14:textId="77777777" w:rsidR="0031066F" w:rsidRPr="00F17A54" w:rsidRDefault="0031066F" w:rsidP="00D5162D">
            <w:pPr>
              <w:spacing w:before="60" w:line="288" w:lineRule="auto"/>
              <w:rPr>
                <w:color w:val="000000"/>
                <w:sz w:val="24"/>
                <w:szCs w:val="24"/>
              </w:rPr>
            </w:pPr>
          </w:p>
        </w:tc>
        <w:tc>
          <w:tcPr>
            <w:tcW w:w="809" w:type="dxa"/>
            <w:tcBorders>
              <w:top w:val="single" w:sz="4" w:space="0" w:color="auto"/>
              <w:left w:val="single" w:sz="4" w:space="0" w:color="auto"/>
              <w:bottom w:val="single" w:sz="4" w:space="0" w:color="auto"/>
              <w:right w:val="single" w:sz="4" w:space="0" w:color="auto"/>
            </w:tcBorders>
          </w:tcPr>
          <w:p w14:paraId="7AC74D46" w14:textId="77777777" w:rsidR="0031066F" w:rsidRPr="00F17A54" w:rsidRDefault="0031066F" w:rsidP="00D5162D">
            <w:pPr>
              <w:spacing w:before="60" w:line="288" w:lineRule="auto"/>
              <w:rPr>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4AEC73A2" w14:textId="77777777" w:rsidR="0031066F" w:rsidRPr="00F17A54" w:rsidRDefault="0031066F" w:rsidP="00D5162D">
            <w:pPr>
              <w:spacing w:before="60" w:line="288" w:lineRule="auto"/>
              <w:rPr>
                <w:color w:val="000000"/>
                <w:sz w:val="24"/>
                <w:szCs w:val="24"/>
              </w:rPr>
            </w:pPr>
          </w:p>
        </w:tc>
        <w:tc>
          <w:tcPr>
            <w:tcW w:w="1322" w:type="dxa"/>
            <w:tcBorders>
              <w:top w:val="single" w:sz="4" w:space="0" w:color="auto"/>
              <w:left w:val="single" w:sz="4" w:space="0" w:color="auto"/>
              <w:bottom w:val="single" w:sz="4" w:space="0" w:color="auto"/>
              <w:right w:val="single" w:sz="4" w:space="0" w:color="auto"/>
            </w:tcBorders>
          </w:tcPr>
          <w:p w14:paraId="6C1CFBC5" w14:textId="77777777" w:rsidR="0031066F" w:rsidRPr="00F17A54" w:rsidRDefault="0031066F" w:rsidP="00D5162D">
            <w:pPr>
              <w:spacing w:before="60" w:line="288" w:lineRule="auto"/>
              <w:rPr>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14:paraId="2EF3A051" w14:textId="77777777" w:rsidR="0031066F" w:rsidRPr="00F17A54" w:rsidRDefault="0031066F" w:rsidP="00D5162D">
            <w:pPr>
              <w:spacing w:before="60" w:line="288" w:lineRule="auto"/>
              <w:rPr>
                <w:color w:val="000000"/>
                <w:sz w:val="24"/>
                <w:szCs w:val="24"/>
              </w:rPr>
            </w:pPr>
          </w:p>
        </w:tc>
        <w:tc>
          <w:tcPr>
            <w:tcW w:w="989" w:type="dxa"/>
            <w:tcBorders>
              <w:top w:val="single" w:sz="4" w:space="0" w:color="auto"/>
              <w:left w:val="single" w:sz="4" w:space="0" w:color="auto"/>
              <w:bottom w:val="single" w:sz="4" w:space="0" w:color="auto"/>
              <w:right w:val="single" w:sz="4" w:space="0" w:color="auto"/>
            </w:tcBorders>
          </w:tcPr>
          <w:p w14:paraId="5359FEB1" w14:textId="77777777" w:rsidR="0031066F" w:rsidRPr="00F17A54" w:rsidRDefault="0031066F" w:rsidP="00D5162D">
            <w:pPr>
              <w:spacing w:before="60" w:line="288" w:lineRule="auto"/>
              <w:rPr>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3E8CC024" w14:textId="77777777" w:rsidR="0031066F" w:rsidRPr="00F17A54" w:rsidRDefault="0031066F" w:rsidP="00D5162D">
            <w:pPr>
              <w:spacing w:before="60" w:line="288" w:lineRule="auto"/>
              <w:rPr>
                <w:color w:val="000000"/>
                <w:sz w:val="24"/>
                <w:szCs w:val="24"/>
              </w:rPr>
            </w:pPr>
          </w:p>
        </w:tc>
        <w:tc>
          <w:tcPr>
            <w:tcW w:w="719" w:type="dxa"/>
            <w:tcBorders>
              <w:top w:val="single" w:sz="4" w:space="0" w:color="auto"/>
              <w:left w:val="single" w:sz="4" w:space="0" w:color="auto"/>
              <w:bottom w:val="single" w:sz="4" w:space="0" w:color="auto"/>
              <w:right w:val="single" w:sz="4" w:space="0" w:color="auto"/>
            </w:tcBorders>
          </w:tcPr>
          <w:p w14:paraId="38B3F7E0" w14:textId="77777777" w:rsidR="0031066F" w:rsidRPr="00F17A54" w:rsidRDefault="0031066F" w:rsidP="00D5162D">
            <w:pPr>
              <w:spacing w:before="60" w:line="288" w:lineRule="auto"/>
              <w:rPr>
                <w:color w:val="000000"/>
                <w:sz w:val="24"/>
                <w:szCs w:val="24"/>
              </w:rPr>
            </w:pPr>
          </w:p>
        </w:tc>
        <w:tc>
          <w:tcPr>
            <w:tcW w:w="863" w:type="dxa"/>
            <w:tcBorders>
              <w:top w:val="single" w:sz="4" w:space="0" w:color="auto"/>
              <w:left w:val="single" w:sz="4" w:space="0" w:color="auto"/>
              <w:bottom w:val="single" w:sz="4" w:space="0" w:color="auto"/>
              <w:right w:val="single" w:sz="4" w:space="0" w:color="auto"/>
            </w:tcBorders>
          </w:tcPr>
          <w:p w14:paraId="6B391B32" w14:textId="77777777" w:rsidR="0031066F" w:rsidRPr="00F17A54" w:rsidRDefault="0031066F" w:rsidP="00D5162D">
            <w:pPr>
              <w:spacing w:before="60" w:line="288" w:lineRule="auto"/>
              <w:rPr>
                <w:color w:val="000000"/>
                <w:sz w:val="24"/>
                <w:szCs w:val="24"/>
              </w:rPr>
            </w:pPr>
          </w:p>
        </w:tc>
        <w:tc>
          <w:tcPr>
            <w:tcW w:w="809" w:type="dxa"/>
            <w:tcBorders>
              <w:top w:val="single" w:sz="4" w:space="0" w:color="auto"/>
              <w:left w:val="single" w:sz="4" w:space="0" w:color="auto"/>
              <w:bottom w:val="single" w:sz="4" w:space="0" w:color="auto"/>
              <w:right w:val="single" w:sz="4" w:space="0" w:color="auto"/>
            </w:tcBorders>
          </w:tcPr>
          <w:p w14:paraId="08D550AB" w14:textId="77777777" w:rsidR="0031066F" w:rsidRPr="00F17A54" w:rsidRDefault="0031066F" w:rsidP="00D5162D">
            <w:pPr>
              <w:spacing w:before="60" w:line="288" w:lineRule="auto"/>
              <w:rPr>
                <w:color w:val="000000"/>
                <w:sz w:val="24"/>
                <w:szCs w:val="24"/>
              </w:rPr>
            </w:pPr>
          </w:p>
        </w:tc>
        <w:tc>
          <w:tcPr>
            <w:tcW w:w="899" w:type="dxa"/>
            <w:tcBorders>
              <w:top w:val="single" w:sz="4" w:space="0" w:color="auto"/>
              <w:left w:val="single" w:sz="4" w:space="0" w:color="auto"/>
              <w:bottom w:val="single" w:sz="4" w:space="0" w:color="auto"/>
              <w:right w:val="single" w:sz="4" w:space="0" w:color="auto"/>
            </w:tcBorders>
          </w:tcPr>
          <w:p w14:paraId="7A845B34" w14:textId="77777777" w:rsidR="0031066F" w:rsidRPr="00F17A54" w:rsidRDefault="0031066F" w:rsidP="00D5162D">
            <w:pPr>
              <w:spacing w:before="60" w:line="288" w:lineRule="auto"/>
              <w:rPr>
                <w:color w:val="000000"/>
                <w:sz w:val="24"/>
                <w:szCs w:val="24"/>
              </w:rPr>
            </w:pPr>
          </w:p>
        </w:tc>
      </w:tr>
      <w:tr w:rsidR="0031066F" w:rsidRPr="00F17A54" w14:paraId="1AF46A55" w14:textId="77777777" w:rsidTr="00D5162D">
        <w:trPr>
          <w:gridAfter w:val="1"/>
          <w:wAfter w:w="9" w:type="dxa"/>
          <w:cantSplit/>
          <w:trHeight w:val="539"/>
          <w:jc w:val="center"/>
        </w:trPr>
        <w:tc>
          <w:tcPr>
            <w:tcW w:w="720" w:type="dxa"/>
            <w:tcBorders>
              <w:top w:val="single" w:sz="4" w:space="0" w:color="auto"/>
              <w:left w:val="single" w:sz="4" w:space="0" w:color="auto"/>
              <w:bottom w:val="single" w:sz="4" w:space="0" w:color="auto"/>
              <w:right w:val="single" w:sz="4" w:space="0" w:color="auto"/>
            </w:tcBorders>
          </w:tcPr>
          <w:p w14:paraId="52A76166" w14:textId="77777777" w:rsidR="0031066F" w:rsidRPr="00F17A54" w:rsidRDefault="0031066F" w:rsidP="00D5162D">
            <w:pPr>
              <w:spacing w:before="60" w:line="288" w:lineRule="auto"/>
              <w:jc w:val="center"/>
              <w:rPr>
                <w:color w:val="000000"/>
                <w:sz w:val="24"/>
                <w:szCs w:val="24"/>
              </w:rPr>
            </w:pPr>
            <w:r w:rsidRPr="00F17A54">
              <w:rPr>
                <w:color w:val="000000"/>
                <w:sz w:val="24"/>
                <w:szCs w:val="24"/>
              </w:rPr>
              <w:t>…</w:t>
            </w:r>
          </w:p>
        </w:tc>
        <w:tc>
          <w:tcPr>
            <w:tcW w:w="810" w:type="dxa"/>
            <w:tcBorders>
              <w:top w:val="single" w:sz="4" w:space="0" w:color="auto"/>
              <w:left w:val="single" w:sz="4" w:space="0" w:color="auto"/>
              <w:bottom w:val="single" w:sz="4" w:space="0" w:color="auto"/>
              <w:right w:val="single" w:sz="4" w:space="0" w:color="auto"/>
            </w:tcBorders>
          </w:tcPr>
          <w:p w14:paraId="7A505E9E" w14:textId="77777777" w:rsidR="0031066F" w:rsidRPr="00F17A54" w:rsidRDefault="0031066F" w:rsidP="00D5162D">
            <w:pPr>
              <w:spacing w:before="60" w:line="288" w:lineRule="auto"/>
              <w:rPr>
                <w:color w:val="000000"/>
                <w:sz w:val="24"/>
                <w:szCs w:val="24"/>
              </w:rPr>
            </w:pPr>
          </w:p>
        </w:tc>
        <w:tc>
          <w:tcPr>
            <w:tcW w:w="809" w:type="dxa"/>
            <w:tcBorders>
              <w:top w:val="single" w:sz="4" w:space="0" w:color="auto"/>
              <w:left w:val="single" w:sz="4" w:space="0" w:color="auto"/>
              <w:bottom w:val="single" w:sz="4" w:space="0" w:color="auto"/>
              <w:right w:val="single" w:sz="4" w:space="0" w:color="auto"/>
            </w:tcBorders>
          </w:tcPr>
          <w:p w14:paraId="784AC80F" w14:textId="77777777" w:rsidR="0031066F" w:rsidRPr="00F17A54" w:rsidRDefault="0031066F" w:rsidP="00D5162D">
            <w:pPr>
              <w:spacing w:before="60" w:line="288" w:lineRule="auto"/>
              <w:rPr>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67E9E09B" w14:textId="77777777" w:rsidR="0031066F" w:rsidRPr="00F17A54" w:rsidRDefault="0031066F" w:rsidP="00D5162D">
            <w:pPr>
              <w:spacing w:before="60" w:line="288" w:lineRule="auto"/>
              <w:rPr>
                <w:color w:val="000000"/>
                <w:sz w:val="24"/>
                <w:szCs w:val="24"/>
              </w:rPr>
            </w:pPr>
          </w:p>
        </w:tc>
        <w:tc>
          <w:tcPr>
            <w:tcW w:w="1322" w:type="dxa"/>
            <w:tcBorders>
              <w:top w:val="single" w:sz="4" w:space="0" w:color="auto"/>
              <w:left w:val="single" w:sz="4" w:space="0" w:color="auto"/>
              <w:bottom w:val="single" w:sz="4" w:space="0" w:color="auto"/>
              <w:right w:val="single" w:sz="4" w:space="0" w:color="auto"/>
            </w:tcBorders>
          </w:tcPr>
          <w:p w14:paraId="125A8F93" w14:textId="77777777" w:rsidR="0031066F" w:rsidRPr="00F17A54" w:rsidRDefault="0031066F" w:rsidP="00D5162D">
            <w:pPr>
              <w:spacing w:before="60" w:line="288" w:lineRule="auto"/>
              <w:rPr>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14:paraId="3742B825" w14:textId="77777777" w:rsidR="0031066F" w:rsidRPr="00F17A54" w:rsidRDefault="0031066F" w:rsidP="00D5162D">
            <w:pPr>
              <w:spacing w:before="60" w:line="288" w:lineRule="auto"/>
              <w:rPr>
                <w:color w:val="000000"/>
                <w:sz w:val="24"/>
                <w:szCs w:val="24"/>
              </w:rPr>
            </w:pPr>
          </w:p>
        </w:tc>
        <w:tc>
          <w:tcPr>
            <w:tcW w:w="989" w:type="dxa"/>
            <w:tcBorders>
              <w:top w:val="single" w:sz="4" w:space="0" w:color="auto"/>
              <w:left w:val="single" w:sz="4" w:space="0" w:color="auto"/>
              <w:bottom w:val="single" w:sz="4" w:space="0" w:color="auto"/>
              <w:right w:val="single" w:sz="4" w:space="0" w:color="auto"/>
            </w:tcBorders>
          </w:tcPr>
          <w:p w14:paraId="159F30B2" w14:textId="77777777" w:rsidR="0031066F" w:rsidRPr="00F17A54" w:rsidRDefault="0031066F" w:rsidP="00D5162D">
            <w:pPr>
              <w:spacing w:before="60" w:line="288" w:lineRule="auto"/>
              <w:rPr>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tcPr>
          <w:p w14:paraId="171BDA8F" w14:textId="77777777" w:rsidR="0031066F" w:rsidRPr="00F17A54" w:rsidRDefault="0031066F" w:rsidP="00D5162D">
            <w:pPr>
              <w:spacing w:before="60" w:line="288" w:lineRule="auto"/>
              <w:rPr>
                <w:color w:val="000000"/>
                <w:sz w:val="24"/>
                <w:szCs w:val="24"/>
              </w:rPr>
            </w:pPr>
          </w:p>
        </w:tc>
        <w:tc>
          <w:tcPr>
            <w:tcW w:w="719" w:type="dxa"/>
            <w:tcBorders>
              <w:top w:val="single" w:sz="4" w:space="0" w:color="auto"/>
              <w:left w:val="single" w:sz="4" w:space="0" w:color="auto"/>
              <w:bottom w:val="single" w:sz="4" w:space="0" w:color="auto"/>
              <w:right w:val="single" w:sz="4" w:space="0" w:color="auto"/>
            </w:tcBorders>
          </w:tcPr>
          <w:p w14:paraId="229C54C7" w14:textId="77777777" w:rsidR="0031066F" w:rsidRPr="00F17A54" w:rsidRDefault="0031066F" w:rsidP="00D5162D">
            <w:pPr>
              <w:spacing w:before="60" w:line="288" w:lineRule="auto"/>
              <w:rPr>
                <w:color w:val="000000"/>
                <w:sz w:val="24"/>
                <w:szCs w:val="24"/>
              </w:rPr>
            </w:pPr>
          </w:p>
        </w:tc>
        <w:tc>
          <w:tcPr>
            <w:tcW w:w="863" w:type="dxa"/>
            <w:tcBorders>
              <w:top w:val="single" w:sz="4" w:space="0" w:color="auto"/>
              <w:left w:val="single" w:sz="4" w:space="0" w:color="auto"/>
              <w:bottom w:val="single" w:sz="4" w:space="0" w:color="auto"/>
              <w:right w:val="single" w:sz="4" w:space="0" w:color="auto"/>
            </w:tcBorders>
          </w:tcPr>
          <w:p w14:paraId="626D0BF1" w14:textId="77777777" w:rsidR="0031066F" w:rsidRPr="00F17A54" w:rsidRDefault="0031066F" w:rsidP="00D5162D">
            <w:pPr>
              <w:spacing w:before="60" w:line="288" w:lineRule="auto"/>
              <w:rPr>
                <w:color w:val="000000"/>
                <w:sz w:val="24"/>
                <w:szCs w:val="24"/>
              </w:rPr>
            </w:pPr>
          </w:p>
        </w:tc>
        <w:tc>
          <w:tcPr>
            <w:tcW w:w="809" w:type="dxa"/>
            <w:tcBorders>
              <w:top w:val="single" w:sz="4" w:space="0" w:color="auto"/>
              <w:left w:val="single" w:sz="4" w:space="0" w:color="auto"/>
              <w:bottom w:val="single" w:sz="4" w:space="0" w:color="auto"/>
              <w:right w:val="single" w:sz="4" w:space="0" w:color="auto"/>
            </w:tcBorders>
          </w:tcPr>
          <w:p w14:paraId="0C6FF87E" w14:textId="77777777" w:rsidR="0031066F" w:rsidRPr="00F17A54" w:rsidRDefault="0031066F" w:rsidP="00D5162D">
            <w:pPr>
              <w:spacing w:before="60" w:line="288" w:lineRule="auto"/>
              <w:rPr>
                <w:color w:val="000000"/>
                <w:sz w:val="24"/>
                <w:szCs w:val="24"/>
              </w:rPr>
            </w:pPr>
          </w:p>
        </w:tc>
        <w:tc>
          <w:tcPr>
            <w:tcW w:w="899" w:type="dxa"/>
            <w:tcBorders>
              <w:top w:val="single" w:sz="4" w:space="0" w:color="auto"/>
              <w:left w:val="single" w:sz="4" w:space="0" w:color="auto"/>
              <w:bottom w:val="single" w:sz="4" w:space="0" w:color="auto"/>
              <w:right w:val="single" w:sz="4" w:space="0" w:color="auto"/>
            </w:tcBorders>
          </w:tcPr>
          <w:p w14:paraId="3E9CA861" w14:textId="77777777" w:rsidR="0031066F" w:rsidRPr="00F17A54" w:rsidRDefault="0031066F" w:rsidP="00D5162D">
            <w:pPr>
              <w:spacing w:before="60" w:line="288" w:lineRule="auto"/>
              <w:rPr>
                <w:color w:val="000000"/>
                <w:sz w:val="24"/>
                <w:szCs w:val="24"/>
              </w:rPr>
            </w:pPr>
          </w:p>
        </w:tc>
      </w:tr>
      <w:tr w:rsidR="0031066F" w:rsidRPr="00F17A54" w14:paraId="57E4E932" w14:textId="77777777" w:rsidTr="00D5162D">
        <w:trPr>
          <w:gridAfter w:val="1"/>
          <w:wAfter w:w="9" w:type="dxa"/>
          <w:cantSplit/>
          <w:trHeight w:val="323"/>
          <w:jc w:val="center"/>
        </w:trPr>
        <w:tc>
          <w:tcPr>
            <w:tcW w:w="720" w:type="dxa"/>
            <w:tcBorders>
              <w:top w:val="single" w:sz="4" w:space="0" w:color="auto"/>
              <w:left w:val="single" w:sz="4" w:space="0" w:color="auto"/>
              <w:bottom w:val="single" w:sz="4" w:space="0" w:color="auto"/>
              <w:right w:val="single" w:sz="4" w:space="0" w:color="auto"/>
            </w:tcBorders>
          </w:tcPr>
          <w:p w14:paraId="2D9FF13B" w14:textId="77777777" w:rsidR="0031066F" w:rsidRPr="00F17A54" w:rsidRDefault="0031066F" w:rsidP="00D5162D">
            <w:pPr>
              <w:tabs>
                <w:tab w:val="num" w:pos="1080"/>
              </w:tabs>
              <w:spacing w:before="60" w:line="288" w:lineRule="auto"/>
              <w:rPr>
                <w:b/>
                <w:color w:val="000000"/>
                <w:sz w:val="24"/>
                <w:szCs w:val="24"/>
              </w:rPr>
            </w:pPr>
          </w:p>
        </w:tc>
        <w:tc>
          <w:tcPr>
            <w:tcW w:w="9379" w:type="dxa"/>
            <w:gridSpan w:val="11"/>
            <w:tcBorders>
              <w:top w:val="single" w:sz="4" w:space="0" w:color="auto"/>
              <w:left w:val="single" w:sz="4" w:space="0" w:color="auto"/>
              <w:bottom w:val="single" w:sz="4" w:space="0" w:color="auto"/>
              <w:right w:val="single" w:sz="4" w:space="0" w:color="auto"/>
            </w:tcBorders>
          </w:tcPr>
          <w:p w14:paraId="6BF640AB" w14:textId="77777777" w:rsidR="0031066F" w:rsidRPr="00F17A54" w:rsidRDefault="0031066F" w:rsidP="00D5162D">
            <w:pPr>
              <w:tabs>
                <w:tab w:val="num" w:pos="1080"/>
              </w:tabs>
              <w:spacing w:before="60" w:line="288" w:lineRule="auto"/>
              <w:rPr>
                <w:b/>
                <w:color w:val="000000"/>
                <w:sz w:val="24"/>
                <w:szCs w:val="24"/>
              </w:rPr>
            </w:pPr>
            <w:r w:rsidRPr="00F17A54">
              <w:rPr>
                <w:b/>
                <w:color w:val="000000"/>
                <w:sz w:val="24"/>
                <w:szCs w:val="24"/>
              </w:rPr>
              <w:t>Tổng cộng giá hợp đồng</w:t>
            </w:r>
          </w:p>
          <w:p w14:paraId="611BD0F6" w14:textId="77777777" w:rsidR="0031066F" w:rsidRPr="00F17A54" w:rsidRDefault="0031066F" w:rsidP="00D5162D">
            <w:pPr>
              <w:spacing w:before="60" w:line="288" w:lineRule="auto"/>
              <w:rPr>
                <w:color w:val="000000"/>
                <w:sz w:val="24"/>
                <w:szCs w:val="24"/>
              </w:rPr>
            </w:pPr>
            <w:r w:rsidRPr="00F17A54">
              <w:rPr>
                <w:i/>
                <w:color w:val="000000"/>
                <w:sz w:val="24"/>
                <w:szCs w:val="24"/>
              </w:rPr>
              <w:t>(Kết chuyển sang Điều 5 hợp đồng)</w:t>
            </w:r>
          </w:p>
        </w:tc>
        <w:tc>
          <w:tcPr>
            <w:tcW w:w="899" w:type="dxa"/>
            <w:tcBorders>
              <w:top w:val="single" w:sz="4" w:space="0" w:color="auto"/>
              <w:left w:val="single" w:sz="4" w:space="0" w:color="auto"/>
              <w:bottom w:val="single" w:sz="4" w:space="0" w:color="auto"/>
              <w:right w:val="single" w:sz="4" w:space="0" w:color="auto"/>
            </w:tcBorders>
          </w:tcPr>
          <w:p w14:paraId="032C5C7D" w14:textId="77777777" w:rsidR="0031066F" w:rsidRPr="00F17A54" w:rsidRDefault="0031066F" w:rsidP="00D5162D">
            <w:pPr>
              <w:spacing w:before="60" w:line="288" w:lineRule="auto"/>
              <w:rPr>
                <w:color w:val="000000"/>
                <w:sz w:val="24"/>
                <w:szCs w:val="24"/>
              </w:rPr>
            </w:pPr>
          </w:p>
        </w:tc>
      </w:tr>
      <w:tr w:rsidR="0031066F" w:rsidRPr="00F17A54" w14:paraId="2F13668A" w14:textId="77777777" w:rsidTr="00D51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5177" w:type="dxa"/>
            <w:gridSpan w:val="6"/>
            <w:shd w:val="clear" w:color="auto" w:fill="auto"/>
          </w:tcPr>
          <w:p w14:paraId="03D30F71" w14:textId="77777777" w:rsidR="0031066F" w:rsidRPr="00F17A54" w:rsidRDefault="0031066F" w:rsidP="00D5162D">
            <w:pPr>
              <w:pStyle w:val="BodyText"/>
              <w:spacing w:before="60" w:line="288" w:lineRule="auto"/>
              <w:rPr>
                <w:b/>
                <w:color w:val="000000"/>
                <w:szCs w:val="24"/>
                <w:lang w:val="en-US" w:eastAsia="en-US"/>
              </w:rPr>
            </w:pPr>
            <w:r w:rsidRPr="00F17A54">
              <w:rPr>
                <w:b/>
                <w:color w:val="000000"/>
                <w:szCs w:val="24"/>
                <w:lang w:val="en-US" w:eastAsia="en-US"/>
              </w:rPr>
              <w:t>ĐẠI DIỆN HỢP PHÁP CỦA NHÀ THẦU</w:t>
            </w:r>
          </w:p>
          <w:p w14:paraId="53041839" w14:textId="77777777" w:rsidR="0031066F" w:rsidRPr="00F17A54" w:rsidRDefault="0031066F" w:rsidP="00D5162D">
            <w:pPr>
              <w:pStyle w:val="BodyText"/>
              <w:spacing w:before="60" w:line="288" w:lineRule="auto"/>
              <w:jc w:val="center"/>
              <w:rPr>
                <w:i/>
                <w:color w:val="000000"/>
                <w:szCs w:val="24"/>
                <w:lang w:val="en-US" w:eastAsia="en-US"/>
              </w:rPr>
            </w:pPr>
            <w:r w:rsidRPr="00F17A54">
              <w:rPr>
                <w:i/>
                <w:color w:val="000000"/>
                <w:szCs w:val="24"/>
                <w:lang w:val="en-US" w:eastAsia="en-US"/>
              </w:rPr>
              <w:t>[ghi tên, chức danh, ký tên và đóng dấu]</w:t>
            </w:r>
            <w:r w:rsidRPr="00F17A54">
              <w:rPr>
                <w:i/>
                <w:color w:val="000000"/>
                <w:szCs w:val="24"/>
                <w:lang w:val="en-US" w:eastAsia="en-US"/>
              </w:rPr>
              <w:br w:type="page"/>
            </w:r>
          </w:p>
        </w:tc>
        <w:tc>
          <w:tcPr>
            <w:tcW w:w="5830" w:type="dxa"/>
            <w:gridSpan w:val="8"/>
            <w:shd w:val="clear" w:color="auto" w:fill="auto"/>
          </w:tcPr>
          <w:p w14:paraId="5F22290F" w14:textId="77777777" w:rsidR="0031066F" w:rsidRPr="00F17A54" w:rsidRDefault="0031066F" w:rsidP="00D5162D">
            <w:pPr>
              <w:pStyle w:val="BodyText"/>
              <w:spacing w:before="60" w:line="288" w:lineRule="auto"/>
              <w:jc w:val="center"/>
              <w:rPr>
                <w:b/>
                <w:color w:val="000000"/>
                <w:szCs w:val="24"/>
                <w:lang w:val="en-US" w:eastAsia="en-US"/>
              </w:rPr>
            </w:pPr>
            <w:r w:rsidRPr="00F17A54">
              <w:rPr>
                <w:b/>
                <w:color w:val="000000"/>
                <w:szCs w:val="24"/>
                <w:lang w:val="en-US" w:eastAsia="en-US"/>
              </w:rPr>
              <w:t>ĐẠI DIỆN HỢP PHÁP CỦA BÊN MUA</w:t>
            </w:r>
          </w:p>
          <w:p w14:paraId="3C8E02EF" w14:textId="77777777" w:rsidR="0031066F" w:rsidRPr="00F17A54" w:rsidRDefault="0031066F" w:rsidP="00D5162D">
            <w:pPr>
              <w:pStyle w:val="BodyText"/>
              <w:spacing w:before="60" w:line="288" w:lineRule="auto"/>
              <w:jc w:val="center"/>
              <w:rPr>
                <w:i/>
                <w:color w:val="000000"/>
                <w:szCs w:val="24"/>
                <w:lang w:val="en-US" w:eastAsia="en-US"/>
              </w:rPr>
            </w:pPr>
            <w:r w:rsidRPr="00F17A54">
              <w:rPr>
                <w:i/>
                <w:color w:val="000000"/>
                <w:szCs w:val="24"/>
                <w:lang w:val="en-US" w:eastAsia="en-US"/>
              </w:rPr>
              <w:t>[ghi tên, chức danh, ký tên và đóng dấu]</w:t>
            </w:r>
          </w:p>
        </w:tc>
      </w:tr>
    </w:tbl>
    <w:p w14:paraId="3EA7FD72" w14:textId="77777777" w:rsidR="0031066F" w:rsidRPr="00F17A54" w:rsidRDefault="0031066F">
      <w:pPr>
        <w:rPr>
          <w:b/>
          <w:bCs/>
          <w:color w:val="000000"/>
          <w:spacing w:val="7"/>
          <w:lang w:val="pl-PL"/>
        </w:rPr>
      </w:pPr>
      <w:r w:rsidRPr="00F17A54">
        <w:rPr>
          <w:color w:val="000000"/>
          <w:lang w:val="pl-PL"/>
        </w:rPr>
        <w:br w:type="page"/>
      </w:r>
    </w:p>
    <w:p w14:paraId="5644EF96" w14:textId="3BB8E14C" w:rsidR="0031066F" w:rsidRPr="00F17A54" w:rsidRDefault="0031066F" w:rsidP="0031066F">
      <w:pPr>
        <w:pStyle w:val="Heading20"/>
        <w:spacing w:after="0" w:line="240" w:lineRule="auto"/>
        <w:rPr>
          <w:color w:val="000000"/>
          <w:sz w:val="26"/>
          <w:szCs w:val="26"/>
        </w:rPr>
      </w:pPr>
      <w:r w:rsidRPr="00F17A54">
        <w:rPr>
          <w:color w:val="000000"/>
          <w:lang w:val="pl-PL"/>
        </w:rPr>
        <w:lastRenderedPageBreak/>
        <w:t>ĐIỀU KIỆN CHUNG CỦA HỢP ĐỒNG</w:t>
      </w:r>
    </w:p>
    <w:p w14:paraId="2DA83DBC" w14:textId="77777777" w:rsidR="0031066F" w:rsidRPr="00F17A54" w:rsidRDefault="0031066F" w:rsidP="0031066F">
      <w:pPr>
        <w:pStyle w:val="Subtitle"/>
        <w:widowControl w:val="0"/>
        <w:spacing w:before="60" w:line="288" w:lineRule="auto"/>
        <w:outlineLvl w:val="1"/>
        <w:rPr>
          <w:color w:val="000000"/>
          <w:sz w:val="26"/>
          <w:szCs w:val="26"/>
          <w:lang w:val="en-US"/>
        </w:rPr>
      </w:pPr>
    </w:p>
    <w:tbl>
      <w:tblPr>
        <w:tblW w:w="951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47"/>
      </w:tblGrid>
      <w:tr w:rsidR="0031066F" w:rsidRPr="00F17A54" w14:paraId="6DD37891" w14:textId="77777777" w:rsidTr="00D5162D">
        <w:tc>
          <w:tcPr>
            <w:tcW w:w="2268" w:type="dxa"/>
          </w:tcPr>
          <w:p w14:paraId="2A5532E2" w14:textId="77777777" w:rsidR="0031066F" w:rsidRPr="00F17A54" w:rsidRDefault="0031066F" w:rsidP="00D5162D">
            <w:pPr>
              <w:pStyle w:val="sec7-clauses"/>
              <w:widowControl w:val="0"/>
              <w:tabs>
                <w:tab w:val="clear" w:pos="360"/>
              </w:tabs>
              <w:spacing w:before="60" w:after="0" w:line="288" w:lineRule="auto"/>
              <w:ind w:left="0" w:right="72" w:firstLine="0"/>
              <w:jc w:val="both"/>
              <w:rPr>
                <w:color w:val="000000"/>
                <w:sz w:val="26"/>
                <w:szCs w:val="26"/>
              </w:rPr>
            </w:pPr>
            <w:r w:rsidRPr="00F17A54">
              <w:rPr>
                <w:color w:val="000000"/>
                <w:sz w:val="26"/>
                <w:szCs w:val="26"/>
              </w:rPr>
              <w:t>1. Định nghĩa</w:t>
            </w:r>
          </w:p>
        </w:tc>
        <w:tc>
          <w:tcPr>
            <w:tcW w:w="7247" w:type="dxa"/>
          </w:tcPr>
          <w:p w14:paraId="218DDCEC"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r w:rsidRPr="00F17A54">
              <w:rPr>
                <w:color w:val="000000"/>
                <w:sz w:val="26"/>
                <w:szCs w:val="26"/>
              </w:rPr>
              <w:t xml:space="preserve">Trong hợp đồng này, các từ ngữ dưới đây được hiểu như sau:  </w:t>
            </w:r>
          </w:p>
          <w:p w14:paraId="5A6114E3"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bookmarkStart w:id="2" w:name="_Toc496797666"/>
            <w:bookmarkStart w:id="3" w:name="_Toc496797845"/>
            <w:r w:rsidRPr="00F17A54">
              <w:rPr>
                <w:color w:val="000000"/>
                <w:sz w:val="26"/>
                <w:szCs w:val="26"/>
              </w:rPr>
              <w:t>1.1. “Bên mua” là tổ chức được quy định tại ĐKCT;</w:t>
            </w:r>
            <w:bookmarkEnd w:id="2"/>
            <w:bookmarkEnd w:id="3"/>
          </w:p>
          <w:p w14:paraId="596B296C"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bookmarkStart w:id="4" w:name="_Toc496797667"/>
            <w:bookmarkStart w:id="5" w:name="_Toc496797846"/>
            <w:r w:rsidRPr="00F17A54">
              <w:rPr>
                <w:color w:val="000000"/>
                <w:sz w:val="26"/>
                <w:szCs w:val="26"/>
              </w:rPr>
              <w:t>1.2. “Hợp đồng” là thỏa thuận giữa Bên mua và nhà thầu, thể hiện bằng văn bản, được hai bên ký kết, bao gồm cả phụ lục và tài liệu kèm theo;</w:t>
            </w:r>
            <w:bookmarkEnd w:id="4"/>
            <w:bookmarkEnd w:id="5"/>
          </w:p>
          <w:p w14:paraId="7F20EFB8"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bookmarkStart w:id="6" w:name="_Toc496797668"/>
            <w:bookmarkStart w:id="7" w:name="_Toc496797847"/>
            <w:r w:rsidRPr="00F17A54">
              <w:rPr>
                <w:color w:val="000000"/>
                <w:sz w:val="26"/>
                <w:szCs w:val="26"/>
              </w:rPr>
              <w:t>1.3. “Nhà thầu” là nhà thầu trúng thầu (có thể là nhà thầu độc lập hoặc liên danh) và được quy định tại ĐKCT;</w:t>
            </w:r>
            <w:bookmarkEnd w:id="6"/>
            <w:bookmarkEnd w:id="7"/>
          </w:p>
          <w:p w14:paraId="2D995DBB"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r w:rsidRPr="00F17A54">
              <w:rPr>
                <w:color w:val="000000"/>
                <w:sz w:val="26"/>
                <w:szCs w:val="26"/>
              </w:rPr>
              <w:t>1.4. “Nhà thầu phụ” là một cá nhân hay tổ chức có tên trong danh sách các nhà thầu phụ do nhà thầu chính đề xuất trong HSĐX hoặc nhà thầu thực hiện các phần công việc mà nhà thầu chính đề xuất trong HSĐX; ký Hợp đồng với nhà thầu chính để thực hiện một phần công việc trong Hợp đồng theo nội dung đã kê khai trong HSĐX được Bên mua chấp thuận;</w:t>
            </w:r>
          </w:p>
          <w:p w14:paraId="6FAD9A62"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bookmarkStart w:id="8" w:name="_Toc496797669"/>
            <w:bookmarkStart w:id="9" w:name="_Toc496797848"/>
            <w:r w:rsidRPr="00F17A54">
              <w:rPr>
                <w:color w:val="000000"/>
                <w:sz w:val="26"/>
                <w:szCs w:val="26"/>
              </w:rPr>
              <w:t>1.5. “Tài liệu Hợp đồng” nghĩa là các tài liệu được liệt kê trong Hợp đồng, bao gồm bất kỳ bản sửa đổi, bổ sung nào của Hợp đồng;</w:t>
            </w:r>
            <w:bookmarkEnd w:id="8"/>
            <w:bookmarkEnd w:id="9"/>
          </w:p>
          <w:p w14:paraId="72089E6E"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bookmarkStart w:id="10" w:name="_Toc496797670"/>
            <w:bookmarkStart w:id="11" w:name="_Toc496797849"/>
            <w:r w:rsidRPr="00F17A54">
              <w:rPr>
                <w:color w:val="000000"/>
                <w:sz w:val="26"/>
                <w:szCs w:val="26"/>
              </w:rPr>
              <w:t>1.6. "Giá hợp đồng" là tổng số tiền ghi trong hợp đồng cho việc cung cấp thuốc và dịch vụ liên quan. Giá hợp đồng đã bao gồm tất cả các chi phí về thuế, phí, lệ phí (nếu có);</w:t>
            </w:r>
            <w:bookmarkEnd w:id="10"/>
            <w:bookmarkEnd w:id="11"/>
          </w:p>
          <w:p w14:paraId="4FB2D37A"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bookmarkStart w:id="12" w:name="_Toc496797671"/>
            <w:bookmarkStart w:id="13" w:name="_Toc496797850"/>
            <w:r w:rsidRPr="00F17A54">
              <w:rPr>
                <w:color w:val="000000"/>
                <w:sz w:val="26"/>
                <w:szCs w:val="26"/>
              </w:rPr>
              <w:t>1.7. “Ngày” là ngày dương lịch; tháng là tháng dương lịch;</w:t>
            </w:r>
            <w:bookmarkEnd w:id="12"/>
            <w:bookmarkEnd w:id="13"/>
          </w:p>
          <w:p w14:paraId="1A67D05B"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bookmarkStart w:id="14" w:name="_Toc496797672"/>
            <w:bookmarkStart w:id="15" w:name="_Toc496797851"/>
            <w:r w:rsidRPr="00F17A54">
              <w:rPr>
                <w:color w:val="000000"/>
                <w:sz w:val="26"/>
                <w:szCs w:val="26"/>
              </w:rPr>
              <w:t>1.8. “Hoàn thành” là việc Nhà thầu hoàn tất các dịch vụ liên quan theo các điều khoản và điều kiện quy định tại Hợp đồng;</w:t>
            </w:r>
            <w:bookmarkEnd w:id="14"/>
            <w:bookmarkEnd w:id="15"/>
          </w:p>
          <w:p w14:paraId="1BB0EF27"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pacing w:val="-6"/>
              </w:rPr>
            </w:pPr>
            <w:bookmarkStart w:id="16" w:name="_Toc496797673"/>
            <w:bookmarkStart w:id="17" w:name="_Toc496797852"/>
            <w:r w:rsidRPr="00F17A54">
              <w:rPr>
                <w:color w:val="000000"/>
                <w:sz w:val="26"/>
                <w:szCs w:val="26"/>
              </w:rPr>
              <w:t>1.9. "Địa điểm dự án" là địa điểm được quy định tại ĐKCT.</w:t>
            </w:r>
            <w:bookmarkEnd w:id="16"/>
            <w:bookmarkEnd w:id="17"/>
            <w:r w:rsidRPr="00F17A54">
              <w:rPr>
                <w:color w:val="000000"/>
                <w:spacing w:val="-6"/>
              </w:rPr>
              <w:t xml:space="preserve"> </w:t>
            </w:r>
          </w:p>
        </w:tc>
      </w:tr>
      <w:tr w:rsidR="0031066F" w:rsidRPr="00F17A54" w14:paraId="236B5429" w14:textId="77777777" w:rsidTr="00D5162D">
        <w:tc>
          <w:tcPr>
            <w:tcW w:w="2268" w:type="dxa"/>
          </w:tcPr>
          <w:p w14:paraId="64C544DD" w14:textId="77777777" w:rsidR="0031066F" w:rsidRPr="00F17A54" w:rsidRDefault="0031066F" w:rsidP="00D5162D">
            <w:pPr>
              <w:pStyle w:val="sec7-clauses"/>
              <w:widowControl w:val="0"/>
              <w:tabs>
                <w:tab w:val="clear" w:pos="360"/>
              </w:tabs>
              <w:spacing w:before="60" w:after="0" w:line="288" w:lineRule="auto"/>
              <w:ind w:left="0" w:right="72" w:firstLine="0"/>
              <w:jc w:val="both"/>
              <w:rPr>
                <w:color w:val="000000"/>
                <w:sz w:val="26"/>
                <w:szCs w:val="26"/>
              </w:rPr>
            </w:pPr>
            <w:r w:rsidRPr="00F17A54">
              <w:rPr>
                <w:color w:val="000000"/>
                <w:sz w:val="26"/>
                <w:szCs w:val="26"/>
              </w:rPr>
              <w:t>2. Thứ tự ưu tiên</w:t>
            </w:r>
          </w:p>
        </w:tc>
        <w:tc>
          <w:tcPr>
            <w:tcW w:w="7247" w:type="dxa"/>
          </w:tcPr>
          <w:p w14:paraId="7EEFCB97" w14:textId="77777777" w:rsidR="0031066F" w:rsidRPr="00F17A54" w:rsidRDefault="0031066F" w:rsidP="00D5162D">
            <w:pPr>
              <w:widowControl w:val="0"/>
              <w:tabs>
                <w:tab w:val="left" w:pos="342"/>
                <w:tab w:val="left" w:pos="882"/>
              </w:tabs>
              <w:overflowPunct w:val="0"/>
              <w:autoSpaceDE w:val="0"/>
              <w:autoSpaceDN w:val="0"/>
              <w:adjustRightInd w:val="0"/>
              <w:spacing w:before="60" w:line="288" w:lineRule="auto"/>
              <w:ind w:left="173" w:right="138"/>
              <w:textAlignment w:val="baseline"/>
              <w:rPr>
                <w:color w:val="000000"/>
                <w:sz w:val="26"/>
                <w:szCs w:val="26"/>
              </w:rPr>
            </w:pPr>
            <w:r w:rsidRPr="00F17A54">
              <w:rPr>
                <w:color w:val="000000"/>
                <w:sz w:val="26"/>
                <w:szCs w:val="26"/>
              </w:rPr>
              <w:t>Các tài liệu cấu thành Hợp đồng được sắp xếp theo thứ tự ưu tiên sau đây:</w:t>
            </w:r>
          </w:p>
          <w:p w14:paraId="506262FB" w14:textId="77777777" w:rsidR="0031066F" w:rsidRPr="00F17A54" w:rsidRDefault="0031066F" w:rsidP="0031066F">
            <w:pPr>
              <w:widowControl w:val="0"/>
              <w:numPr>
                <w:ilvl w:val="1"/>
                <w:numId w:val="1"/>
              </w:numPr>
              <w:tabs>
                <w:tab w:val="left" w:pos="342"/>
              </w:tabs>
              <w:overflowPunct w:val="0"/>
              <w:autoSpaceDE w:val="0"/>
              <w:autoSpaceDN w:val="0"/>
              <w:adjustRightInd w:val="0"/>
              <w:spacing w:before="60" w:after="0" w:line="288" w:lineRule="auto"/>
              <w:ind w:left="173" w:right="138" w:firstLine="0"/>
              <w:jc w:val="both"/>
              <w:textAlignment w:val="baseline"/>
              <w:rPr>
                <w:color w:val="000000"/>
                <w:sz w:val="26"/>
                <w:szCs w:val="26"/>
              </w:rPr>
            </w:pPr>
            <w:r w:rsidRPr="00F17A54">
              <w:rPr>
                <w:color w:val="000000"/>
                <w:sz w:val="26"/>
                <w:szCs w:val="26"/>
              </w:rPr>
              <w:t>Hợp đồng, kèm theo các phụ lục hợp đồng;</w:t>
            </w:r>
          </w:p>
          <w:p w14:paraId="697C0C3A" w14:textId="77777777" w:rsidR="0031066F" w:rsidRPr="00F17A54" w:rsidRDefault="0031066F" w:rsidP="0031066F">
            <w:pPr>
              <w:widowControl w:val="0"/>
              <w:numPr>
                <w:ilvl w:val="1"/>
                <w:numId w:val="1"/>
              </w:numPr>
              <w:tabs>
                <w:tab w:val="left" w:pos="342"/>
              </w:tabs>
              <w:overflowPunct w:val="0"/>
              <w:autoSpaceDE w:val="0"/>
              <w:autoSpaceDN w:val="0"/>
              <w:adjustRightInd w:val="0"/>
              <w:spacing w:before="60" w:after="0" w:line="288" w:lineRule="auto"/>
              <w:ind w:left="173" w:right="138" w:firstLine="0"/>
              <w:jc w:val="both"/>
              <w:textAlignment w:val="baseline"/>
              <w:rPr>
                <w:color w:val="000000"/>
                <w:sz w:val="26"/>
                <w:szCs w:val="26"/>
              </w:rPr>
            </w:pPr>
            <w:r w:rsidRPr="00F17A54">
              <w:rPr>
                <w:color w:val="000000"/>
                <w:sz w:val="26"/>
                <w:szCs w:val="26"/>
              </w:rPr>
              <w:t>Thỏa thuận khung;</w:t>
            </w:r>
          </w:p>
          <w:p w14:paraId="56EDED21" w14:textId="77777777" w:rsidR="0031066F" w:rsidRPr="00F17A54" w:rsidRDefault="0031066F" w:rsidP="0031066F">
            <w:pPr>
              <w:widowControl w:val="0"/>
              <w:numPr>
                <w:ilvl w:val="1"/>
                <w:numId w:val="1"/>
              </w:numPr>
              <w:tabs>
                <w:tab w:val="left" w:pos="342"/>
              </w:tabs>
              <w:overflowPunct w:val="0"/>
              <w:autoSpaceDE w:val="0"/>
              <w:autoSpaceDN w:val="0"/>
              <w:adjustRightInd w:val="0"/>
              <w:spacing w:before="60" w:after="0" w:line="288" w:lineRule="auto"/>
              <w:ind w:left="173" w:right="138" w:firstLine="0"/>
              <w:jc w:val="both"/>
              <w:textAlignment w:val="baseline"/>
              <w:rPr>
                <w:color w:val="000000"/>
                <w:sz w:val="26"/>
                <w:szCs w:val="26"/>
              </w:rPr>
            </w:pPr>
            <w:r w:rsidRPr="00F17A54">
              <w:rPr>
                <w:color w:val="000000"/>
                <w:sz w:val="26"/>
                <w:szCs w:val="26"/>
              </w:rPr>
              <w:t>Thư chấp thuận HSĐX và trao Thỏa thuận khung;</w:t>
            </w:r>
          </w:p>
          <w:p w14:paraId="00AEDF96" w14:textId="77777777" w:rsidR="0031066F" w:rsidRPr="00F17A54" w:rsidRDefault="0031066F" w:rsidP="0031066F">
            <w:pPr>
              <w:widowControl w:val="0"/>
              <w:numPr>
                <w:ilvl w:val="1"/>
                <w:numId w:val="1"/>
              </w:numPr>
              <w:tabs>
                <w:tab w:val="left" w:pos="342"/>
              </w:tabs>
              <w:overflowPunct w:val="0"/>
              <w:autoSpaceDE w:val="0"/>
              <w:autoSpaceDN w:val="0"/>
              <w:adjustRightInd w:val="0"/>
              <w:spacing w:before="60" w:after="0" w:line="288" w:lineRule="auto"/>
              <w:ind w:left="173" w:right="138" w:firstLine="0"/>
              <w:jc w:val="both"/>
              <w:textAlignment w:val="baseline"/>
              <w:rPr>
                <w:color w:val="000000"/>
                <w:sz w:val="26"/>
                <w:szCs w:val="26"/>
              </w:rPr>
            </w:pPr>
            <w:r w:rsidRPr="00F17A54">
              <w:rPr>
                <w:color w:val="000000"/>
                <w:sz w:val="26"/>
                <w:szCs w:val="26"/>
              </w:rPr>
              <w:lastRenderedPageBreak/>
              <w:t>Quyết định phê duyệt kết quả lựa chọn nhà thầu;</w:t>
            </w:r>
          </w:p>
          <w:p w14:paraId="4FC433BD" w14:textId="77777777" w:rsidR="0031066F" w:rsidRPr="00F17A54" w:rsidRDefault="0031066F" w:rsidP="0031066F">
            <w:pPr>
              <w:widowControl w:val="0"/>
              <w:numPr>
                <w:ilvl w:val="1"/>
                <w:numId w:val="1"/>
              </w:numPr>
              <w:tabs>
                <w:tab w:val="left" w:pos="342"/>
              </w:tabs>
              <w:overflowPunct w:val="0"/>
              <w:autoSpaceDE w:val="0"/>
              <w:autoSpaceDN w:val="0"/>
              <w:adjustRightInd w:val="0"/>
              <w:spacing w:before="60" w:after="0" w:line="288" w:lineRule="auto"/>
              <w:ind w:left="173" w:right="138" w:firstLine="0"/>
              <w:jc w:val="both"/>
              <w:textAlignment w:val="baseline"/>
              <w:rPr>
                <w:color w:val="000000"/>
                <w:sz w:val="26"/>
                <w:szCs w:val="26"/>
              </w:rPr>
            </w:pPr>
            <w:r w:rsidRPr="00F17A54">
              <w:rPr>
                <w:color w:val="000000"/>
                <w:sz w:val="26"/>
                <w:szCs w:val="26"/>
              </w:rPr>
              <w:t>Điều kiện cụ thể của hợp đồng</w:t>
            </w:r>
          </w:p>
          <w:p w14:paraId="3501C6FC" w14:textId="77777777" w:rsidR="0031066F" w:rsidRPr="00F17A54" w:rsidRDefault="0031066F" w:rsidP="0031066F">
            <w:pPr>
              <w:widowControl w:val="0"/>
              <w:numPr>
                <w:ilvl w:val="1"/>
                <w:numId w:val="1"/>
              </w:numPr>
              <w:tabs>
                <w:tab w:val="left" w:pos="342"/>
              </w:tabs>
              <w:overflowPunct w:val="0"/>
              <w:autoSpaceDE w:val="0"/>
              <w:autoSpaceDN w:val="0"/>
              <w:adjustRightInd w:val="0"/>
              <w:spacing w:before="60" w:after="0" w:line="288" w:lineRule="auto"/>
              <w:ind w:left="173" w:right="138" w:firstLine="0"/>
              <w:jc w:val="both"/>
              <w:textAlignment w:val="baseline"/>
              <w:rPr>
                <w:color w:val="000000"/>
                <w:sz w:val="26"/>
                <w:szCs w:val="26"/>
              </w:rPr>
            </w:pPr>
            <w:r w:rsidRPr="00F17A54">
              <w:rPr>
                <w:color w:val="000000"/>
                <w:sz w:val="26"/>
                <w:szCs w:val="26"/>
              </w:rPr>
              <w:t>Điều kiện chung của hợp đồng</w:t>
            </w:r>
          </w:p>
          <w:p w14:paraId="203B7103" w14:textId="77777777" w:rsidR="0031066F" w:rsidRPr="00F17A54" w:rsidRDefault="0031066F" w:rsidP="00D5162D">
            <w:pPr>
              <w:widowControl w:val="0"/>
              <w:tabs>
                <w:tab w:val="left" w:pos="342"/>
              </w:tabs>
              <w:overflowPunct w:val="0"/>
              <w:autoSpaceDE w:val="0"/>
              <w:autoSpaceDN w:val="0"/>
              <w:adjustRightInd w:val="0"/>
              <w:spacing w:before="60" w:line="288" w:lineRule="auto"/>
              <w:ind w:left="173" w:right="138"/>
              <w:textAlignment w:val="baseline"/>
              <w:rPr>
                <w:color w:val="000000"/>
                <w:sz w:val="26"/>
                <w:szCs w:val="26"/>
              </w:rPr>
            </w:pPr>
            <w:r w:rsidRPr="00F17A54">
              <w:rPr>
                <w:color w:val="000000"/>
                <w:sz w:val="26"/>
                <w:szCs w:val="26"/>
              </w:rPr>
              <w:t xml:space="preserve">2.7. Các tài liệu khác quy định tại </w:t>
            </w:r>
            <w:r w:rsidRPr="00F17A54">
              <w:rPr>
                <w:b/>
                <w:color w:val="000000"/>
                <w:sz w:val="26"/>
                <w:szCs w:val="26"/>
              </w:rPr>
              <w:t>ĐKCT</w:t>
            </w:r>
            <w:r w:rsidRPr="00F17A54">
              <w:rPr>
                <w:color w:val="000000"/>
                <w:sz w:val="26"/>
                <w:szCs w:val="26"/>
              </w:rPr>
              <w:t>.</w:t>
            </w:r>
          </w:p>
        </w:tc>
      </w:tr>
      <w:tr w:rsidR="0031066F" w:rsidRPr="00F17A54" w14:paraId="2EBDCDA3" w14:textId="77777777" w:rsidTr="00D5162D">
        <w:tc>
          <w:tcPr>
            <w:tcW w:w="2268" w:type="dxa"/>
          </w:tcPr>
          <w:p w14:paraId="67887B17" w14:textId="77777777" w:rsidR="0031066F" w:rsidRPr="00F17A54" w:rsidRDefault="0031066F" w:rsidP="00D5162D">
            <w:pPr>
              <w:pStyle w:val="sec7-clauses"/>
              <w:widowControl w:val="0"/>
              <w:tabs>
                <w:tab w:val="clear" w:pos="360"/>
              </w:tabs>
              <w:spacing w:before="60" w:after="0" w:line="288" w:lineRule="auto"/>
              <w:ind w:left="0" w:firstLine="0"/>
              <w:jc w:val="both"/>
              <w:rPr>
                <w:color w:val="000000"/>
                <w:sz w:val="26"/>
                <w:szCs w:val="26"/>
              </w:rPr>
            </w:pPr>
            <w:r w:rsidRPr="00F17A54">
              <w:rPr>
                <w:color w:val="000000"/>
                <w:sz w:val="26"/>
                <w:szCs w:val="26"/>
              </w:rPr>
              <w:lastRenderedPageBreak/>
              <w:t>3. Luật và ngôn ngữ</w:t>
            </w:r>
          </w:p>
        </w:tc>
        <w:tc>
          <w:tcPr>
            <w:tcW w:w="7247" w:type="dxa"/>
          </w:tcPr>
          <w:p w14:paraId="79E70528" w14:textId="77777777" w:rsidR="0031066F" w:rsidRPr="00F17A54" w:rsidRDefault="0031066F" w:rsidP="00D5162D">
            <w:pPr>
              <w:pStyle w:val="Sub-ClauseText"/>
              <w:widowControl w:val="0"/>
              <w:spacing w:before="60" w:after="0" w:line="288" w:lineRule="auto"/>
              <w:ind w:left="173"/>
              <w:rPr>
                <w:color w:val="000000"/>
                <w:spacing w:val="0"/>
                <w:sz w:val="26"/>
                <w:szCs w:val="26"/>
              </w:rPr>
            </w:pPr>
            <w:r w:rsidRPr="00F17A54">
              <w:rPr>
                <w:color w:val="000000"/>
                <w:sz w:val="26"/>
                <w:szCs w:val="26"/>
              </w:rPr>
              <w:t>Luật điều chỉnh hợp đồng là luật Việt Nam, ngôn ngữ của hợp đồng là tiếng Việt.</w:t>
            </w:r>
          </w:p>
        </w:tc>
      </w:tr>
      <w:tr w:rsidR="0031066F" w:rsidRPr="00F17A54" w14:paraId="240ECE7D" w14:textId="77777777" w:rsidTr="00D5162D">
        <w:tblPrEx>
          <w:tblLook w:val="04A0" w:firstRow="1" w:lastRow="0" w:firstColumn="1" w:lastColumn="0" w:noHBand="0" w:noVBand="1"/>
        </w:tblPrEx>
        <w:tc>
          <w:tcPr>
            <w:tcW w:w="2268" w:type="dxa"/>
          </w:tcPr>
          <w:p w14:paraId="4286B4AA"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right="72" w:firstLine="0"/>
              <w:jc w:val="both"/>
              <w:rPr>
                <w:color w:val="000000"/>
                <w:sz w:val="26"/>
                <w:szCs w:val="26"/>
              </w:rPr>
            </w:pPr>
            <w:r w:rsidRPr="00F17A54">
              <w:rPr>
                <w:color w:val="000000"/>
                <w:sz w:val="26"/>
                <w:szCs w:val="26"/>
              </w:rPr>
              <w:t>4. Ủy quyền</w:t>
            </w:r>
          </w:p>
        </w:tc>
        <w:tc>
          <w:tcPr>
            <w:tcW w:w="7247" w:type="dxa"/>
          </w:tcPr>
          <w:p w14:paraId="44CDBE6A" w14:textId="77777777" w:rsidR="0031066F" w:rsidRPr="00F17A54" w:rsidRDefault="0031066F" w:rsidP="00D5162D">
            <w:pPr>
              <w:widowControl w:val="0"/>
              <w:overflowPunct w:val="0"/>
              <w:autoSpaceDE w:val="0"/>
              <w:autoSpaceDN w:val="0"/>
              <w:adjustRightInd w:val="0"/>
              <w:spacing w:before="60" w:line="288" w:lineRule="auto"/>
              <w:ind w:left="173"/>
              <w:textAlignment w:val="baseline"/>
              <w:rPr>
                <w:color w:val="000000"/>
                <w:sz w:val="26"/>
                <w:szCs w:val="26"/>
              </w:rPr>
            </w:pPr>
            <w:r w:rsidRPr="00F17A54">
              <w:rPr>
                <w:color w:val="000000"/>
                <w:sz w:val="26"/>
                <w:szCs w:val="26"/>
              </w:rPr>
              <w:t xml:space="preserve">Trừ khi có quy định khác trong </w:t>
            </w:r>
            <w:r w:rsidRPr="00F17A54">
              <w:rPr>
                <w:b/>
                <w:color w:val="000000"/>
                <w:sz w:val="26"/>
                <w:szCs w:val="26"/>
              </w:rPr>
              <w:t>ĐKCT</w:t>
            </w:r>
            <w:r w:rsidRPr="00F17A54">
              <w:rPr>
                <w:color w:val="000000"/>
                <w:sz w:val="26"/>
                <w:szCs w:val="26"/>
              </w:rPr>
              <w:t>, Bên mua có thể uỷ quyền thực hiện bất kỳ trách nhiệm nào của mình cho người khác, sau khi thông báo bằng văn bản cho Nhà thầu và có thể rút lại quyết định uỷ quyền sau khi đã thông báo bằng văn bản cho Nhà thầu.</w:t>
            </w:r>
          </w:p>
        </w:tc>
      </w:tr>
      <w:tr w:rsidR="0031066F" w:rsidRPr="00F17A54" w14:paraId="01FB1224" w14:textId="77777777" w:rsidTr="00D5162D">
        <w:tblPrEx>
          <w:tblLook w:val="04A0" w:firstRow="1" w:lastRow="0" w:firstColumn="1" w:lastColumn="0" w:noHBand="0" w:noVBand="1"/>
        </w:tblPrEx>
        <w:tc>
          <w:tcPr>
            <w:tcW w:w="2268" w:type="dxa"/>
          </w:tcPr>
          <w:p w14:paraId="67144D0D"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right="72" w:firstLine="0"/>
              <w:jc w:val="both"/>
              <w:rPr>
                <w:color w:val="000000"/>
                <w:sz w:val="26"/>
                <w:szCs w:val="26"/>
              </w:rPr>
            </w:pPr>
            <w:r w:rsidRPr="00F17A54">
              <w:rPr>
                <w:color w:val="000000"/>
                <w:sz w:val="26"/>
                <w:szCs w:val="26"/>
                <w:lang w:val="nl-NL"/>
              </w:rPr>
              <w:t>5. Thông báo</w:t>
            </w:r>
          </w:p>
        </w:tc>
        <w:tc>
          <w:tcPr>
            <w:tcW w:w="7247" w:type="dxa"/>
          </w:tcPr>
          <w:p w14:paraId="10DCDC0B" w14:textId="77777777" w:rsidR="0031066F" w:rsidRPr="00F17A54" w:rsidRDefault="0031066F" w:rsidP="00D5162D">
            <w:pPr>
              <w:widowControl w:val="0"/>
              <w:spacing w:before="60" w:line="288" w:lineRule="auto"/>
              <w:ind w:left="173"/>
              <w:rPr>
                <w:color w:val="000000"/>
                <w:sz w:val="26"/>
                <w:szCs w:val="26"/>
              </w:rPr>
            </w:pPr>
            <w:r w:rsidRPr="00F17A54">
              <w:rPr>
                <w:color w:val="000000"/>
                <w:sz w:val="26"/>
                <w:szCs w:val="26"/>
              </w:rPr>
              <w:t xml:space="preserve">5.1. Bất cứ thông báo nào của một bên gửi cho bên kia liên quan đến hợp đồng phải được thể hiện bằng văn bản, theo địa chỉ quy định tại </w:t>
            </w:r>
            <w:r w:rsidRPr="00F17A54">
              <w:rPr>
                <w:b/>
                <w:color w:val="000000"/>
                <w:sz w:val="26"/>
                <w:szCs w:val="26"/>
              </w:rPr>
              <w:t>ĐKCT</w:t>
            </w:r>
            <w:r w:rsidRPr="00F17A54">
              <w:rPr>
                <w:color w:val="000000"/>
                <w:sz w:val="26"/>
                <w:szCs w:val="26"/>
              </w:rPr>
              <w:t>.</w:t>
            </w:r>
          </w:p>
          <w:p w14:paraId="03F25031" w14:textId="77777777" w:rsidR="0031066F" w:rsidRPr="00F17A54" w:rsidRDefault="0031066F" w:rsidP="00D5162D">
            <w:pPr>
              <w:widowControl w:val="0"/>
              <w:spacing w:before="60" w:line="288" w:lineRule="auto"/>
              <w:ind w:left="173"/>
              <w:rPr>
                <w:color w:val="000000"/>
                <w:sz w:val="26"/>
                <w:szCs w:val="26"/>
              </w:rPr>
            </w:pPr>
            <w:r w:rsidRPr="00F17A54">
              <w:rPr>
                <w:color w:val="000000"/>
                <w:sz w:val="26"/>
                <w:szCs w:val="26"/>
              </w:rPr>
              <w:t>5.2. Thông báo của một bên sẽ được coi là có hiệu lực kể từ ngày bên kia nhận được hoặc theo ngày hiệu lực nêu trong thông báo, tùy theo ngày nào đến muộn hơn.</w:t>
            </w:r>
          </w:p>
        </w:tc>
      </w:tr>
      <w:tr w:rsidR="0031066F" w:rsidRPr="00F17A54" w14:paraId="557AFA04" w14:textId="77777777" w:rsidTr="00D5162D">
        <w:tblPrEx>
          <w:tblLook w:val="04A0" w:firstRow="1" w:lastRow="0" w:firstColumn="1" w:lastColumn="0" w:noHBand="0" w:noVBand="1"/>
        </w:tblPrEx>
        <w:tc>
          <w:tcPr>
            <w:tcW w:w="2268" w:type="dxa"/>
          </w:tcPr>
          <w:p w14:paraId="17F3943F"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firstLine="0"/>
              <w:jc w:val="both"/>
              <w:rPr>
                <w:color w:val="000000"/>
                <w:sz w:val="26"/>
                <w:szCs w:val="26"/>
              </w:rPr>
            </w:pPr>
            <w:r w:rsidRPr="00F17A54">
              <w:rPr>
                <w:color w:val="000000"/>
                <w:sz w:val="26"/>
                <w:szCs w:val="26"/>
              </w:rPr>
              <w:t>6. Bảo đảm thực hiện hợp đồng</w:t>
            </w:r>
          </w:p>
        </w:tc>
        <w:tc>
          <w:tcPr>
            <w:tcW w:w="7247" w:type="dxa"/>
          </w:tcPr>
          <w:p w14:paraId="768AEBF5" w14:textId="77777777" w:rsidR="0031066F" w:rsidRPr="00F17A54" w:rsidRDefault="0031066F" w:rsidP="00D5162D">
            <w:pPr>
              <w:widowControl w:val="0"/>
              <w:tabs>
                <w:tab w:val="left" w:pos="1100"/>
              </w:tabs>
              <w:overflowPunct w:val="0"/>
              <w:autoSpaceDE w:val="0"/>
              <w:autoSpaceDN w:val="0"/>
              <w:adjustRightInd w:val="0"/>
              <w:spacing w:before="60" w:line="288" w:lineRule="auto"/>
              <w:ind w:left="173"/>
              <w:textAlignment w:val="baseline"/>
              <w:rPr>
                <w:color w:val="000000"/>
                <w:sz w:val="26"/>
                <w:szCs w:val="26"/>
              </w:rPr>
            </w:pPr>
            <w:r w:rsidRPr="00F17A54">
              <w:rPr>
                <w:color w:val="000000"/>
                <w:sz w:val="26"/>
                <w:szCs w:val="26"/>
              </w:rPr>
              <w:t xml:space="preserve">6.1. Bảo đảm thực hiện hợp đồng phải được nộp </w:t>
            </w:r>
            <w:r w:rsidRPr="00F17A54">
              <w:rPr>
                <w:color w:val="000000"/>
                <w:sz w:val="26"/>
                <w:szCs w:val="26"/>
                <w:lang w:val="vi-VN"/>
              </w:rPr>
              <w:t>cho các cơ sở y tế được phân bổ thuốc trúng thầu</w:t>
            </w:r>
            <w:r w:rsidRPr="00F17A54">
              <w:rPr>
                <w:color w:val="000000"/>
                <w:sz w:val="26"/>
                <w:szCs w:val="26"/>
              </w:rPr>
              <w:t xml:space="preserve"> không muộn hơn ngày quy định tại Thư chấp thuận HSĐX và trao </w:t>
            </w:r>
            <w:r w:rsidRPr="00F17A54">
              <w:rPr>
                <w:color w:val="000000"/>
                <w:sz w:val="26"/>
                <w:szCs w:val="26"/>
                <w:lang w:val="vi-VN"/>
              </w:rPr>
              <w:t>thỏa thuận khung</w:t>
            </w:r>
            <w:r w:rsidRPr="00F17A54">
              <w:rPr>
                <w:color w:val="000000"/>
                <w:sz w:val="26"/>
                <w:szCs w:val="26"/>
              </w:rPr>
              <w:t xml:space="preserve">. Bảo đảm thực hiện hợp đồng được áp dụng theo hình thức, giá trị và hiệu lực quy định tại </w:t>
            </w:r>
            <w:r w:rsidRPr="00F17A54">
              <w:rPr>
                <w:b/>
                <w:color w:val="000000"/>
                <w:sz w:val="26"/>
                <w:szCs w:val="26"/>
              </w:rPr>
              <w:t>ĐKCT</w:t>
            </w:r>
            <w:r w:rsidRPr="00F17A54">
              <w:rPr>
                <w:color w:val="000000"/>
                <w:sz w:val="26"/>
                <w:szCs w:val="26"/>
              </w:rPr>
              <w:t>.</w:t>
            </w:r>
          </w:p>
          <w:p w14:paraId="4A8B1A41" w14:textId="77777777" w:rsidR="0031066F" w:rsidRPr="00F17A54" w:rsidRDefault="0031066F" w:rsidP="00D5162D">
            <w:pPr>
              <w:widowControl w:val="0"/>
              <w:tabs>
                <w:tab w:val="left" w:pos="1100"/>
              </w:tabs>
              <w:overflowPunct w:val="0"/>
              <w:autoSpaceDE w:val="0"/>
              <w:autoSpaceDN w:val="0"/>
              <w:adjustRightInd w:val="0"/>
              <w:spacing w:before="60" w:line="288" w:lineRule="auto"/>
              <w:ind w:left="173"/>
              <w:textAlignment w:val="baseline"/>
              <w:rPr>
                <w:color w:val="000000"/>
                <w:sz w:val="26"/>
                <w:szCs w:val="26"/>
              </w:rPr>
            </w:pPr>
            <w:r w:rsidRPr="00F17A54">
              <w:rPr>
                <w:color w:val="000000"/>
                <w:sz w:val="26"/>
                <w:szCs w:val="26"/>
              </w:rPr>
              <w:t xml:space="preserve">6.2. Thời hạn hoàn trả bảo đảm thực hiện hợp đồng theo quy định tại </w:t>
            </w:r>
            <w:r w:rsidRPr="00F17A54">
              <w:rPr>
                <w:b/>
                <w:color w:val="000000"/>
                <w:sz w:val="26"/>
                <w:szCs w:val="26"/>
              </w:rPr>
              <w:t>ĐKCT</w:t>
            </w:r>
            <w:r w:rsidRPr="00F17A54">
              <w:rPr>
                <w:color w:val="000000"/>
                <w:sz w:val="26"/>
                <w:szCs w:val="26"/>
              </w:rPr>
              <w:t>.</w:t>
            </w:r>
          </w:p>
        </w:tc>
      </w:tr>
      <w:tr w:rsidR="0031066F" w:rsidRPr="00F17A54" w14:paraId="4B1694C1" w14:textId="77777777" w:rsidTr="00D5162D">
        <w:tblPrEx>
          <w:tblLook w:val="04A0" w:firstRow="1" w:lastRow="0" w:firstColumn="1" w:lastColumn="0" w:noHBand="0" w:noVBand="1"/>
        </w:tblPrEx>
        <w:tc>
          <w:tcPr>
            <w:tcW w:w="2268" w:type="dxa"/>
          </w:tcPr>
          <w:p w14:paraId="69D65374"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firstLine="0"/>
              <w:jc w:val="both"/>
              <w:rPr>
                <w:color w:val="000000"/>
                <w:sz w:val="26"/>
                <w:szCs w:val="26"/>
                <w:lang w:val="es-ES"/>
              </w:rPr>
            </w:pPr>
            <w:r w:rsidRPr="00F17A54">
              <w:rPr>
                <w:color w:val="000000"/>
                <w:sz w:val="26"/>
                <w:szCs w:val="26"/>
              </w:rPr>
              <w:t>7. Nhà thầu phụ</w:t>
            </w:r>
          </w:p>
        </w:tc>
        <w:tc>
          <w:tcPr>
            <w:tcW w:w="7247" w:type="dxa"/>
          </w:tcPr>
          <w:p w14:paraId="5E4C6779" w14:textId="77777777" w:rsidR="0031066F" w:rsidRPr="00F17A54" w:rsidRDefault="0031066F" w:rsidP="00D5162D">
            <w:pPr>
              <w:widowControl w:val="0"/>
              <w:overflowPunct w:val="0"/>
              <w:autoSpaceDE w:val="0"/>
              <w:autoSpaceDN w:val="0"/>
              <w:adjustRightInd w:val="0"/>
              <w:spacing w:before="60" w:line="288" w:lineRule="auto"/>
              <w:ind w:left="173"/>
              <w:textAlignment w:val="baseline"/>
              <w:rPr>
                <w:color w:val="000000"/>
                <w:sz w:val="26"/>
                <w:szCs w:val="26"/>
                <w:lang w:val="es-ES"/>
              </w:rPr>
            </w:pPr>
            <w:r w:rsidRPr="00F17A54">
              <w:rPr>
                <w:color w:val="000000"/>
                <w:spacing w:val="-4"/>
                <w:sz w:val="26"/>
                <w:szCs w:val="26"/>
                <w:lang w:val="es-ES"/>
              </w:rPr>
              <w:t xml:space="preserve">7.1. Nhà thầu được ký kết hợp đồng với các nhà thầu phụ trong danh sách các nhà thầu phụ quy định tại </w:t>
            </w:r>
            <w:r w:rsidRPr="00F17A54">
              <w:rPr>
                <w:b/>
                <w:color w:val="000000"/>
                <w:spacing w:val="-4"/>
                <w:sz w:val="26"/>
                <w:szCs w:val="26"/>
                <w:lang w:val="es-ES"/>
              </w:rPr>
              <w:t xml:space="preserve">ĐKCT </w:t>
            </w:r>
            <w:r w:rsidRPr="00F17A54">
              <w:rPr>
                <w:color w:val="000000"/>
                <w:spacing w:val="-4"/>
                <w:sz w:val="26"/>
                <w:szCs w:val="26"/>
                <w:lang w:val="es-ES"/>
              </w:rPr>
              <w:t xml:space="preserve">để thực hiện một phần công việc nêu trong HSĐX. Việc sử dụng nhà thầu phụ sẽ không làm thay đổi các nghĩa vụ của nhà thầu. Nhà thầu phải chịu trách nhiệm trước Bên mua về khối lượng, chất lượng, tiến độ và các nghĩa vụ khác đối với phần việc do nhà thầu phụ thực hiện. </w:t>
            </w:r>
          </w:p>
          <w:p w14:paraId="342A8119" w14:textId="77777777" w:rsidR="0031066F" w:rsidRPr="00F17A54" w:rsidRDefault="0031066F" w:rsidP="00D5162D">
            <w:pPr>
              <w:widowControl w:val="0"/>
              <w:tabs>
                <w:tab w:val="left" w:pos="1100"/>
              </w:tabs>
              <w:overflowPunct w:val="0"/>
              <w:autoSpaceDE w:val="0"/>
              <w:autoSpaceDN w:val="0"/>
              <w:adjustRightInd w:val="0"/>
              <w:spacing w:before="60" w:line="288" w:lineRule="auto"/>
              <w:ind w:left="173"/>
              <w:textAlignment w:val="baseline"/>
              <w:rPr>
                <w:color w:val="000000"/>
                <w:sz w:val="26"/>
                <w:szCs w:val="26"/>
                <w:lang w:val="es-ES"/>
              </w:rPr>
            </w:pPr>
            <w:r w:rsidRPr="00F17A54">
              <w:rPr>
                <w:color w:val="000000"/>
                <w:sz w:val="26"/>
                <w:szCs w:val="26"/>
                <w:lang w:val="es-ES"/>
              </w:rPr>
              <w:t xml:space="preserve">Việc thay thế, bổ sung nhà thầu phụ ngoài danh sách các nhà thầu phụ đã được nêu tại Mục này chỉ được thực hiện khi có lý do xác </w:t>
            </w:r>
            <w:r w:rsidRPr="00F17A54">
              <w:rPr>
                <w:color w:val="000000"/>
                <w:sz w:val="26"/>
                <w:szCs w:val="26"/>
                <w:lang w:val="es-ES"/>
              </w:rPr>
              <w:lastRenderedPageBreak/>
              <w:t>đáng, hợp lý và được Bên mua chấp thuận.</w:t>
            </w:r>
          </w:p>
          <w:p w14:paraId="5DA76463" w14:textId="77777777" w:rsidR="0031066F" w:rsidRPr="00F17A54" w:rsidRDefault="0031066F" w:rsidP="00D5162D">
            <w:pPr>
              <w:widowControl w:val="0"/>
              <w:tabs>
                <w:tab w:val="left" w:pos="1100"/>
              </w:tabs>
              <w:overflowPunct w:val="0"/>
              <w:autoSpaceDE w:val="0"/>
              <w:autoSpaceDN w:val="0"/>
              <w:adjustRightInd w:val="0"/>
              <w:spacing w:before="60" w:line="288" w:lineRule="auto"/>
              <w:ind w:left="173"/>
              <w:textAlignment w:val="baseline"/>
              <w:rPr>
                <w:color w:val="000000"/>
                <w:sz w:val="26"/>
                <w:szCs w:val="26"/>
                <w:lang w:val="es-ES"/>
              </w:rPr>
            </w:pPr>
            <w:r w:rsidRPr="00F17A54">
              <w:rPr>
                <w:color w:val="000000"/>
                <w:sz w:val="26"/>
                <w:szCs w:val="26"/>
                <w:lang w:val="es-ES"/>
              </w:rPr>
              <w:t>7.2. Nhà thầu không được sử dụng nhà thầu phụ cho các công việc khác ngoài công việc kê khai sử dụng nhà thầu phụ nêu trong HSĐX.</w:t>
            </w:r>
          </w:p>
          <w:p w14:paraId="79C30EAA" w14:textId="77777777" w:rsidR="0031066F" w:rsidRPr="00F17A54" w:rsidRDefault="0031066F" w:rsidP="00D5162D">
            <w:pPr>
              <w:widowControl w:val="0"/>
              <w:overflowPunct w:val="0"/>
              <w:autoSpaceDE w:val="0"/>
              <w:autoSpaceDN w:val="0"/>
              <w:adjustRightInd w:val="0"/>
              <w:spacing w:before="60" w:line="288" w:lineRule="auto"/>
              <w:ind w:left="173"/>
              <w:textAlignment w:val="baseline"/>
              <w:rPr>
                <w:color w:val="000000"/>
                <w:sz w:val="26"/>
                <w:szCs w:val="26"/>
                <w:lang w:val="es-ES"/>
              </w:rPr>
            </w:pPr>
            <w:r w:rsidRPr="00F17A54">
              <w:rPr>
                <w:color w:val="000000"/>
                <w:sz w:val="26"/>
                <w:szCs w:val="26"/>
                <w:lang w:val="es-ES"/>
              </w:rPr>
              <w:t xml:space="preserve">7.3. Yêu cầu khác về nhà thầu phụ quy định tại </w:t>
            </w:r>
            <w:r w:rsidRPr="00F17A54">
              <w:rPr>
                <w:b/>
                <w:color w:val="000000"/>
                <w:sz w:val="26"/>
                <w:szCs w:val="26"/>
                <w:lang w:val="es-ES"/>
              </w:rPr>
              <w:t>ĐKCT</w:t>
            </w:r>
            <w:r w:rsidRPr="00F17A54">
              <w:rPr>
                <w:color w:val="000000"/>
                <w:sz w:val="26"/>
                <w:szCs w:val="26"/>
                <w:lang w:val="es-ES"/>
              </w:rPr>
              <w:t>.</w:t>
            </w:r>
          </w:p>
        </w:tc>
      </w:tr>
      <w:tr w:rsidR="0031066F" w:rsidRPr="00F17A54" w14:paraId="36EDF85A" w14:textId="77777777" w:rsidTr="00D5162D">
        <w:tblPrEx>
          <w:tblLook w:val="04A0" w:firstRow="1" w:lastRow="0" w:firstColumn="1" w:lastColumn="0" w:noHBand="0" w:noVBand="1"/>
        </w:tblPrEx>
        <w:tc>
          <w:tcPr>
            <w:tcW w:w="2268" w:type="dxa"/>
          </w:tcPr>
          <w:p w14:paraId="3C5599D6"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firstLine="0"/>
              <w:jc w:val="both"/>
              <w:rPr>
                <w:color w:val="000000"/>
                <w:sz w:val="26"/>
                <w:szCs w:val="26"/>
                <w:lang w:val="vi-VN"/>
              </w:rPr>
            </w:pPr>
            <w:r w:rsidRPr="00F17A54">
              <w:rPr>
                <w:color w:val="000000"/>
                <w:sz w:val="26"/>
                <w:szCs w:val="26"/>
                <w:lang w:val="es-ES"/>
              </w:rPr>
              <w:lastRenderedPageBreak/>
              <w:t>8. Giải quyết tranh chấp</w:t>
            </w:r>
          </w:p>
        </w:tc>
        <w:tc>
          <w:tcPr>
            <w:tcW w:w="7247" w:type="dxa"/>
          </w:tcPr>
          <w:p w14:paraId="3AFB8BE5" w14:textId="77777777" w:rsidR="0031066F" w:rsidRPr="00F17A54" w:rsidRDefault="0031066F" w:rsidP="00D5162D">
            <w:pPr>
              <w:widowControl w:val="0"/>
              <w:overflowPunct w:val="0"/>
              <w:autoSpaceDE w:val="0"/>
              <w:autoSpaceDN w:val="0"/>
              <w:adjustRightInd w:val="0"/>
              <w:spacing w:before="60" w:line="288" w:lineRule="auto"/>
              <w:ind w:left="173"/>
              <w:textAlignment w:val="baseline"/>
              <w:rPr>
                <w:color w:val="000000"/>
                <w:sz w:val="26"/>
                <w:szCs w:val="26"/>
                <w:lang w:val="vi-VN"/>
              </w:rPr>
            </w:pPr>
            <w:r w:rsidRPr="00F17A54">
              <w:rPr>
                <w:color w:val="000000"/>
                <w:sz w:val="26"/>
                <w:szCs w:val="26"/>
                <w:lang w:val="vi-VN"/>
              </w:rPr>
              <w:t>8.1. Bên mua và nhà thầu có trách nhiệm giải quyết các tranh chấp phát sinh giữa hai bên thông qua thương lượng, hòa giải.</w:t>
            </w:r>
          </w:p>
          <w:p w14:paraId="5F32B245" w14:textId="77777777" w:rsidR="0031066F" w:rsidRPr="00F17A54" w:rsidRDefault="0031066F" w:rsidP="00D5162D">
            <w:pPr>
              <w:widowControl w:val="0"/>
              <w:overflowPunct w:val="0"/>
              <w:autoSpaceDE w:val="0"/>
              <w:autoSpaceDN w:val="0"/>
              <w:adjustRightInd w:val="0"/>
              <w:spacing w:before="60" w:line="288" w:lineRule="auto"/>
              <w:ind w:left="173"/>
              <w:textAlignment w:val="baseline"/>
              <w:rPr>
                <w:color w:val="000000"/>
                <w:sz w:val="26"/>
                <w:szCs w:val="26"/>
                <w:lang w:val="vi-VN"/>
              </w:rPr>
            </w:pPr>
            <w:r w:rsidRPr="00F17A54">
              <w:rPr>
                <w:color w:val="000000"/>
                <w:sz w:val="26"/>
                <w:szCs w:val="26"/>
                <w:lang w:val="vi-VN"/>
              </w:rPr>
              <w:t xml:space="preserve">8.2. Nếu tranh chấp không thể giải quyết được bằng thương lượng, hòa giải trong thời gian quy định tại </w:t>
            </w:r>
            <w:r w:rsidRPr="00F17A54">
              <w:rPr>
                <w:b/>
                <w:color w:val="000000"/>
                <w:sz w:val="26"/>
                <w:szCs w:val="26"/>
                <w:lang w:val="vi-VN"/>
              </w:rPr>
              <w:t>ĐKCT</w:t>
            </w:r>
            <w:r w:rsidRPr="00F17A54">
              <w:rPr>
                <w:color w:val="000000"/>
                <w:sz w:val="26"/>
                <w:szCs w:val="26"/>
                <w:lang w:val="vi-VN"/>
              </w:rPr>
              <w:t xml:space="preserve"> kể từ ngày phát sinh tranh chấp thì bất kỳ bên nào cũng đều có thể yêu cầu đưa việc tranh chấp ra giải quyết theo cơ chế được quy định tại </w:t>
            </w:r>
            <w:r w:rsidRPr="00F17A54">
              <w:rPr>
                <w:b/>
                <w:color w:val="000000"/>
                <w:sz w:val="26"/>
                <w:szCs w:val="26"/>
                <w:lang w:val="vi-VN"/>
              </w:rPr>
              <w:t>ĐKCT</w:t>
            </w:r>
            <w:r w:rsidRPr="00F17A54">
              <w:rPr>
                <w:color w:val="000000"/>
                <w:sz w:val="26"/>
                <w:szCs w:val="26"/>
                <w:lang w:val="vi-VN"/>
              </w:rPr>
              <w:t xml:space="preserve">. </w:t>
            </w:r>
          </w:p>
        </w:tc>
      </w:tr>
      <w:tr w:rsidR="0031066F" w:rsidRPr="00F17A54" w14:paraId="1936E1D2" w14:textId="77777777" w:rsidTr="00D5162D">
        <w:tc>
          <w:tcPr>
            <w:tcW w:w="2268" w:type="dxa"/>
          </w:tcPr>
          <w:p w14:paraId="625D7520"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firstLine="0"/>
              <w:jc w:val="both"/>
              <w:rPr>
                <w:color w:val="000000"/>
                <w:sz w:val="26"/>
                <w:szCs w:val="26"/>
              </w:rPr>
            </w:pPr>
            <w:r w:rsidRPr="00F17A54">
              <w:rPr>
                <w:color w:val="000000"/>
                <w:sz w:val="26"/>
                <w:szCs w:val="26"/>
              </w:rPr>
              <w:t>9. Phạm vi cung cấp</w:t>
            </w:r>
          </w:p>
        </w:tc>
        <w:tc>
          <w:tcPr>
            <w:tcW w:w="7247" w:type="dxa"/>
          </w:tcPr>
          <w:p w14:paraId="36634410" w14:textId="77777777" w:rsidR="0031066F" w:rsidRPr="00F17A54" w:rsidRDefault="0031066F" w:rsidP="00D5162D">
            <w:pPr>
              <w:pStyle w:val="Sub-ClauseText"/>
              <w:widowControl w:val="0"/>
              <w:spacing w:before="60" w:after="0" w:line="288" w:lineRule="auto"/>
              <w:ind w:left="173"/>
              <w:rPr>
                <w:color w:val="000000"/>
                <w:spacing w:val="-6"/>
                <w:sz w:val="26"/>
                <w:szCs w:val="26"/>
              </w:rPr>
            </w:pPr>
            <w:r w:rsidRPr="00F17A54">
              <w:rPr>
                <w:color w:val="000000"/>
                <w:sz w:val="26"/>
                <w:szCs w:val="26"/>
              </w:rPr>
              <w:t xml:space="preserve">Thuốc phải được cung cấp theo quy định tại Chương IV - Phạm vi cung cấp và được đính kèm thành Phụ lục bảng giá hợp đồng và là một bộ phận không tách rời của hợp đồng này, bao gồm các loại thuốc mà nhà thầu phải cung cấp cùng với đơn giá của các loại thuốc đó. </w:t>
            </w:r>
          </w:p>
        </w:tc>
      </w:tr>
      <w:tr w:rsidR="0031066F" w:rsidRPr="00F17A54" w14:paraId="584CE59A" w14:textId="77777777" w:rsidTr="00D5162D">
        <w:tc>
          <w:tcPr>
            <w:tcW w:w="2268" w:type="dxa"/>
          </w:tcPr>
          <w:p w14:paraId="6981FE1E"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firstLine="0"/>
              <w:jc w:val="both"/>
              <w:rPr>
                <w:color w:val="000000"/>
                <w:sz w:val="26"/>
                <w:szCs w:val="26"/>
              </w:rPr>
            </w:pPr>
            <w:r w:rsidRPr="00F17A54">
              <w:rPr>
                <w:color w:val="000000"/>
                <w:sz w:val="26"/>
                <w:szCs w:val="26"/>
              </w:rPr>
              <w:t>10. Tiến độ cung cấp thuốc, lịch hoàn thành các dịch vụ liên quan (nếu có) và tài liệu chứng từ</w:t>
            </w:r>
          </w:p>
        </w:tc>
        <w:tc>
          <w:tcPr>
            <w:tcW w:w="7247" w:type="dxa"/>
          </w:tcPr>
          <w:p w14:paraId="3AFEB405" w14:textId="77777777" w:rsidR="0031066F" w:rsidRPr="00F17A54" w:rsidRDefault="0031066F" w:rsidP="00D5162D">
            <w:pPr>
              <w:pStyle w:val="Sub-ClauseText"/>
              <w:widowControl w:val="0"/>
              <w:spacing w:before="60" w:after="0" w:line="288" w:lineRule="auto"/>
              <w:ind w:left="173"/>
              <w:rPr>
                <w:color w:val="000000"/>
                <w:spacing w:val="0"/>
                <w:sz w:val="26"/>
                <w:szCs w:val="26"/>
              </w:rPr>
            </w:pPr>
            <w:r w:rsidRPr="00F17A54">
              <w:rPr>
                <w:color w:val="000000"/>
                <w:sz w:val="26"/>
                <w:szCs w:val="26"/>
              </w:rPr>
              <w:t xml:space="preserve">Tiến độ cung cấp thuốc và lịch hoàn thành các dịch vụ liên quan (nếu có) phải được thực hiện theo quy định tại Mục 1 Chương IV – Phạm vi cung cấp.  Nhà thầu phải cung cấp các hoá đơn và/hoặc các chứng từ tài liệu khác theo quy định tại </w:t>
            </w:r>
            <w:r w:rsidRPr="00F17A54">
              <w:rPr>
                <w:b/>
                <w:color w:val="000000"/>
                <w:sz w:val="26"/>
                <w:szCs w:val="26"/>
              </w:rPr>
              <w:t>ĐKCT</w:t>
            </w:r>
            <w:r w:rsidRPr="00F17A54">
              <w:rPr>
                <w:color w:val="000000"/>
                <w:sz w:val="26"/>
                <w:szCs w:val="26"/>
              </w:rPr>
              <w:t>.</w:t>
            </w:r>
          </w:p>
        </w:tc>
      </w:tr>
      <w:tr w:rsidR="0031066F" w:rsidRPr="00F17A54" w14:paraId="04A0DECC" w14:textId="77777777" w:rsidTr="00D5162D">
        <w:tc>
          <w:tcPr>
            <w:tcW w:w="2268" w:type="dxa"/>
          </w:tcPr>
          <w:p w14:paraId="19113138" w14:textId="77777777" w:rsidR="0031066F" w:rsidRPr="00F17A54" w:rsidRDefault="0031066F" w:rsidP="00D5162D">
            <w:pPr>
              <w:pStyle w:val="Head42"/>
              <w:widowControl w:val="0"/>
              <w:tabs>
                <w:tab w:val="num" w:pos="1080"/>
              </w:tabs>
              <w:suppressAutoHyphens w:val="0"/>
              <w:overflowPunct w:val="0"/>
              <w:autoSpaceDE w:val="0"/>
              <w:autoSpaceDN w:val="0"/>
              <w:adjustRightInd w:val="0"/>
              <w:spacing w:before="60" w:after="0" w:line="288" w:lineRule="auto"/>
              <w:ind w:left="0" w:right="72" w:firstLine="0"/>
              <w:jc w:val="both"/>
              <w:rPr>
                <w:color w:val="000000"/>
                <w:sz w:val="26"/>
                <w:szCs w:val="26"/>
              </w:rPr>
            </w:pPr>
            <w:r w:rsidRPr="00F17A54">
              <w:rPr>
                <w:color w:val="000000"/>
                <w:sz w:val="26"/>
                <w:szCs w:val="26"/>
              </w:rPr>
              <w:t xml:space="preserve">11. Trách nhiệm của Nhà thầu </w:t>
            </w:r>
          </w:p>
        </w:tc>
        <w:tc>
          <w:tcPr>
            <w:tcW w:w="7247" w:type="dxa"/>
          </w:tcPr>
          <w:p w14:paraId="4399F6E1" w14:textId="77777777" w:rsidR="0031066F" w:rsidRPr="00F17A54" w:rsidRDefault="0031066F" w:rsidP="00D5162D">
            <w:pPr>
              <w:pStyle w:val="Sub-ClauseText"/>
              <w:widowControl w:val="0"/>
              <w:tabs>
                <w:tab w:val="num" w:pos="1080"/>
              </w:tabs>
              <w:spacing w:before="60" w:after="0" w:line="288" w:lineRule="auto"/>
              <w:ind w:left="144"/>
              <w:rPr>
                <w:color w:val="000000"/>
                <w:spacing w:val="-6"/>
                <w:sz w:val="26"/>
                <w:szCs w:val="26"/>
              </w:rPr>
            </w:pPr>
            <w:r w:rsidRPr="00F17A54">
              <w:rPr>
                <w:color w:val="000000"/>
                <w:spacing w:val="-6"/>
                <w:sz w:val="26"/>
                <w:szCs w:val="26"/>
              </w:rPr>
              <w:t>Nhà thầu phải cung cấp toàn bộ thuốc và các Dịch vụ liên quan (nếu có) trong Phạm vi cung cấp quy định tại Mục 9 ĐKC và theo tiến độ cung cấp thuốc, lịch hoàn thành các dịch vụ liên quan quy định tại Mục 10 ĐKC.</w:t>
            </w:r>
          </w:p>
        </w:tc>
      </w:tr>
      <w:tr w:rsidR="0031066F" w:rsidRPr="00F17A54" w14:paraId="6767E5FA" w14:textId="77777777" w:rsidTr="00D5162D">
        <w:tblPrEx>
          <w:tblLook w:val="04A0" w:firstRow="1" w:lastRow="0" w:firstColumn="1" w:lastColumn="0" w:noHBand="0" w:noVBand="1"/>
        </w:tblPrEx>
        <w:tc>
          <w:tcPr>
            <w:tcW w:w="2268" w:type="dxa"/>
          </w:tcPr>
          <w:p w14:paraId="2A8FEF68" w14:textId="77777777" w:rsidR="0031066F" w:rsidRPr="00F17A54" w:rsidRDefault="0031066F" w:rsidP="00D5162D">
            <w:pPr>
              <w:pStyle w:val="Head42"/>
              <w:widowControl w:val="0"/>
              <w:tabs>
                <w:tab w:val="num" w:pos="1080"/>
              </w:tabs>
              <w:suppressAutoHyphens w:val="0"/>
              <w:overflowPunct w:val="0"/>
              <w:autoSpaceDE w:val="0"/>
              <w:autoSpaceDN w:val="0"/>
              <w:adjustRightInd w:val="0"/>
              <w:spacing w:before="60" w:after="0" w:line="288" w:lineRule="auto"/>
              <w:ind w:left="0" w:firstLine="0"/>
              <w:jc w:val="both"/>
              <w:rPr>
                <w:color w:val="000000"/>
                <w:spacing w:val="-10"/>
                <w:sz w:val="26"/>
                <w:szCs w:val="26"/>
              </w:rPr>
            </w:pPr>
            <w:r w:rsidRPr="00F17A54">
              <w:rPr>
                <w:color w:val="000000"/>
                <w:spacing w:val="-10"/>
                <w:sz w:val="26"/>
                <w:szCs w:val="26"/>
              </w:rPr>
              <w:t>12. Loại hợp đồng và giá hợp đồng</w:t>
            </w:r>
          </w:p>
        </w:tc>
        <w:tc>
          <w:tcPr>
            <w:tcW w:w="7247" w:type="dxa"/>
          </w:tcPr>
          <w:p w14:paraId="6EE04491" w14:textId="77777777" w:rsidR="0031066F" w:rsidRPr="00F17A54" w:rsidRDefault="0031066F" w:rsidP="00D5162D">
            <w:pPr>
              <w:pStyle w:val="Sub-ClauseText"/>
              <w:widowControl w:val="0"/>
              <w:tabs>
                <w:tab w:val="num" w:pos="1080"/>
              </w:tabs>
              <w:spacing w:before="60" w:after="0" w:line="288" w:lineRule="auto"/>
              <w:ind w:left="144"/>
              <w:rPr>
                <w:color w:val="000000"/>
                <w:sz w:val="26"/>
                <w:szCs w:val="26"/>
              </w:rPr>
            </w:pPr>
            <w:r w:rsidRPr="00F17A54">
              <w:rPr>
                <w:color w:val="000000"/>
                <w:spacing w:val="0"/>
                <w:sz w:val="26"/>
                <w:szCs w:val="26"/>
              </w:rPr>
              <w:t xml:space="preserve">12.1. Loại hợp đồng theo quy định tại </w:t>
            </w:r>
            <w:r w:rsidRPr="00F17A54">
              <w:rPr>
                <w:b/>
                <w:color w:val="000000"/>
                <w:spacing w:val="0"/>
                <w:sz w:val="26"/>
                <w:szCs w:val="26"/>
              </w:rPr>
              <w:t>ĐKCT.</w:t>
            </w:r>
            <w:r w:rsidRPr="00F17A54">
              <w:rPr>
                <w:color w:val="000000"/>
                <w:spacing w:val="0"/>
                <w:sz w:val="26"/>
                <w:szCs w:val="26"/>
              </w:rPr>
              <w:t xml:space="preserve"> </w:t>
            </w:r>
          </w:p>
          <w:p w14:paraId="2CB35C13" w14:textId="77777777" w:rsidR="0031066F" w:rsidRPr="00F17A54" w:rsidRDefault="0031066F" w:rsidP="00D5162D">
            <w:pPr>
              <w:pStyle w:val="Sub-ClauseText"/>
              <w:widowControl w:val="0"/>
              <w:tabs>
                <w:tab w:val="num" w:pos="1080"/>
              </w:tabs>
              <w:spacing w:before="60" w:after="0" w:line="288" w:lineRule="auto"/>
              <w:ind w:left="144"/>
              <w:rPr>
                <w:color w:val="000000"/>
                <w:sz w:val="26"/>
                <w:szCs w:val="26"/>
              </w:rPr>
            </w:pPr>
            <w:r w:rsidRPr="00F17A54">
              <w:rPr>
                <w:color w:val="000000"/>
                <w:spacing w:val="0"/>
                <w:sz w:val="26"/>
                <w:szCs w:val="26"/>
              </w:rPr>
              <w:t xml:space="preserve">12.2. Giá hợp đồng quy định tại </w:t>
            </w:r>
            <w:r w:rsidRPr="00F17A54">
              <w:rPr>
                <w:b/>
                <w:color w:val="000000"/>
                <w:spacing w:val="0"/>
                <w:sz w:val="26"/>
                <w:szCs w:val="26"/>
              </w:rPr>
              <w:t>ĐKCT</w:t>
            </w:r>
            <w:r w:rsidRPr="00F17A54">
              <w:rPr>
                <w:color w:val="000000"/>
                <w:spacing w:val="0"/>
                <w:sz w:val="26"/>
                <w:szCs w:val="26"/>
              </w:rPr>
              <w:t xml:space="preserve"> là toàn bộ chi phí để thực hiện hoàn thành việc cung cấp </w:t>
            </w:r>
            <w:r w:rsidRPr="00F17A54">
              <w:rPr>
                <w:color w:val="000000"/>
                <w:spacing w:val="-6"/>
                <w:sz w:val="26"/>
                <w:szCs w:val="26"/>
              </w:rPr>
              <w:t>thuốc</w:t>
            </w:r>
            <w:r w:rsidRPr="00F17A54" w:rsidDel="00A77EAC">
              <w:rPr>
                <w:color w:val="000000"/>
                <w:sz w:val="26"/>
                <w:szCs w:val="26"/>
              </w:rPr>
              <w:t xml:space="preserve"> </w:t>
            </w:r>
            <w:r w:rsidRPr="00F17A54">
              <w:rPr>
                <w:color w:val="000000"/>
                <w:spacing w:val="0"/>
                <w:sz w:val="26"/>
                <w:szCs w:val="26"/>
              </w:rPr>
              <w:t xml:space="preserve">và dịch vụ liên quan của gói thầu nêu trong Bảng giá hợp đồng trên cơ sở bảo đảm tiến độ, chất lượng theo đúng yêu cầu của gói thầu. Giá hợp đồng đã bao gồm toàn bộ các chi phí về thuế, phí, lệ phí (nếu có). </w:t>
            </w:r>
          </w:p>
          <w:p w14:paraId="77DFFFDE" w14:textId="77777777" w:rsidR="0031066F" w:rsidRPr="00F17A54" w:rsidRDefault="0031066F" w:rsidP="00D5162D">
            <w:pPr>
              <w:pStyle w:val="Sub-ClauseText"/>
              <w:widowControl w:val="0"/>
              <w:tabs>
                <w:tab w:val="num" w:pos="1080"/>
              </w:tabs>
              <w:spacing w:before="60" w:after="0" w:line="288" w:lineRule="auto"/>
              <w:ind w:left="144"/>
              <w:rPr>
                <w:color w:val="000000"/>
                <w:sz w:val="26"/>
                <w:szCs w:val="26"/>
              </w:rPr>
            </w:pPr>
            <w:r w:rsidRPr="00F17A54">
              <w:rPr>
                <w:color w:val="000000"/>
                <w:spacing w:val="0"/>
                <w:sz w:val="26"/>
                <w:szCs w:val="26"/>
              </w:rPr>
              <w:lastRenderedPageBreak/>
              <w:t>12.3. Bảng giá hợp đồng quy định tại Phụ lục bảng giá hợp đồng</w:t>
            </w:r>
            <w:r w:rsidRPr="00F17A54">
              <w:rPr>
                <w:color w:val="000000"/>
                <w:sz w:val="26"/>
                <w:szCs w:val="26"/>
              </w:rPr>
              <w:t xml:space="preserve"> là một bộ phận không tách rời của hợp đồng này, bao gồm phạm vi cung cấp và thành tiền của các hạng mục.</w:t>
            </w:r>
          </w:p>
        </w:tc>
      </w:tr>
      <w:tr w:rsidR="0031066F" w:rsidRPr="00F17A54" w14:paraId="631E1191" w14:textId="77777777" w:rsidTr="00D5162D">
        <w:tc>
          <w:tcPr>
            <w:tcW w:w="2268" w:type="dxa"/>
          </w:tcPr>
          <w:p w14:paraId="17EE8B41" w14:textId="77777777" w:rsidR="0031066F" w:rsidRPr="00F17A54" w:rsidRDefault="0031066F" w:rsidP="00D5162D">
            <w:pPr>
              <w:pStyle w:val="Head42"/>
              <w:widowControl w:val="0"/>
              <w:tabs>
                <w:tab w:val="num" w:pos="1080"/>
              </w:tabs>
              <w:suppressAutoHyphens w:val="0"/>
              <w:overflowPunct w:val="0"/>
              <w:autoSpaceDE w:val="0"/>
              <w:autoSpaceDN w:val="0"/>
              <w:adjustRightInd w:val="0"/>
              <w:spacing w:before="60" w:after="0" w:line="288" w:lineRule="auto"/>
              <w:ind w:left="0" w:firstLine="0"/>
              <w:jc w:val="both"/>
              <w:rPr>
                <w:color w:val="000000"/>
                <w:sz w:val="26"/>
                <w:szCs w:val="26"/>
              </w:rPr>
            </w:pPr>
            <w:r w:rsidRPr="00F17A54">
              <w:rPr>
                <w:color w:val="000000"/>
                <w:sz w:val="26"/>
                <w:szCs w:val="26"/>
              </w:rPr>
              <w:lastRenderedPageBreak/>
              <w:t>13. Điều chỉnh giá hợp đồng và khối lượng hợp đồng</w:t>
            </w:r>
          </w:p>
        </w:tc>
        <w:tc>
          <w:tcPr>
            <w:tcW w:w="7247" w:type="dxa"/>
          </w:tcPr>
          <w:p w14:paraId="3560F183" w14:textId="77777777" w:rsidR="0031066F" w:rsidRPr="00F17A54" w:rsidRDefault="0031066F" w:rsidP="00D5162D">
            <w:pPr>
              <w:pStyle w:val="Sub-ClauseText"/>
              <w:widowControl w:val="0"/>
              <w:tabs>
                <w:tab w:val="num" w:pos="1080"/>
              </w:tabs>
              <w:spacing w:before="60" w:after="0" w:line="288" w:lineRule="auto"/>
              <w:ind w:left="144"/>
              <w:rPr>
                <w:color w:val="000000"/>
                <w:sz w:val="26"/>
                <w:szCs w:val="26"/>
              </w:rPr>
            </w:pPr>
            <w:r w:rsidRPr="00F17A54">
              <w:rPr>
                <w:color w:val="000000"/>
                <w:sz w:val="26"/>
                <w:szCs w:val="26"/>
              </w:rPr>
              <w:t xml:space="preserve">Việc điều chỉnh giá hợp đồng và khối lượng hợp đồng thực hiện </w:t>
            </w:r>
            <w:r w:rsidRPr="00F17A54">
              <w:rPr>
                <w:color w:val="000000"/>
                <w:spacing w:val="0"/>
                <w:sz w:val="26"/>
                <w:szCs w:val="26"/>
              </w:rPr>
              <w:t>theo</w:t>
            </w:r>
            <w:r w:rsidRPr="00F17A54">
              <w:rPr>
                <w:color w:val="000000"/>
                <w:sz w:val="26"/>
                <w:szCs w:val="26"/>
              </w:rPr>
              <w:t xml:space="preserve"> quy định tại </w:t>
            </w:r>
            <w:r w:rsidRPr="00F17A54">
              <w:rPr>
                <w:b/>
                <w:color w:val="000000"/>
                <w:sz w:val="26"/>
                <w:szCs w:val="26"/>
              </w:rPr>
              <w:t>ĐKCT</w:t>
            </w:r>
            <w:r w:rsidRPr="00F17A54">
              <w:rPr>
                <w:color w:val="000000"/>
                <w:sz w:val="26"/>
                <w:szCs w:val="26"/>
              </w:rPr>
              <w:t>.</w:t>
            </w:r>
          </w:p>
        </w:tc>
      </w:tr>
      <w:tr w:rsidR="0031066F" w:rsidRPr="00F17A54" w14:paraId="69618E7C" w14:textId="77777777" w:rsidTr="00D5162D">
        <w:tc>
          <w:tcPr>
            <w:tcW w:w="2268" w:type="dxa"/>
          </w:tcPr>
          <w:p w14:paraId="1394E5DC"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firstLine="0"/>
              <w:jc w:val="both"/>
              <w:rPr>
                <w:color w:val="000000"/>
                <w:sz w:val="26"/>
                <w:szCs w:val="26"/>
              </w:rPr>
            </w:pPr>
            <w:r w:rsidRPr="00F17A54">
              <w:rPr>
                <w:color w:val="000000"/>
                <w:sz w:val="26"/>
                <w:szCs w:val="26"/>
              </w:rPr>
              <w:t>14. Điều chỉnh thuế</w:t>
            </w:r>
          </w:p>
        </w:tc>
        <w:tc>
          <w:tcPr>
            <w:tcW w:w="7247" w:type="dxa"/>
          </w:tcPr>
          <w:p w14:paraId="5242D7E7" w14:textId="77777777" w:rsidR="0031066F" w:rsidRPr="00F17A54" w:rsidRDefault="0031066F" w:rsidP="00D5162D">
            <w:pPr>
              <w:pStyle w:val="Sub-ClauseText"/>
              <w:widowControl w:val="0"/>
              <w:tabs>
                <w:tab w:val="num" w:pos="1080"/>
              </w:tabs>
              <w:spacing w:before="60" w:after="0" w:line="288" w:lineRule="auto"/>
              <w:ind w:left="144"/>
              <w:rPr>
                <w:color w:val="000000"/>
                <w:sz w:val="26"/>
                <w:szCs w:val="26"/>
              </w:rPr>
            </w:pPr>
            <w:r w:rsidRPr="00F17A54">
              <w:rPr>
                <w:color w:val="000000"/>
                <w:sz w:val="26"/>
                <w:szCs w:val="26"/>
              </w:rPr>
              <w:t>Việc điều chỉnh thuế thực hiện theo quy định tại ĐKCT.</w:t>
            </w:r>
          </w:p>
        </w:tc>
      </w:tr>
      <w:tr w:rsidR="0031066F" w:rsidRPr="00F17A54" w14:paraId="5A79390C" w14:textId="77777777" w:rsidTr="00D5162D">
        <w:tblPrEx>
          <w:tblLook w:val="04A0" w:firstRow="1" w:lastRow="0" w:firstColumn="1" w:lastColumn="0" w:noHBand="0" w:noVBand="1"/>
        </w:tblPrEx>
        <w:tc>
          <w:tcPr>
            <w:tcW w:w="2268" w:type="dxa"/>
          </w:tcPr>
          <w:p w14:paraId="5EA41585"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firstLine="0"/>
              <w:jc w:val="both"/>
              <w:rPr>
                <w:color w:val="000000"/>
                <w:sz w:val="26"/>
                <w:szCs w:val="26"/>
              </w:rPr>
            </w:pPr>
            <w:r w:rsidRPr="00F17A54">
              <w:rPr>
                <w:color w:val="000000"/>
                <w:sz w:val="26"/>
                <w:szCs w:val="26"/>
              </w:rPr>
              <w:t>15. Thanh toán</w:t>
            </w:r>
          </w:p>
        </w:tc>
        <w:tc>
          <w:tcPr>
            <w:tcW w:w="7247" w:type="dxa"/>
          </w:tcPr>
          <w:p w14:paraId="57DA6D6D" w14:textId="77777777" w:rsidR="0031066F" w:rsidRPr="00F17A54" w:rsidRDefault="0031066F" w:rsidP="00D5162D">
            <w:pPr>
              <w:pStyle w:val="Sub-ClauseText"/>
              <w:widowControl w:val="0"/>
              <w:tabs>
                <w:tab w:val="num" w:pos="1080"/>
              </w:tabs>
              <w:spacing w:before="60" w:after="0" w:line="288" w:lineRule="auto"/>
              <w:ind w:left="144"/>
              <w:rPr>
                <w:color w:val="000000"/>
                <w:sz w:val="26"/>
                <w:szCs w:val="26"/>
              </w:rPr>
            </w:pPr>
            <w:r w:rsidRPr="00F17A54">
              <w:rPr>
                <w:color w:val="000000"/>
                <w:sz w:val="26"/>
                <w:szCs w:val="26"/>
              </w:rPr>
              <w:t xml:space="preserve">15.1. Việc thanh toán thực hiện theo quy định tại ĐKCT. Trường hợp Bên mua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71A4CDD4" w14:textId="77777777" w:rsidR="0031066F" w:rsidRPr="00F17A54" w:rsidRDefault="0031066F" w:rsidP="00D5162D">
            <w:pPr>
              <w:pStyle w:val="Sub-ClauseText"/>
              <w:widowControl w:val="0"/>
              <w:tabs>
                <w:tab w:val="num" w:pos="1080"/>
              </w:tabs>
              <w:spacing w:before="60" w:after="0" w:line="288" w:lineRule="auto"/>
              <w:ind w:left="144"/>
              <w:rPr>
                <w:color w:val="000000"/>
                <w:sz w:val="26"/>
                <w:szCs w:val="26"/>
              </w:rPr>
            </w:pPr>
            <w:r w:rsidRPr="00F17A54">
              <w:rPr>
                <w:color w:val="000000"/>
                <w:sz w:val="26"/>
                <w:szCs w:val="26"/>
              </w:rPr>
              <w:t>15.2. Đồng tiền thanh toán là: VND.</w:t>
            </w:r>
          </w:p>
        </w:tc>
      </w:tr>
      <w:tr w:rsidR="0031066F" w:rsidRPr="00F17A54" w14:paraId="344A68A3" w14:textId="77777777" w:rsidTr="00D5162D">
        <w:trPr>
          <w:trHeight w:val="1566"/>
        </w:trPr>
        <w:tc>
          <w:tcPr>
            <w:tcW w:w="2268" w:type="dxa"/>
          </w:tcPr>
          <w:p w14:paraId="778E6516" w14:textId="77777777" w:rsidR="0031066F" w:rsidRPr="00F17A54" w:rsidRDefault="0031066F" w:rsidP="00D5162D">
            <w:pPr>
              <w:pStyle w:val="sec7-clauses"/>
              <w:widowControl w:val="0"/>
              <w:tabs>
                <w:tab w:val="clear" w:pos="360"/>
              </w:tabs>
              <w:spacing w:before="60" w:after="0" w:line="288" w:lineRule="auto"/>
              <w:ind w:left="0" w:firstLine="0"/>
              <w:rPr>
                <w:color w:val="000000"/>
                <w:sz w:val="26"/>
                <w:szCs w:val="26"/>
              </w:rPr>
            </w:pPr>
            <w:r w:rsidRPr="00F17A54">
              <w:rPr>
                <w:color w:val="000000"/>
                <w:sz w:val="26"/>
                <w:szCs w:val="26"/>
              </w:rPr>
              <w:t>16. Bản quyền</w:t>
            </w:r>
          </w:p>
        </w:tc>
        <w:tc>
          <w:tcPr>
            <w:tcW w:w="7247" w:type="dxa"/>
          </w:tcPr>
          <w:p w14:paraId="2CC8F421" w14:textId="77777777" w:rsidR="0031066F" w:rsidRPr="00F17A54" w:rsidRDefault="0031066F" w:rsidP="00D5162D">
            <w:pPr>
              <w:pStyle w:val="Sub-ClauseText"/>
              <w:widowControl w:val="0"/>
              <w:tabs>
                <w:tab w:val="num" w:pos="1080"/>
              </w:tabs>
              <w:spacing w:before="60" w:after="0" w:line="288" w:lineRule="auto"/>
              <w:ind w:left="144"/>
              <w:rPr>
                <w:color w:val="000000"/>
                <w:spacing w:val="0"/>
                <w:sz w:val="26"/>
                <w:szCs w:val="26"/>
              </w:rPr>
            </w:pPr>
            <w:r w:rsidRPr="00F17A54">
              <w:rPr>
                <w:color w:val="000000"/>
                <w:spacing w:val="0"/>
                <w:sz w:val="26"/>
                <w:szCs w:val="26"/>
              </w:rPr>
              <w:t xml:space="preserve">Nhà thầu phải hoàn toàn chịu trách nhiệm về mọi thiệt hại phát sinh do việc khiếu nại của bên thứ ba về việc vi phạm bản quyền sở hữu trí tuệ liên quan đến thuốc mà nhà thầu đã cung cấp cho Bên mua. </w:t>
            </w:r>
          </w:p>
        </w:tc>
      </w:tr>
      <w:tr w:rsidR="0031066F" w:rsidRPr="00F17A54" w14:paraId="20241541" w14:textId="77777777" w:rsidTr="00D5162D">
        <w:tc>
          <w:tcPr>
            <w:tcW w:w="2268" w:type="dxa"/>
          </w:tcPr>
          <w:p w14:paraId="259CF61B"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firstLine="0"/>
              <w:jc w:val="both"/>
              <w:rPr>
                <w:color w:val="000000"/>
                <w:sz w:val="26"/>
                <w:szCs w:val="26"/>
              </w:rPr>
            </w:pPr>
            <w:r w:rsidRPr="00F17A54">
              <w:rPr>
                <w:color w:val="000000"/>
                <w:sz w:val="26"/>
                <w:szCs w:val="26"/>
              </w:rPr>
              <w:t>17. Sử dụng các tài liệu và thông tin liên quan đến hợp đồng</w:t>
            </w:r>
          </w:p>
        </w:tc>
        <w:tc>
          <w:tcPr>
            <w:tcW w:w="7247" w:type="dxa"/>
          </w:tcPr>
          <w:p w14:paraId="119A28D4" w14:textId="77777777" w:rsidR="0031066F" w:rsidRPr="00F17A54" w:rsidRDefault="0031066F" w:rsidP="00D5162D">
            <w:pPr>
              <w:pStyle w:val="Sub-ClauseText"/>
              <w:widowControl w:val="0"/>
              <w:tabs>
                <w:tab w:val="left" w:pos="1332"/>
              </w:tabs>
              <w:spacing w:before="60" w:after="0" w:line="288" w:lineRule="auto"/>
              <w:ind w:left="170"/>
              <w:rPr>
                <w:color w:val="000000"/>
                <w:spacing w:val="0"/>
                <w:sz w:val="26"/>
                <w:szCs w:val="26"/>
              </w:rPr>
            </w:pPr>
            <w:r w:rsidRPr="00F17A54">
              <w:rPr>
                <w:color w:val="000000"/>
                <w:spacing w:val="0"/>
                <w:sz w:val="26"/>
                <w:szCs w:val="26"/>
              </w:rPr>
              <w:t xml:space="preserve">17.1. Nếu không có sự đồng ý trước bằng văn bản của Bên mua, Nhà thầu không được tiết lộ nội dung của hợp đồng cũng như đặc tính kỹ thuật, thông tin do Bên mua hoặc đại diện của Bên mua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 </w:t>
            </w:r>
          </w:p>
          <w:p w14:paraId="621CF746" w14:textId="77777777" w:rsidR="0031066F" w:rsidRPr="00F17A54" w:rsidRDefault="0031066F" w:rsidP="00D5162D">
            <w:pPr>
              <w:pStyle w:val="Sub-ClauseText"/>
              <w:widowControl w:val="0"/>
              <w:tabs>
                <w:tab w:val="left" w:pos="1332"/>
              </w:tabs>
              <w:spacing w:before="60" w:after="0" w:line="288" w:lineRule="auto"/>
              <w:ind w:left="170"/>
              <w:rPr>
                <w:color w:val="000000"/>
                <w:spacing w:val="0"/>
                <w:sz w:val="26"/>
                <w:szCs w:val="26"/>
              </w:rPr>
            </w:pPr>
            <w:r w:rsidRPr="00F17A54">
              <w:rPr>
                <w:color w:val="000000"/>
                <w:spacing w:val="0"/>
                <w:sz w:val="26"/>
                <w:szCs w:val="26"/>
              </w:rPr>
              <w:t>17.2. Nếu không có sự đồng ý bằng văn bản của Bên mua, nhà thầu không được sử dụng bất cứ thông tin hoặc tài liệu nào quy định tại Mục 17.1 ĐKC này vào mục đích khác trừ khi vì mục đích thực hiện hợp đồng.</w:t>
            </w:r>
          </w:p>
          <w:p w14:paraId="0C47235B" w14:textId="77777777" w:rsidR="0031066F" w:rsidRPr="00F17A54" w:rsidRDefault="0031066F" w:rsidP="00D5162D">
            <w:pPr>
              <w:pStyle w:val="Sub-ClauseText"/>
              <w:widowControl w:val="0"/>
              <w:tabs>
                <w:tab w:val="left" w:pos="1332"/>
              </w:tabs>
              <w:spacing w:before="60" w:after="0" w:line="288" w:lineRule="auto"/>
              <w:ind w:left="170"/>
              <w:rPr>
                <w:color w:val="000000"/>
                <w:spacing w:val="0"/>
                <w:sz w:val="26"/>
                <w:szCs w:val="26"/>
              </w:rPr>
            </w:pPr>
            <w:r w:rsidRPr="00F17A54">
              <w:rPr>
                <w:color w:val="000000"/>
                <w:spacing w:val="0"/>
                <w:sz w:val="26"/>
                <w:szCs w:val="26"/>
              </w:rPr>
              <w:t xml:space="preserve">17.3. Các tài liệu quy định tại Mục 17.1 ĐKC thuộc quyền sở hữu của Bên mua. Khi Bên mua có yêu cầu, nhà thầu phải trả lại cho Bên mua các tài liệu này (bao gồm cả các bản chụp) sau khi đã </w:t>
            </w:r>
            <w:r w:rsidRPr="00F17A54">
              <w:rPr>
                <w:color w:val="000000"/>
                <w:spacing w:val="0"/>
                <w:sz w:val="26"/>
                <w:szCs w:val="26"/>
              </w:rPr>
              <w:lastRenderedPageBreak/>
              <w:t xml:space="preserve">hoàn thành nghĩa vụ theo hợp  đồng. </w:t>
            </w:r>
          </w:p>
        </w:tc>
      </w:tr>
      <w:tr w:rsidR="0031066F" w:rsidRPr="00F17A54" w14:paraId="0913CC2A" w14:textId="77777777" w:rsidTr="00D5162D">
        <w:trPr>
          <w:trHeight w:val="1511"/>
        </w:trPr>
        <w:tc>
          <w:tcPr>
            <w:tcW w:w="2268" w:type="dxa"/>
          </w:tcPr>
          <w:p w14:paraId="2350251F" w14:textId="77777777" w:rsidR="0031066F" w:rsidRPr="00F17A54" w:rsidRDefault="0031066F" w:rsidP="00D5162D">
            <w:pPr>
              <w:pStyle w:val="sec7-clauses"/>
              <w:widowControl w:val="0"/>
              <w:tabs>
                <w:tab w:val="clear" w:pos="360"/>
                <w:tab w:val="num" w:pos="1080"/>
              </w:tabs>
              <w:spacing w:before="60" w:after="0" w:line="288" w:lineRule="auto"/>
              <w:ind w:left="0" w:firstLine="0"/>
              <w:jc w:val="both"/>
              <w:rPr>
                <w:color w:val="000000"/>
                <w:sz w:val="26"/>
                <w:szCs w:val="26"/>
              </w:rPr>
            </w:pPr>
            <w:r w:rsidRPr="00F17A54">
              <w:rPr>
                <w:color w:val="000000"/>
                <w:sz w:val="26"/>
                <w:szCs w:val="26"/>
              </w:rPr>
              <w:lastRenderedPageBreak/>
              <w:t xml:space="preserve">18. Thông số kỹ thuật và tiêu chuẩn </w:t>
            </w:r>
          </w:p>
        </w:tc>
        <w:tc>
          <w:tcPr>
            <w:tcW w:w="7247" w:type="dxa"/>
          </w:tcPr>
          <w:p w14:paraId="54ACED2D" w14:textId="77777777" w:rsidR="0031066F" w:rsidRPr="00F17A54" w:rsidRDefault="0031066F" w:rsidP="00D5162D">
            <w:pPr>
              <w:pStyle w:val="Sub-ClauseText"/>
              <w:widowControl w:val="0"/>
              <w:spacing w:before="60" w:after="0" w:line="288" w:lineRule="auto"/>
              <w:ind w:left="170"/>
              <w:rPr>
                <w:color w:val="000000"/>
              </w:rPr>
            </w:pPr>
            <w:bookmarkStart w:id="18" w:name="_Toc496797674"/>
            <w:bookmarkStart w:id="19" w:name="_Toc496797853"/>
            <w:r w:rsidRPr="00F17A54">
              <w:rPr>
                <w:color w:val="000000"/>
                <w:spacing w:val="0"/>
                <w:sz w:val="26"/>
                <w:szCs w:val="26"/>
              </w:rPr>
              <w:t>Thuốc được cung cấp theo Hợp đồng này sẽ phải tuân theo các thông số kỹ thuật và tiêu chuẩn đề cập tại Mục 2 Chương IV – Phạm vi cung cấp.</w:t>
            </w:r>
            <w:bookmarkEnd w:id="18"/>
            <w:bookmarkEnd w:id="19"/>
            <w:r w:rsidRPr="00F17A54">
              <w:rPr>
                <w:color w:val="000000"/>
              </w:rPr>
              <w:t xml:space="preserve"> </w:t>
            </w:r>
          </w:p>
        </w:tc>
      </w:tr>
      <w:tr w:rsidR="0031066F" w:rsidRPr="00F17A54" w14:paraId="05E123BA" w14:textId="77777777" w:rsidTr="00D5162D">
        <w:tc>
          <w:tcPr>
            <w:tcW w:w="2268" w:type="dxa"/>
          </w:tcPr>
          <w:p w14:paraId="578C218D" w14:textId="77777777" w:rsidR="0031066F" w:rsidRPr="00F17A54" w:rsidRDefault="0031066F" w:rsidP="00D5162D">
            <w:pPr>
              <w:pStyle w:val="sec7-clauses"/>
              <w:widowControl w:val="0"/>
              <w:tabs>
                <w:tab w:val="clear" w:pos="360"/>
              </w:tabs>
              <w:spacing w:before="60" w:after="0" w:line="288" w:lineRule="auto"/>
              <w:ind w:left="0" w:firstLine="0"/>
              <w:jc w:val="both"/>
              <w:rPr>
                <w:color w:val="000000"/>
                <w:spacing w:val="-6"/>
                <w:sz w:val="26"/>
                <w:szCs w:val="26"/>
              </w:rPr>
            </w:pPr>
            <w:r w:rsidRPr="00F17A54">
              <w:rPr>
                <w:color w:val="000000"/>
                <w:spacing w:val="-6"/>
                <w:sz w:val="26"/>
                <w:szCs w:val="26"/>
              </w:rPr>
              <w:t>19. Đóng gói thuốc</w:t>
            </w:r>
          </w:p>
        </w:tc>
        <w:tc>
          <w:tcPr>
            <w:tcW w:w="7247" w:type="dxa"/>
          </w:tcPr>
          <w:p w14:paraId="35F00433" w14:textId="77777777" w:rsidR="0031066F" w:rsidRPr="00F17A54" w:rsidRDefault="0031066F" w:rsidP="00D5162D">
            <w:pPr>
              <w:pStyle w:val="Sub-ClauseText"/>
              <w:widowControl w:val="0"/>
              <w:spacing w:before="60" w:after="0" w:line="288" w:lineRule="auto"/>
              <w:ind w:left="170"/>
              <w:rPr>
                <w:color w:val="000000"/>
                <w:spacing w:val="0"/>
                <w:sz w:val="26"/>
                <w:szCs w:val="26"/>
              </w:rPr>
            </w:pPr>
            <w:r w:rsidRPr="00F17A54">
              <w:rPr>
                <w:color w:val="000000"/>
                <w:spacing w:val="0"/>
                <w:sz w:val="26"/>
                <w:szCs w:val="26"/>
              </w:rPr>
              <w:t>Nhà thầu sẽ phải đóng gói thuốc đúng yêu cầu quy định tại</w:t>
            </w:r>
            <w:r w:rsidRPr="00F17A54">
              <w:rPr>
                <w:b/>
                <w:color w:val="000000"/>
                <w:spacing w:val="0"/>
                <w:sz w:val="26"/>
                <w:szCs w:val="26"/>
              </w:rPr>
              <w:t xml:space="preserve"> ĐKCT</w:t>
            </w:r>
            <w:r w:rsidRPr="00F17A54">
              <w:rPr>
                <w:color w:val="000000"/>
                <w:spacing w:val="0"/>
                <w:sz w:val="26"/>
                <w:szCs w:val="26"/>
              </w:rPr>
              <w:t xml:space="preserve"> phù hợp với từng loại phương tiện vận chuyển để chuyển thuốc từ nơi xuất hàng đến địa điểm giao hàng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p w14:paraId="53DDFA88" w14:textId="77777777" w:rsidR="0031066F" w:rsidRPr="00F17A54" w:rsidRDefault="0031066F" w:rsidP="00D5162D">
            <w:pPr>
              <w:pStyle w:val="Sub-ClauseText"/>
              <w:widowControl w:val="0"/>
              <w:spacing w:before="60" w:after="0" w:line="288" w:lineRule="auto"/>
              <w:ind w:left="170"/>
              <w:rPr>
                <w:color w:val="000000"/>
                <w:spacing w:val="0"/>
                <w:sz w:val="26"/>
                <w:szCs w:val="26"/>
              </w:rPr>
            </w:pPr>
          </w:p>
        </w:tc>
      </w:tr>
      <w:tr w:rsidR="0031066F" w:rsidRPr="00F17A54" w14:paraId="0246B2AA" w14:textId="77777777" w:rsidTr="00D5162D">
        <w:tc>
          <w:tcPr>
            <w:tcW w:w="2268" w:type="dxa"/>
          </w:tcPr>
          <w:p w14:paraId="292454C3" w14:textId="77777777" w:rsidR="0031066F" w:rsidRPr="00F17A54" w:rsidRDefault="0031066F" w:rsidP="00D5162D">
            <w:pPr>
              <w:pStyle w:val="sec7-clauses"/>
              <w:widowControl w:val="0"/>
              <w:tabs>
                <w:tab w:val="clear" w:pos="360"/>
              </w:tabs>
              <w:spacing w:before="60" w:after="0" w:line="288" w:lineRule="auto"/>
              <w:ind w:left="0" w:firstLine="0"/>
              <w:jc w:val="both"/>
              <w:rPr>
                <w:color w:val="000000"/>
                <w:sz w:val="26"/>
                <w:szCs w:val="26"/>
              </w:rPr>
            </w:pPr>
            <w:r w:rsidRPr="00F17A54">
              <w:rPr>
                <w:color w:val="000000"/>
                <w:sz w:val="26"/>
                <w:szCs w:val="26"/>
              </w:rPr>
              <w:t>20. Bảo hiểm</w:t>
            </w:r>
          </w:p>
        </w:tc>
        <w:tc>
          <w:tcPr>
            <w:tcW w:w="7247" w:type="dxa"/>
          </w:tcPr>
          <w:p w14:paraId="71D48D89" w14:textId="77777777" w:rsidR="0031066F" w:rsidRPr="00F17A54" w:rsidRDefault="0031066F" w:rsidP="00D5162D">
            <w:pPr>
              <w:pStyle w:val="Sub-ClauseText"/>
              <w:widowControl w:val="0"/>
              <w:spacing w:before="60" w:after="0" w:line="288" w:lineRule="auto"/>
              <w:ind w:left="170"/>
              <w:rPr>
                <w:color w:val="000000"/>
                <w:spacing w:val="0"/>
                <w:sz w:val="26"/>
                <w:szCs w:val="26"/>
              </w:rPr>
            </w:pPr>
            <w:r w:rsidRPr="00F17A54">
              <w:rPr>
                <w:color w:val="000000"/>
                <w:spacing w:val="0"/>
                <w:sz w:val="26"/>
                <w:szCs w:val="26"/>
              </w:rPr>
              <w:t xml:space="preserve">Thuốc cung cấp theo hợp đồng phải được bảo hiểm đầy đủ để bù đắp những mất mát, tổn thất bất thường trong quá trình sản xuất, vận chuyển, lưu kho và giao hàng theo những nội dung được quy định tại </w:t>
            </w:r>
            <w:r w:rsidRPr="00F17A54">
              <w:rPr>
                <w:b/>
                <w:color w:val="000000"/>
                <w:spacing w:val="0"/>
                <w:sz w:val="26"/>
                <w:szCs w:val="26"/>
              </w:rPr>
              <w:t>ĐKCT</w:t>
            </w:r>
            <w:r w:rsidRPr="00F17A54">
              <w:rPr>
                <w:color w:val="000000"/>
                <w:spacing w:val="0"/>
                <w:sz w:val="26"/>
                <w:szCs w:val="26"/>
              </w:rPr>
              <w:t>.</w:t>
            </w:r>
          </w:p>
        </w:tc>
      </w:tr>
      <w:tr w:rsidR="0031066F" w:rsidRPr="00F17A54" w14:paraId="6B9CC8D0" w14:textId="77777777" w:rsidTr="00D5162D">
        <w:tc>
          <w:tcPr>
            <w:tcW w:w="2268" w:type="dxa"/>
          </w:tcPr>
          <w:p w14:paraId="6D40DAD4" w14:textId="77777777" w:rsidR="0031066F" w:rsidRPr="00F17A54" w:rsidRDefault="0031066F" w:rsidP="00D5162D">
            <w:pPr>
              <w:widowControl w:val="0"/>
              <w:spacing w:before="60" w:line="288" w:lineRule="auto"/>
              <w:rPr>
                <w:b/>
                <w:color w:val="000000"/>
                <w:spacing w:val="-6"/>
                <w:sz w:val="26"/>
                <w:szCs w:val="26"/>
              </w:rPr>
            </w:pPr>
            <w:r w:rsidRPr="00F17A54">
              <w:rPr>
                <w:b/>
                <w:color w:val="000000"/>
                <w:spacing w:val="-6"/>
                <w:sz w:val="26"/>
                <w:szCs w:val="26"/>
              </w:rPr>
              <w:t xml:space="preserve">21. Vận chuyển và các dịch vụ phát sinh  </w:t>
            </w:r>
          </w:p>
        </w:tc>
        <w:tc>
          <w:tcPr>
            <w:tcW w:w="7247" w:type="dxa"/>
          </w:tcPr>
          <w:p w14:paraId="6C17E443"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 xml:space="preserve">Yêu cầu về vận chuyển thuốc và các yêu cầu khác được quy định tại </w:t>
            </w:r>
            <w:r w:rsidRPr="00F17A54">
              <w:rPr>
                <w:b/>
                <w:color w:val="000000"/>
                <w:sz w:val="26"/>
                <w:szCs w:val="26"/>
              </w:rPr>
              <w:t>ĐKCT</w:t>
            </w:r>
            <w:r w:rsidRPr="00F17A54">
              <w:rPr>
                <w:color w:val="000000"/>
                <w:sz w:val="26"/>
                <w:szCs w:val="26"/>
              </w:rPr>
              <w:t>.</w:t>
            </w:r>
          </w:p>
        </w:tc>
      </w:tr>
      <w:tr w:rsidR="0031066F" w:rsidRPr="00F17A54" w14:paraId="27318C36" w14:textId="77777777" w:rsidTr="00D5162D">
        <w:trPr>
          <w:trHeight w:val="2501"/>
        </w:trPr>
        <w:tc>
          <w:tcPr>
            <w:tcW w:w="2268" w:type="dxa"/>
          </w:tcPr>
          <w:p w14:paraId="78D0B1BF" w14:textId="77777777" w:rsidR="0031066F" w:rsidRPr="00F17A54" w:rsidRDefault="0031066F" w:rsidP="00D5162D">
            <w:pPr>
              <w:pStyle w:val="sec7-clauses"/>
              <w:widowControl w:val="0"/>
              <w:tabs>
                <w:tab w:val="clear" w:pos="360"/>
              </w:tabs>
              <w:spacing w:before="60" w:after="0" w:line="288" w:lineRule="auto"/>
              <w:ind w:left="0" w:firstLine="0"/>
              <w:jc w:val="both"/>
              <w:rPr>
                <w:color w:val="000000"/>
                <w:sz w:val="26"/>
                <w:szCs w:val="26"/>
              </w:rPr>
            </w:pPr>
            <w:r w:rsidRPr="00F17A54">
              <w:rPr>
                <w:color w:val="000000"/>
                <w:sz w:val="26"/>
                <w:szCs w:val="26"/>
              </w:rPr>
              <w:t>22. Kiểm tra và thử nghiệm thuốc</w:t>
            </w:r>
          </w:p>
        </w:tc>
        <w:tc>
          <w:tcPr>
            <w:tcW w:w="7247" w:type="dxa"/>
          </w:tcPr>
          <w:p w14:paraId="793FD2A9" w14:textId="77777777" w:rsidR="0031066F" w:rsidRPr="00F17A54" w:rsidRDefault="0031066F" w:rsidP="00D5162D">
            <w:pPr>
              <w:pStyle w:val="Sub-ClauseText"/>
              <w:widowControl w:val="0"/>
              <w:spacing w:before="60" w:after="0" w:line="288" w:lineRule="auto"/>
              <w:ind w:left="170"/>
              <w:rPr>
                <w:color w:val="000000"/>
                <w:spacing w:val="-2"/>
                <w:sz w:val="26"/>
                <w:szCs w:val="26"/>
              </w:rPr>
            </w:pPr>
            <w:bookmarkStart w:id="20" w:name="_Toc496797675"/>
            <w:bookmarkStart w:id="21" w:name="_Toc496797854"/>
            <w:r w:rsidRPr="00F17A54">
              <w:rPr>
                <w:color w:val="000000"/>
                <w:spacing w:val="-2"/>
                <w:sz w:val="26"/>
                <w:szCs w:val="26"/>
              </w:rPr>
              <w:t>22.1. Bên mua hoặc đại diện của Bên mua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ĐKCT.</w:t>
            </w:r>
            <w:bookmarkEnd w:id="20"/>
            <w:bookmarkEnd w:id="21"/>
          </w:p>
          <w:p w14:paraId="20819B5A" w14:textId="77777777" w:rsidR="0031066F" w:rsidRPr="00F17A54" w:rsidRDefault="0031066F" w:rsidP="00D5162D">
            <w:pPr>
              <w:pStyle w:val="Sub-ClauseText"/>
              <w:widowControl w:val="0"/>
              <w:spacing w:before="60" w:after="0" w:line="288" w:lineRule="auto"/>
              <w:ind w:left="170"/>
              <w:rPr>
                <w:color w:val="000000"/>
              </w:rPr>
            </w:pPr>
            <w:bookmarkStart w:id="22" w:name="_Toc496797676"/>
            <w:bookmarkStart w:id="23" w:name="_Toc496797855"/>
            <w:r w:rsidRPr="00F17A54">
              <w:rPr>
                <w:color w:val="000000"/>
                <w:spacing w:val="-2"/>
                <w:sz w:val="26"/>
                <w:szCs w:val="26"/>
              </w:rPr>
              <w:t>22.2. Bất kỳ thuốc nào qua kiểm tra, thử nghiệm mà không phù hợp với đặc tính kỹ thuật theo hợp đồng thì Bên mua có quyền từ chối.</w:t>
            </w:r>
            <w:bookmarkEnd w:id="22"/>
            <w:bookmarkEnd w:id="23"/>
            <w:r w:rsidRPr="00F17A54">
              <w:rPr>
                <w:color w:val="000000"/>
              </w:rPr>
              <w:t xml:space="preserve"> </w:t>
            </w:r>
          </w:p>
        </w:tc>
      </w:tr>
      <w:tr w:rsidR="0031066F" w:rsidRPr="00F17A54" w14:paraId="64A19ABD" w14:textId="77777777" w:rsidTr="00D5162D">
        <w:tc>
          <w:tcPr>
            <w:tcW w:w="2268" w:type="dxa"/>
          </w:tcPr>
          <w:p w14:paraId="32DCB628" w14:textId="77777777" w:rsidR="0031066F" w:rsidRPr="00F17A54" w:rsidRDefault="0031066F" w:rsidP="00D5162D">
            <w:pPr>
              <w:pStyle w:val="sec7-clauses"/>
              <w:widowControl w:val="0"/>
              <w:tabs>
                <w:tab w:val="clear" w:pos="360"/>
              </w:tabs>
              <w:spacing w:before="60" w:after="0" w:line="288" w:lineRule="auto"/>
              <w:ind w:left="0" w:firstLine="0"/>
              <w:jc w:val="both"/>
              <w:rPr>
                <w:color w:val="000000"/>
                <w:sz w:val="26"/>
                <w:szCs w:val="26"/>
              </w:rPr>
            </w:pPr>
            <w:r w:rsidRPr="00F17A54">
              <w:rPr>
                <w:color w:val="000000"/>
                <w:sz w:val="26"/>
                <w:szCs w:val="26"/>
              </w:rPr>
              <w:t xml:space="preserve">23. Bồi thường thiệt hại </w:t>
            </w:r>
          </w:p>
        </w:tc>
        <w:tc>
          <w:tcPr>
            <w:tcW w:w="7247" w:type="dxa"/>
          </w:tcPr>
          <w:p w14:paraId="5844DB65" w14:textId="77777777" w:rsidR="0031066F" w:rsidRPr="00F17A54" w:rsidRDefault="0031066F" w:rsidP="00D5162D">
            <w:pPr>
              <w:pStyle w:val="Sub-ClauseText"/>
              <w:widowControl w:val="0"/>
              <w:spacing w:before="60" w:after="0" w:line="288" w:lineRule="auto"/>
              <w:ind w:left="170"/>
              <w:rPr>
                <w:color w:val="000000"/>
                <w:spacing w:val="-2"/>
                <w:sz w:val="26"/>
                <w:szCs w:val="26"/>
              </w:rPr>
            </w:pPr>
            <w:r w:rsidRPr="00F17A54">
              <w:rPr>
                <w:color w:val="000000"/>
                <w:spacing w:val="-2"/>
                <w:sz w:val="26"/>
                <w:szCs w:val="26"/>
              </w:rPr>
              <w:t xml:space="preserve">Trừ trường hợp bất khả kháng theo quy định tại Mục 25 ĐKC, nếu nhà thầu không thực hiện một phần hay toàn bộ nội dung công việc theo hợp đồng trong thời hạn đã nêu trong hợp đồng thì Bên mua có thể khấu trừ vào giá hợp đồng một khoản tiền bồi thường tương ứng với % giá trị công việc chậm thực hiện như quy định tại </w:t>
            </w:r>
            <w:r w:rsidRPr="00F17A54">
              <w:rPr>
                <w:b/>
                <w:color w:val="000000"/>
                <w:spacing w:val="-2"/>
                <w:sz w:val="26"/>
                <w:szCs w:val="26"/>
              </w:rPr>
              <w:t xml:space="preserve">ĐKCT </w:t>
            </w:r>
            <w:r w:rsidRPr="00F17A54">
              <w:rPr>
                <w:color w:val="000000"/>
                <w:spacing w:val="-2"/>
                <w:sz w:val="26"/>
                <w:szCs w:val="26"/>
              </w:rPr>
              <w:t xml:space="preserve">tính cho mỗi tuần chậm thực hiện hoặc khoảng thời gian khác như thỏa </w:t>
            </w:r>
            <w:r w:rsidRPr="00F17A54">
              <w:rPr>
                <w:color w:val="000000"/>
                <w:spacing w:val="-2"/>
                <w:sz w:val="26"/>
                <w:szCs w:val="26"/>
              </w:rPr>
              <w:lastRenderedPageBreak/>
              <w:t xml:space="preserve">thuận cho đến khi nội dung công việc đó được thực hiện. Bên mua sẽ khấu trừ đến % tối đa như quy định tại </w:t>
            </w:r>
            <w:r w:rsidRPr="00F17A54">
              <w:rPr>
                <w:b/>
                <w:color w:val="000000"/>
                <w:spacing w:val="-2"/>
                <w:sz w:val="26"/>
                <w:szCs w:val="26"/>
              </w:rPr>
              <w:t>ĐKCT</w:t>
            </w:r>
            <w:r w:rsidRPr="00F17A54">
              <w:rPr>
                <w:color w:val="000000"/>
                <w:spacing w:val="-2"/>
                <w:sz w:val="26"/>
                <w:szCs w:val="26"/>
              </w:rPr>
              <w:t>. Khi đạt đến mức tối đa, Bên mua có thể xem xét chấm dứt hợp đồng theo quy định tại Mục 28 ĐKC.</w:t>
            </w:r>
          </w:p>
        </w:tc>
      </w:tr>
      <w:tr w:rsidR="0031066F" w:rsidRPr="00F17A54" w14:paraId="7DE5B8A2" w14:textId="77777777" w:rsidTr="00D5162D">
        <w:tc>
          <w:tcPr>
            <w:tcW w:w="2268" w:type="dxa"/>
          </w:tcPr>
          <w:p w14:paraId="26BA37D4" w14:textId="77777777" w:rsidR="0031066F" w:rsidRPr="00F17A54" w:rsidRDefault="0031066F" w:rsidP="00D5162D">
            <w:pPr>
              <w:pStyle w:val="sec7-clauses"/>
              <w:widowControl w:val="0"/>
              <w:tabs>
                <w:tab w:val="clear" w:pos="360"/>
              </w:tabs>
              <w:spacing w:before="60" w:after="0" w:line="288" w:lineRule="auto"/>
              <w:ind w:left="0" w:right="72" w:firstLine="0"/>
              <w:jc w:val="both"/>
              <w:rPr>
                <w:color w:val="000000"/>
                <w:sz w:val="26"/>
                <w:szCs w:val="26"/>
              </w:rPr>
            </w:pPr>
            <w:r w:rsidRPr="00F17A54">
              <w:rPr>
                <w:color w:val="000000"/>
                <w:sz w:val="26"/>
                <w:szCs w:val="26"/>
              </w:rPr>
              <w:lastRenderedPageBreak/>
              <w:t>24. Yêu cầu chất lượng và hạn sử dụng thuốc</w:t>
            </w:r>
          </w:p>
        </w:tc>
        <w:tc>
          <w:tcPr>
            <w:tcW w:w="7247" w:type="dxa"/>
          </w:tcPr>
          <w:p w14:paraId="50FC7A76"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 xml:space="preserve">24.1. Nhà thầu bảo đảm rằng thuốc được cung cấp bảo đảm chất lượng theo tiêu chuẩn đã cấp phép lưu hành và bảo đảm còn hạn sử dụng, trừ khi có quy định khác nêu tại </w:t>
            </w:r>
            <w:r w:rsidRPr="00F17A54">
              <w:rPr>
                <w:b/>
                <w:color w:val="000000"/>
                <w:sz w:val="26"/>
                <w:szCs w:val="26"/>
              </w:rPr>
              <w:t>ĐKCT</w:t>
            </w:r>
            <w:r w:rsidRPr="00F17A54">
              <w:rPr>
                <w:color w:val="000000"/>
                <w:sz w:val="26"/>
                <w:szCs w:val="26"/>
              </w:rPr>
              <w:t>. Ngoài ra, nhà thầu cũng phải bảo đảm rằng thuốc được cung cấp theo hợp đồng sẽ không có các khuyết tật nảy sinh có thể dẫn đến những bất lợi trong quá trình sử dụng bình thường của thuốc.</w:t>
            </w:r>
          </w:p>
          <w:p w14:paraId="00F2CE6C" w14:textId="77777777" w:rsidR="0031066F" w:rsidRPr="00F17A54" w:rsidRDefault="0031066F" w:rsidP="00D5162D">
            <w:pPr>
              <w:pStyle w:val="Sub-ClauseText"/>
              <w:widowControl w:val="0"/>
              <w:spacing w:before="60" w:after="0" w:line="288" w:lineRule="auto"/>
              <w:ind w:left="170"/>
              <w:rPr>
                <w:color w:val="000000"/>
                <w:spacing w:val="0"/>
                <w:sz w:val="26"/>
                <w:szCs w:val="26"/>
              </w:rPr>
            </w:pPr>
            <w:r w:rsidRPr="00F17A54">
              <w:rPr>
                <w:color w:val="000000"/>
                <w:spacing w:val="0"/>
                <w:sz w:val="26"/>
                <w:szCs w:val="26"/>
              </w:rPr>
              <w:t xml:space="preserve">24.2. Yêu cầu về hạn sử dụng đối với thuốc quy định tại </w:t>
            </w:r>
            <w:r w:rsidRPr="00F17A54">
              <w:rPr>
                <w:b/>
                <w:color w:val="000000"/>
                <w:spacing w:val="0"/>
                <w:sz w:val="26"/>
                <w:szCs w:val="26"/>
              </w:rPr>
              <w:t>ĐKCT.</w:t>
            </w:r>
            <w:r w:rsidRPr="00F17A54">
              <w:rPr>
                <w:color w:val="000000"/>
                <w:spacing w:val="0"/>
                <w:sz w:val="26"/>
                <w:szCs w:val="26"/>
              </w:rPr>
              <w:t xml:space="preserve"> </w:t>
            </w:r>
          </w:p>
        </w:tc>
      </w:tr>
      <w:tr w:rsidR="0031066F" w:rsidRPr="00F17A54" w14:paraId="24442B48" w14:textId="77777777" w:rsidTr="00D5162D">
        <w:tc>
          <w:tcPr>
            <w:tcW w:w="2268" w:type="dxa"/>
          </w:tcPr>
          <w:p w14:paraId="70E90FEB" w14:textId="77777777" w:rsidR="0031066F" w:rsidRPr="00F17A54" w:rsidRDefault="0031066F" w:rsidP="00D5162D">
            <w:pPr>
              <w:pStyle w:val="sec7-clauses"/>
              <w:widowControl w:val="0"/>
              <w:tabs>
                <w:tab w:val="clear" w:pos="360"/>
              </w:tabs>
              <w:spacing w:before="60" w:after="0" w:line="288" w:lineRule="auto"/>
              <w:ind w:left="0" w:firstLine="0"/>
              <w:jc w:val="both"/>
              <w:rPr>
                <w:color w:val="000000"/>
                <w:spacing w:val="-6"/>
                <w:sz w:val="26"/>
                <w:szCs w:val="26"/>
              </w:rPr>
            </w:pPr>
            <w:r w:rsidRPr="00F17A54">
              <w:rPr>
                <w:color w:val="000000"/>
                <w:spacing w:val="-6"/>
                <w:sz w:val="26"/>
                <w:szCs w:val="26"/>
              </w:rPr>
              <w:t xml:space="preserve">25. Bất khả kháng </w:t>
            </w:r>
          </w:p>
        </w:tc>
        <w:tc>
          <w:tcPr>
            <w:tcW w:w="7247" w:type="dxa"/>
          </w:tcPr>
          <w:p w14:paraId="3814937F"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 xml:space="preserve">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14:paraId="086B42FC"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 xml:space="preserve">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14:paraId="15F57AD7"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Trong khoảng thời gian không thể thực hiện hợp đồng do điều kiện bất khả kháng, Nhà thầu theo hướng dẫn của Bên mua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Bên mua phải xem xét để bồi hoàn cho Nhà thầu các khoản phụ phí cần thiết và hợp lý mà họ phải gánh chịu.</w:t>
            </w:r>
          </w:p>
          <w:p w14:paraId="057653EA"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25.3. Một bên không hoàn thành nhiệm vụ của mình do trường hợp bất khả kháng sẽ không phải bồi thường thiệt hại, bị phạt hoặc bị chấm dứt hợp đồng.</w:t>
            </w:r>
          </w:p>
          <w:p w14:paraId="277DE843"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 xml:space="preserve">Trường hợp phát sinh tranh chấp giữa các bên do sự kiện bất khả </w:t>
            </w:r>
            <w:r w:rsidRPr="00F17A54">
              <w:rPr>
                <w:color w:val="000000"/>
                <w:sz w:val="26"/>
                <w:szCs w:val="26"/>
              </w:rPr>
              <w:lastRenderedPageBreak/>
              <w:t>kháng xảy ra hoặc kéo dài thì tranh chấp sẽ được giải quyết theo quy định tại Mục 8 ĐKC.</w:t>
            </w:r>
          </w:p>
        </w:tc>
      </w:tr>
      <w:tr w:rsidR="0031066F" w:rsidRPr="00F17A54" w14:paraId="75CFA16E" w14:textId="77777777" w:rsidTr="00D5162D">
        <w:tblPrEx>
          <w:tblLook w:val="04A0" w:firstRow="1" w:lastRow="0" w:firstColumn="1" w:lastColumn="0" w:noHBand="0" w:noVBand="1"/>
        </w:tblPrEx>
        <w:tc>
          <w:tcPr>
            <w:tcW w:w="2268" w:type="dxa"/>
          </w:tcPr>
          <w:p w14:paraId="663D33EF" w14:textId="77777777" w:rsidR="0031066F" w:rsidRPr="00F17A54" w:rsidRDefault="0031066F" w:rsidP="00D5162D">
            <w:pPr>
              <w:pStyle w:val="Head42"/>
              <w:widowControl w:val="0"/>
              <w:suppressAutoHyphens w:val="0"/>
              <w:overflowPunct w:val="0"/>
              <w:autoSpaceDE w:val="0"/>
              <w:autoSpaceDN w:val="0"/>
              <w:adjustRightInd w:val="0"/>
              <w:spacing w:before="60" w:after="0" w:line="288" w:lineRule="auto"/>
              <w:ind w:left="0" w:firstLine="0"/>
              <w:jc w:val="both"/>
              <w:rPr>
                <w:color w:val="000000"/>
                <w:spacing w:val="-6"/>
                <w:sz w:val="26"/>
                <w:szCs w:val="26"/>
              </w:rPr>
            </w:pPr>
            <w:r w:rsidRPr="00F17A54">
              <w:rPr>
                <w:color w:val="000000"/>
                <w:spacing w:val="-6"/>
                <w:sz w:val="26"/>
                <w:szCs w:val="26"/>
              </w:rPr>
              <w:lastRenderedPageBreak/>
              <w:t>26. Hiệu chỉnh, bổ sung hợp đồng</w:t>
            </w:r>
          </w:p>
        </w:tc>
        <w:tc>
          <w:tcPr>
            <w:tcW w:w="7247" w:type="dxa"/>
          </w:tcPr>
          <w:p w14:paraId="54FE3C4D"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26.1. Việc hiệu chỉnh, bổ sung hợp đồng có thể được thực hiện trong các trường hợp sau:</w:t>
            </w:r>
          </w:p>
          <w:p w14:paraId="385C4611"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a)  Thay đổi phương thức vận chuyển hoặc đóng gói;</w:t>
            </w:r>
          </w:p>
          <w:p w14:paraId="46F8C9D3"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 xml:space="preserve">b)  Thay đổi địa điểm giao hàng; </w:t>
            </w:r>
          </w:p>
          <w:p w14:paraId="516380B6"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c)  Thay đổi thời gian thực hiện hợp đồng;</w:t>
            </w:r>
          </w:p>
          <w:p w14:paraId="714DB6E2"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d) Thay đổi thuốc trúng thầu;</w:t>
            </w:r>
          </w:p>
          <w:p w14:paraId="4D6DE41A"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 xml:space="preserve">đ)  Các nội dung khác quy định tại </w:t>
            </w:r>
            <w:r w:rsidRPr="00F17A54">
              <w:rPr>
                <w:b/>
                <w:color w:val="000000"/>
                <w:sz w:val="26"/>
                <w:szCs w:val="26"/>
              </w:rPr>
              <w:t>ĐKCT</w:t>
            </w:r>
            <w:r w:rsidRPr="00F17A54">
              <w:rPr>
                <w:color w:val="000000"/>
                <w:sz w:val="26"/>
                <w:szCs w:val="26"/>
              </w:rPr>
              <w:t>.</w:t>
            </w:r>
          </w:p>
          <w:p w14:paraId="0BD497C9"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26.2. Bên mua và nhà thầu sẽ tiến hành thương thảo để làm cơ sở ký kết phụ lục bổ sung hợp đồng trong trường hợp hiệu chỉnh, bổ sung hợp đồng.</w:t>
            </w:r>
          </w:p>
        </w:tc>
      </w:tr>
      <w:tr w:rsidR="0031066F" w:rsidRPr="00F17A54" w14:paraId="4493DBDA" w14:textId="77777777" w:rsidTr="00D5162D">
        <w:tc>
          <w:tcPr>
            <w:tcW w:w="2268" w:type="dxa"/>
          </w:tcPr>
          <w:p w14:paraId="3970E7A1" w14:textId="77777777" w:rsidR="0031066F" w:rsidRPr="00F17A54" w:rsidRDefault="0031066F" w:rsidP="00D5162D">
            <w:pPr>
              <w:pStyle w:val="sec7-clauses"/>
              <w:widowControl w:val="0"/>
              <w:tabs>
                <w:tab w:val="clear" w:pos="360"/>
              </w:tabs>
              <w:spacing w:before="60" w:after="0" w:line="288" w:lineRule="auto"/>
              <w:ind w:left="0" w:firstLine="0"/>
              <w:jc w:val="both"/>
              <w:rPr>
                <w:color w:val="000000"/>
                <w:sz w:val="26"/>
                <w:szCs w:val="26"/>
              </w:rPr>
            </w:pPr>
            <w:r w:rsidRPr="00F17A54">
              <w:rPr>
                <w:color w:val="000000"/>
                <w:sz w:val="26"/>
                <w:szCs w:val="26"/>
              </w:rPr>
              <w:t xml:space="preserve">27. Điều chỉnh tiến độ thực hiện hợp đồng </w:t>
            </w:r>
          </w:p>
        </w:tc>
        <w:tc>
          <w:tcPr>
            <w:tcW w:w="7247" w:type="dxa"/>
          </w:tcPr>
          <w:p w14:paraId="3B72F044" w14:textId="77777777" w:rsidR="0031066F" w:rsidRPr="00F17A54" w:rsidRDefault="0031066F" w:rsidP="00D5162D">
            <w:pPr>
              <w:widowControl w:val="0"/>
              <w:tabs>
                <w:tab w:val="left" w:pos="851"/>
              </w:tabs>
              <w:spacing w:before="60" w:line="288" w:lineRule="auto"/>
              <w:ind w:left="170"/>
              <w:rPr>
                <w:color w:val="000000"/>
                <w:spacing w:val="-6"/>
                <w:sz w:val="26"/>
                <w:szCs w:val="26"/>
                <w:lang w:val="vi-VN"/>
              </w:rPr>
            </w:pPr>
            <w:r w:rsidRPr="00F17A54">
              <w:rPr>
                <w:color w:val="000000"/>
                <w:spacing w:val="-6"/>
                <w:sz w:val="26"/>
                <w:szCs w:val="26"/>
                <w:lang w:val="vi-VN"/>
              </w:rPr>
              <w:t>Tiến độ thực hiện hợp đồng chỉ được điều chỉnh trong trường hợp sau đây:</w:t>
            </w:r>
          </w:p>
          <w:p w14:paraId="4378464E" w14:textId="77777777" w:rsidR="0031066F" w:rsidRPr="00F17A54" w:rsidRDefault="0031066F" w:rsidP="00D5162D">
            <w:pPr>
              <w:widowControl w:val="0"/>
              <w:tabs>
                <w:tab w:val="left" w:pos="851"/>
              </w:tabs>
              <w:spacing w:before="60" w:line="288" w:lineRule="auto"/>
              <w:ind w:left="170"/>
              <w:rPr>
                <w:color w:val="000000"/>
                <w:sz w:val="26"/>
                <w:szCs w:val="26"/>
                <w:lang w:val="vi-VN"/>
              </w:rPr>
            </w:pPr>
            <w:r w:rsidRPr="00F17A54">
              <w:rPr>
                <w:color w:val="000000"/>
                <w:sz w:val="26"/>
                <w:szCs w:val="26"/>
                <w:lang w:val="vi-VN"/>
              </w:rPr>
              <w:t>27.1. Trường hợp bất khả kháng, không liên quan đến vi phạm hoặc sơ suất của các bên tham gia hợp đồng;</w:t>
            </w:r>
          </w:p>
          <w:p w14:paraId="782E03DC" w14:textId="77777777" w:rsidR="0031066F" w:rsidRPr="00F17A54" w:rsidRDefault="0031066F" w:rsidP="00D5162D">
            <w:pPr>
              <w:pStyle w:val="Sub-ClauseText"/>
              <w:widowControl w:val="0"/>
              <w:spacing w:before="60" w:after="0" w:line="288" w:lineRule="auto"/>
              <w:ind w:left="170"/>
              <w:rPr>
                <w:color w:val="000000"/>
                <w:sz w:val="26"/>
                <w:szCs w:val="26"/>
                <w:lang w:val="vi-VN"/>
              </w:rPr>
            </w:pPr>
            <w:r w:rsidRPr="00F17A54">
              <w:rPr>
                <w:color w:val="000000"/>
                <w:sz w:val="26"/>
                <w:szCs w:val="26"/>
                <w:lang w:val="vi-VN"/>
              </w:rPr>
              <w:t>27.2. Thay đổi phạm vi cung cấp, biện pháp cung cấp do yêu cầu khách quan làm ảnh hưởng đến tiến độ thực hiện hợp đồng;</w:t>
            </w:r>
          </w:p>
          <w:p w14:paraId="185713D9" w14:textId="77777777" w:rsidR="0031066F" w:rsidRPr="00F17A54" w:rsidRDefault="0031066F" w:rsidP="00D5162D">
            <w:pPr>
              <w:pStyle w:val="Sub-ClauseText"/>
              <w:widowControl w:val="0"/>
              <w:tabs>
                <w:tab w:val="left" w:pos="7434"/>
              </w:tabs>
              <w:spacing w:before="60" w:after="0" w:line="288" w:lineRule="auto"/>
              <w:ind w:left="170"/>
              <w:rPr>
                <w:color w:val="000000"/>
                <w:sz w:val="26"/>
                <w:szCs w:val="26"/>
                <w:lang w:val="vi-VN"/>
              </w:rPr>
            </w:pPr>
            <w:r w:rsidRPr="00F17A54">
              <w:rPr>
                <w:color w:val="000000"/>
                <w:sz w:val="26"/>
                <w:szCs w:val="26"/>
                <w:lang w:val="vi-VN"/>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thực hiện hợp đồng làm kéo dài tiến độ hoàn thành dự án thì phải báo cáo người có thẩm quyền xem xét, quyết định.</w:t>
            </w:r>
          </w:p>
          <w:p w14:paraId="5FA1284C" w14:textId="77777777" w:rsidR="0031066F" w:rsidRPr="00F17A54" w:rsidRDefault="0031066F" w:rsidP="00D5162D">
            <w:pPr>
              <w:pStyle w:val="Sub-ClauseText"/>
              <w:widowControl w:val="0"/>
              <w:tabs>
                <w:tab w:val="left" w:pos="7434"/>
              </w:tabs>
              <w:spacing w:before="60" w:after="0" w:line="288" w:lineRule="auto"/>
              <w:ind w:left="170"/>
              <w:rPr>
                <w:color w:val="000000"/>
                <w:spacing w:val="0"/>
                <w:sz w:val="26"/>
                <w:szCs w:val="26"/>
                <w:lang w:val="vi-VN"/>
              </w:rPr>
            </w:pPr>
            <w:r w:rsidRPr="00F17A54">
              <w:rPr>
                <w:color w:val="000000"/>
                <w:sz w:val="26"/>
                <w:szCs w:val="26"/>
                <w:lang w:val="vi-VN"/>
              </w:rPr>
              <w:t xml:space="preserve">27.4. Các trường hợp khác quy định tại </w:t>
            </w:r>
            <w:r w:rsidRPr="00F17A54">
              <w:rPr>
                <w:b/>
                <w:color w:val="000000"/>
                <w:sz w:val="26"/>
                <w:szCs w:val="26"/>
                <w:lang w:val="vi-VN"/>
              </w:rPr>
              <w:t>ĐKCT</w:t>
            </w:r>
            <w:r w:rsidRPr="00F17A54">
              <w:rPr>
                <w:color w:val="000000"/>
                <w:sz w:val="26"/>
                <w:szCs w:val="26"/>
                <w:lang w:val="vi-VN"/>
              </w:rPr>
              <w:t>.</w:t>
            </w:r>
          </w:p>
        </w:tc>
      </w:tr>
      <w:tr w:rsidR="0031066F" w:rsidRPr="00F17A54" w14:paraId="79B7282D" w14:textId="77777777" w:rsidTr="00D5162D">
        <w:tc>
          <w:tcPr>
            <w:tcW w:w="2268" w:type="dxa"/>
          </w:tcPr>
          <w:p w14:paraId="776617C7" w14:textId="77777777" w:rsidR="0031066F" w:rsidRPr="00F17A54" w:rsidRDefault="0031066F" w:rsidP="00D5162D">
            <w:pPr>
              <w:pStyle w:val="sec7-clauses"/>
              <w:widowControl w:val="0"/>
              <w:tabs>
                <w:tab w:val="clear" w:pos="360"/>
              </w:tabs>
              <w:spacing w:before="60" w:after="0" w:line="288" w:lineRule="auto"/>
              <w:ind w:left="0" w:firstLine="0"/>
              <w:jc w:val="both"/>
              <w:rPr>
                <w:color w:val="000000"/>
                <w:spacing w:val="-6"/>
                <w:sz w:val="26"/>
                <w:szCs w:val="26"/>
              </w:rPr>
            </w:pPr>
            <w:r w:rsidRPr="00F17A54">
              <w:rPr>
                <w:color w:val="000000"/>
                <w:spacing w:val="-6"/>
                <w:sz w:val="26"/>
                <w:szCs w:val="26"/>
              </w:rPr>
              <w:t xml:space="preserve">28. Chấm dứt hợp đồng </w:t>
            </w:r>
          </w:p>
        </w:tc>
        <w:tc>
          <w:tcPr>
            <w:tcW w:w="7247" w:type="dxa"/>
          </w:tcPr>
          <w:p w14:paraId="22AB287A"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28.1. Bên mua hoặc nhà thầu có thể chấm dứt hợp đồng nếu một trong hai bên có vi phạm cơ bản về hợp đồng như sau:</w:t>
            </w:r>
          </w:p>
          <w:p w14:paraId="1B3C9B7A"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a) Nhà thầu không thực hiện một phần hoặc toàn bộ nội dung công việc theo hợp đồng trong thời hạn đã nêu trong hợp đồng hoặc trong khoảng thời gian đã được Bên mua gia hạn;</w:t>
            </w:r>
          </w:p>
          <w:p w14:paraId="7F2551E9"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 xml:space="preserve">b) </w:t>
            </w:r>
            <w:r w:rsidRPr="00F17A54">
              <w:rPr>
                <w:color w:val="000000"/>
                <w:sz w:val="26"/>
                <w:szCs w:val="26"/>
                <w:lang w:val="vi-VN"/>
              </w:rPr>
              <w:t xml:space="preserve">Bên mua hoặc Nhà thầu bị phá sản hoặc phải thanh lý tài sản </w:t>
            </w:r>
            <w:r w:rsidRPr="00F17A54">
              <w:rPr>
                <w:color w:val="000000"/>
                <w:sz w:val="26"/>
                <w:szCs w:val="26"/>
                <w:lang w:val="vi-VN"/>
              </w:rPr>
              <w:lastRenderedPageBreak/>
              <w:t>để tái cơ cấu hoặc sáp nhập</w:t>
            </w:r>
            <w:r w:rsidRPr="00F17A54">
              <w:rPr>
                <w:color w:val="000000"/>
                <w:sz w:val="26"/>
                <w:szCs w:val="26"/>
              </w:rPr>
              <w:t>;</w:t>
            </w:r>
          </w:p>
          <w:p w14:paraId="55C4597F"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c) Có bằng chứng cho thấy</w:t>
            </w:r>
            <w:r w:rsidRPr="00F17A54">
              <w:rPr>
                <w:color w:val="000000"/>
                <w:sz w:val="26"/>
                <w:szCs w:val="26"/>
                <w:lang w:val="vi-VN"/>
              </w:rPr>
              <w:t xml:space="preserve"> Nhà thầu đã </w:t>
            </w:r>
            <w:r w:rsidRPr="00F17A54">
              <w:rPr>
                <w:color w:val="000000"/>
                <w:sz w:val="26"/>
                <w:szCs w:val="26"/>
              </w:rPr>
              <w:t>vi phạm một trong các hành vi bị cấm quy định tại Điều 89 Luật đấu thầu số 43/2013/QH13</w:t>
            </w:r>
            <w:r w:rsidRPr="00F17A54">
              <w:rPr>
                <w:color w:val="000000"/>
                <w:sz w:val="26"/>
                <w:szCs w:val="26"/>
                <w:lang w:val="vi-VN"/>
              </w:rPr>
              <w:t xml:space="preserve"> trong quá trình đấu thầu hoặc thực hiện Hợp đồn</w:t>
            </w:r>
            <w:r w:rsidRPr="00F17A54">
              <w:rPr>
                <w:color w:val="000000"/>
                <w:sz w:val="26"/>
                <w:szCs w:val="26"/>
              </w:rPr>
              <w:t>g;</w:t>
            </w:r>
          </w:p>
          <w:p w14:paraId="68AA2EBB"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 xml:space="preserve">d) Các hành vi khác quy định tại </w:t>
            </w:r>
            <w:r w:rsidRPr="00F17A54">
              <w:rPr>
                <w:b/>
                <w:color w:val="000000"/>
                <w:sz w:val="26"/>
                <w:szCs w:val="26"/>
              </w:rPr>
              <w:t>ĐKCT</w:t>
            </w:r>
            <w:r w:rsidRPr="00F17A54">
              <w:rPr>
                <w:color w:val="000000"/>
                <w:sz w:val="26"/>
                <w:szCs w:val="26"/>
              </w:rPr>
              <w:t>.</w:t>
            </w:r>
          </w:p>
          <w:p w14:paraId="63CFB4B7" w14:textId="77777777" w:rsidR="0031066F" w:rsidRPr="00F17A54" w:rsidRDefault="0031066F" w:rsidP="00D5162D">
            <w:pPr>
              <w:widowControl w:val="0"/>
              <w:spacing w:before="60" w:line="288" w:lineRule="auto"/>
              <w:ind w:left="170"/>
              <w:rPr>
                <w:color w:val="000000"/>
                <w:sz w:val="26"/>
                <w:szCs w:val="26"/>
              </w:rPr>
            </w:pPr>
            <w:r w:rsidRPr="00F17A54">
              <w:rPr>
                <w:color w:val="000000"/>
                <w:sz w:val="26"/>
                <w:szCs w:val="26"/>
              </w:rPr>
              <w:t>28.2. Trong trường hợp Bên mua chấm dứt việc thực hiện một phần hay toàn bộ hợp đồng theo điểm a Mục 28.1 ĐKC thì nhà thầu sẽ chịu trách nhiệm bồi thường cho Bên mua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14:paraId="3254C931" w14:textId="77777777" w:rsidR="0031066F" w:rsidRPr="00F17A54" w:rsidRDefault="0031066F" w:rsidP="00D5162D">
            <w:pPr>
              <w:pStyle w:val="Sub-ClauseText"/>
              <w:widowControl w:val="0"/>
              <w:spacing w:before="60" w:after="0" w:line="288" w:lineRule="auto"/>
              <w:ind w:left="170"/>
              <w:rPr>
                <w:color w:val="000000"/>
                <w:spacing w:val="0"/>
                <w:sz w:val="26"/>
                <w:szCs w:val="26"/>
              </w:rPr>
            </w:pPr>
            <w:r w:rsidRPr="00F17A54">
              <w:rPr>
                <w:color w:val="000000"/>
                <w:spacing w:val="0"/>
                <w:sz w:val="26"/>
                <w:szCs w:val="26"/>
              </w:rPr>
              <w:t>28.3. Trong trường hợp Bên mua chấm dứt hợp đồng theo quy định tại điểm b Mục 28.1 ĐKC, Bên mua không phải chịu bất cứ chi phí đền bù nào. Việc chấm dứt hợp đồng này không làm mất đi quyền lợi của Bên mua được hưởng theo quy định của hợp đồng và pháp luật.</w:t>
            </w:r>
          </w:p>
        </w:tc>
      </w:tr>
    </w:tbl>
    <w:p w14:paraId="028D3C37" w14:textId="1005707B" w:rsidR="0031066F" w:rsidRPr="00F17A54" w:rsidRDefault="0031066F" w:rsidP="0031066F">
      <w:pPr>
        <w:pStyle w:val="Heading20"/>
        <w:spacing w:after="0" w:line="240" w:lineRule="auto"/>
        <w:rPr>
          <w:color w:val="000000"/>
          <w:sz w:val="26"/>
          <w:szCs w:val="26"/>
        </w:rPr>
      </w:pPr>
      <w:r w:rsidRPr="00F17A54">
        <w:rPr>
          <w:color w:val="000000"/>
          <w:sz w:val="26"/>
          <w:szCs w:val="26"/>
        </w:rPr>
        <w:lastRenderedPageBreak/>
        <w:br w:type="page"/>
      </w:r>
      <w:bookmarkStart w:id="24" w:name="_Toc496797677"/>
      <w:bookmarkStart w:id="25" w:name="_Toc496797856"/>
      <w:bookmarkStart w:id="26" w:name="_Toc496798323"/>
      <w:bookmarkStart w:id="27" w:name="_Toc496798534"/>
      <w:r w:rsidRPr="00F17A54">
        <w:rPr>
          <w:color w:val="000000"/>
          <w:lang w:val="pl-PL"/>
        </w:rPr>
        <w:lastRenderedPageBreak/>
        <w:t>ĐIỀU KIỆN CỤ THỂ CỦA HỢP ĐỒNG</w:t>
      </w:r>
      <w:bookmarkEnd w:id="24"/>
      <w:bookmarkEnd w:id="25"/>
      <w:bookmarkEnd w:id="26"/>
      <w:bookmarkEnd w:id="27"/>
    </w:p>
    <w:p w14:paraId="7F4BB2D0" w14:textId="77777777" w:rsidR="0031066F" w:rsidRPr="00F17A54" w:rsidRDefault="0031066F" w:rsidP="0031066F">
      <w:pPr>
        <w:spacing w:before="60" w:line="288" w:lineRule="auto"/>
        <w:ind w:firstLine="567"/>
        <w:rPr>
          <w:color w:val="000000"/>
          <w:sz w:val="26"/>
          <w:szCs w:val="26"/>
        </w:rPr>
      </w:pPr>
      <w:r w:rsidRPr="00F17A54">
        <w:rPr>
          <w:color w:val="000000"/>
          <w:sz w:val="26"/>
          <w:szCs w:val="26"/>
        </w:rPr>
        <w:t>Trừ khi</w:t>
      </w:r>
      <w:r w:rsidRPr="00F17A54">
        <w:rPr>
          <w:color w:val="000000"/>
          <w:sz w:val="26"/>
          <w:szCs w:val="26"/>
          <w:lang w:val="vi-VN"/>
        </w:rPr>
        <w:t xml:space="preserve"> có</w:t>
      </w:r>
      <w:r w:rsidRPr="00F17A54">
        <w:rPr>
          <w:color w:val="000000"/>
          <w:sz w:val="26"/>
          <w:szCs w:val="26"/>
        </w:rPr>
        <w:t xml:space="preserve"> quy định khác, toàn bộ </w:t>
      </w:r>
      <w:r w:rsidRPr="00F17A54">
        <w:rPr>
          <w:b/>
          <w:color w:val="000000"/>
          <w:sz w:val="26"/>
          <w:szCs w:val="26"/>
        </w:rPr>
        <w:t>ĐKCT</w:t>
      </w:r>
      <w:r w:rsidRPr="00F17A54">
        <w:rPr>
          <w:color w:val="000000"/>
          <w:sz w:val="26"/>
          <w:szCs w:val="26"/>
        </w:rPr>
        <w:t xml:space="preserve"> phải được Bên mời thầu ghi đầy đủ trước khi phát hành HSĐX. </w:t>
      </w:r>
    </w:p>
    <w:p w14:paraId="1617D58C" w14:textId="77777777" w:rsidR="0031066F" w:rsidRPr="00F17A54" w:rsidRDefault="0031066F" w:rsidP="0031066F">
      <w:pPr>
        <w:widowControl w:val="0"/>
        <w:tabs>
          <w:tab w:val="left" w:pos="4509"/>
        </w:tabs>
        <w:spacing w:before="60" w:line="288" w:lineRule="auto"/>
        <w:rPr>
          <w:rFonts w:eastAsia="Calibri"/>
          <w:color w:val="000000"/>
          <w:sz w:val="26"/>
          <w:szCs w:val="26"/>
        </w:rPr>
      </w:pPr>
    </w:p>
    <w:tbl>
      <w:tblPr>
        <w:tblW w:w="99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8425"/>
      </w:tblGrid>
      <w:tr w:rsidR="0031066F" w:rsidRPr="00F17A54" w14:paraId="6703FE24" w14:textId="77777777" w:rsidTr="0031066F">
        <w:trPr>
          <w:cantSplit/>
          <w:jc w:val="center"/>
        </w:trPr>
        <w:tc>
          <w:tcPr>
            <w:tcW w:w="1560" w:type="dxa"/>
            <w:tcBorders>
              <w:top w:val="single" w:sz="4" w:space="0" w:color="auto"/>
              <w:left w:val="single" w:sz="4" w:space="0" w:color="auto"/>
              <w:bottom w:val="single" w:sz="4" w:space="0" w:color="auto"/>
              <w:right w:val="single" w:sz="4" w:space="0" w:color="auto"/>
            </w:tcBorders>
          </w:tcPr>
          <w:p w14:paraId="2B680958"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1.1</w:t>
            </w:r>
          </w:p>
        </w:tc>
        <w:tc>
          <w:tcPr>
            <w:tcW w:w="8425" w:type="dxa"/>
            <w:tcBorders>
              <w:top w:val="single" w:sz="4" w:space="0" w:color="auto"/>
              <w:left w:val="single" w:sz="4" w:space="0" w:color="auto"/>
              <w:bottom w:val="single" w:sz="4" w:space="0" w:color="auto"/>
              <w:right w:val="single" w:sz="4" w:space="0" w:color="auto"/>
            </w:tcBorders>
          </w:tcPr>
          <w:p w14:paraId="513B3242" w14:textId="77777777" w:rsidR="0031066F" w:rsidRPr="00F17A54" w:rsidRDefault="0031066F" w:rsidP="0041147F">
            <w:pPr>
              <w:widowControl w:val="0"/>
              <w:spacing w:before="60" w:line="288" w:lineRule="auto"/>
              <w:ind w:firstLine="340"/>
              <w:jc w:val="both"/>
              <w:rPr>
                <w:i/>
                <w:color w:val="000000"/>
                <w:sz w:val="26"/>
                <w:szCs w:val="26"/>
              </w:rPr>
            </w:pPr>
            <w:r w:rsidRPr="00F17A54">
              <w:rPr>
                <w:color w:val="000000"/>
                <w:sz w:val="26"/>
                <w:szCs w:val="26"/>
              </w:rPr>
              <w:t xml:space="preserve">Bên mua: </w:t>
            </w:r>
            <w:r w:rsidRPr="00F17A54">
              <w:rPr>
                <w:i/>
                <w:color w:val="000000"/>
                <w:sz w:val="26"/>
                <w:szCs w:val="28"/>
                <w:lang w:val="nl-NL"/>
              </w:rPr>
              <w:t>___[Tên cơ sở khám bệnh, chữa bệnh trên địa bàn toàn quốc]</w:t>
            </w:r>
          </w:p>
        </w:tc>
      </w:tr>
      <w:tr w:rsidR="0031066F" w:rsidRPr="00F17A54" w14:paraId="1A74671C" w14:textId="77777777" w:rsidTr="0031066F">
        <w:trPr>
          <w:cantSplit/>
          <w:jc w:val="center"/>
        </w:trPr>
        <w:tc>
          <w:tcPr>
            <w:tcW w:w="1560" w:type="dxa"/>
            <w:tcBorders>
              <w:top w:val="single" w:sz="4" w:space="0" w:color="auto"/>
              <w:left w:val="single" w:sz="4" w:space="0" w:color="auto"/>
              <w:bottom w:val="single" w:sz="4" w:space="0" w:color="auto"/>
              <w:right w:val="single" w:sz="4" w:space="0" w:color="auto"/>
            </w:tcBorders>
          </w:tcPr>
          <w:p w14:paraId="1F39A810" w14:textId="77777777" w:rsidR="0031066F" w:rsidRPr="00F17A54" w:rsidRDefault="0031066F" w:rsidP="00D5162D">
            <w:pPr>
              <w:widowControl w:val="0"/>
              <w:spacing w:before="60" w:line="288" w:lineRule="auto"/>
              <w:ind w:right="34"/>
              <w:jc w:val="center"/>
              <w:rPr>
                <w:color w:val="000000"/>
                <w:sz w:val="26"/>
                <w:szCs w:val="26"/>
                <w:lang w:val="nl-NL"/>
              </w:rPr>
            </w:pPr>
            <w:r w:rsidRPr="00F17A54">
              <w:rPr>
                <w:b/>
                <w:color w:val="000000"/>
                <w:sz w:val="26"/>
                <w:szCs w:val="26"/>
              </w:rPr>
              <w:t>ĐKC 1.3</w:t>
            </w:r>
          </w:p>
        </w:tc>
        <w:tc>
          <w:tcPr>
            <w:tcW w:w="8425" w:type="dxa"/>
            <w:tcBorders>
              <w:top w:val="single" w:sz="4" w:space="0" w:color="auto"/>
              <w:left w:val="single" w:sz="4" w:space="0" w:color="auto"/>
              <w:bottom w:val="single" w:sz="4" w:space="0" w:color="auto"/>
              <w:right w:val="single" w:sz="4" w:space="0" w:color="auto"/>
            </w:tcBorders>
          </w:tcPr>
          <w:p w14:paraId="01F12065" w14:textId="77777777" w:rsidR="0031066F" w:rsidRPr="00F17A54" w:rsidRDefault="0031066F" w:rsidP="0041147F">
            <w:pPr>
              <w:widowControl w:val="0"/>
              <w:spacing w:before="60" w:line="288" w:lineRule="auto"/>
              <w:ind w:firstLine="340"/>
              <w:jc w:val="both"/>
              <w:rPr>
                <w:color w:val="000000"/>
                <w:sz w:val="26"/>
                <w:szCs w:val="26"/>
                <w:lang w:val="nl-NL"/>
              </w:rPr>
            </w:pPr>
            <w:r w:rsidRPr="00F17A54">
              <w:rPr>
                <w:color w:val="000000"/>
                <w:sz w:val="26"/>
                <w:szCs w:val="26"/>
                <w:lang w:val="nl-NL"/>
              </w:rPr>
              <w:t>Nhà thầu: ___</w:t>
            </w:r>
            <w:r w:rsidRPr="00F17A54">
              <w:rPr>
                <w:i/>
                <w:color w:val="000000"/>
                <w:sz w:val="26"/>
                <w:szCs w:val="26"/>
                <w:lang w:val="nl-NL"/>
              </w:rPr>
              <w:t>[ghi tên Nhà thầu trúng thầu].</w:t>
            </w:r>
          </w:p>
        </w:tc>
      </w:tr>
      <w:tr w:rsidR="0031066F" w:rsidRPr="00F17A54" w14:paraId="2CBDA20F" w14:textId="77777777" w:rsidTr="0031066F">
        <w:trPr>
          <w:cantSplit/>
          <w:jc w:val="center"/>
        </w:trPr>
        <w:tc>
          <w:tcPr>
            <w:tcW w:w="1560" w:type="dxa"/>
            <w:tcBorders>
              <w:top w:val="single" w:sz="4" w:space="0" w:color="auto"/>
              <w:left w:val="single" w:sz="4" w:space="0" w:color="auto"/>
              <w:bottom w:val="single" w:sz="4" w:space="0" w:color="auto"/>
              <w:right w:val="single" w:sz="4" w:space="0" w:color="auto"/>
            </w:tcBorders>
          </w:tcPr>
          <w:p w14:paraId="7EA45B49"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1.9</w:t>
            </w:r>
          </w:p>
        </w:tc>
        <w:tc>
          <w:tcPr>
            <w:tcW w:w="8425" w:type="dxa"/>
            <w:tcBorders>
              <w:top w:val="single" w:sz="4" w:space="0" w:color="auto"/>
              <w:left w:val="single" w:sz="4" w:space="0" w:color="auto"/>
              <w:bottom w:val="single" w:sz="4" w:space="0" w:color="auto"/>
              <w:right w:val="single" w:sz="4" w:space="0" w:color="auto"/>
            </w:tcBorders>
          </w:tcPr>
          <w:p w14:paraId="024F069F" w14:textId="77777777" w:rsidR="0031066F" w:rsidRPr="00F17A54" w:rsidRDefault="0031066F" w:rsidP="0041147F">
            <w:pPr>
              <w:widowControl w:val="0"/>
              <w:tabs>
                <w:tab w:val="right" w:pos="7164"/>
              </w:tabs>
              <w:spacing w:before="60" w:line="288" w:lineRule="auto"/>
              <w:ind w:firstLine="340"/>
              <w:jc w:val="both"/>
              <w:rPr>
                <w:i/>
                <w:color w:val="000000"/>
                <w:sz w:val="26"/>
                <w:szCs w:val="26"/>
              </w:rPr>
            </w:pPr>
            <w:r w:rsidRPr="00F17A54">
              <w:rPr>
                <w:color w:val="000000"/>
                <w:sz w:val="26"/>
                <w:szCs w:val="26"/>
              </w:rPr>
              <w:t xml:space="preserve">Địa điểm Dự án/Điểm giao hàng cuối cùng là: </w:t>
            </w:r>
            <w:r w:rsidRPr="00F17A54">
              <w:rPr>
                <w:i/>
                <w:color w:val="000000"/>
                <w:sz w:val="26"/>
                <w:szCs w:val="26"/>
              </w:rPr>
              <w:t>[Kho dược của cơ sở y tế trên địa bàn toàn quốc.</w:t>
            </w:r>
            <w:r w:rsidRPr="00F17A54">
              <w:rPr>
                <w:i/>
                <w:iCs/>
                <w:color w:val="000000"/>
                <w:sz w:val="26"/>
                <w:szCs w:val="26"/>
              </w:rPr>
              <w:t>]</w:t>
            </w:r>
          </w:p>
        </w:tc>
      </w:tr>
      <w:tr w:rsidR="0031066F" w:rsidRPr="00F17A54" w14:paraId="583F48F9" w14:textId="77777777" w:rsidTr="0031066F">
        <w:trPr>
          <w:cantSplit/>
          <w:jc w:val="center"/>
        </w:trPr>
        <w:tc>
          <w:tcPr>
            <w:tcW w:w="1560" w:type="dxa"/>
            <w:tcBorders>
              <w:top w:val="single" w:sz="4" w:space="0" w:color="auto"/>
              <w:left w:val="single" w:sz="4" w:space="0" w:color="auto"/>
              <w:bottom w:val="single" w:sz="4" w:space="0" w:color="auto"/>
              <w:right w:val="single" w:sz="4" w:space="0" w:color="auto"/>
            </w:tcBorders>
          </w:tcPr>
          <w:p w14:paraId="01FED7F2"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2.7</w:t>
            </w:r>
          </w:p>
        </w:tc>
        <w:tc>
          <w:tcPr>
            <w:tcW w:w="8425" w:type="dxa"/>
            <w:tcBorders>
              <w:top w:val="single" w:sz="4" w:space="0" w:color="auto"/>
              <w:left w:val="single" w:sz="4" w:space="0" w:color="auto"/>
              <w:bottom w:val="single" w:sz="4" w:space="0" w:color="auto"/>
              <w:right w:val="single" w:sz="4" w:space="0" w:color="auto"/>
            </w:tcBorders>
          </w:tcPr>
          <w:p w14:paraId="28AF15C3" w14:textId="77777777" w:rsidR="0031066F" w:rsidRPr="00F17A54" w:rsidRDefault="0031066F" w:rsidP="0041147F">
            <w:pPr>
              <w:widowControl w:val="0"/>
              <w:tabs>
                <w:tab w:val="right" w:pos="601"/>
              </w:tabs>
              <w:spacing w:before="120" w:after="120" w:line="264" w:lineRule="auto"/>
              <w:jc w:val="both"/>
              <w:rPr>
                <w:color w:val="000000"/>
                <w:sz w:val="26"/>
                <w:szCs w:val="26"/>
              </w:rPr>
            </w:pPr>
            <w:r w:rsidRPr="00F17A54">
              <w:rPr>
                <w:color w:val="000000"/>
                <w:sz w:val="26"/>
                <w:szCs w:val="26"/>
              </w:rPr>
              <w:t>Các tài liệu sau đây cũng là một phần của Hợp đồng:</w:t>
            </w:r>
          </w:p>
          <w:p w14:paraId="5FE2B22E" w14:textId="77777777" w:rsidR="0031066F" w:rsidRPr="00F17A54" w:rsidRDefault="0031066F" w:rsidP="0041147F">
            <w:pPr>
              <w:widowControl w:val="0"/>
              <w:tabs>
                <w:tab w:val="left" w:pos="301"/>
                <w:tab w:val="right" w:pos="601"/>
              </w:tabs>
              <w:spacing w:before="120" w:after="120" w:line="264" w:lineRule="auto"/>
              <w:ind w:left="31"/>
              <w:jc w:val="both"/>
              <w:rPr>
                <w:color w:val="000000"/>
                <w:sz w:val="26"/>
                <w:szCs w:val="26"/>
              </w:rPr>
            </w:pPr>
            <w:r w:rsidRPr="00F17A54">
              <w:rPr>
                <w:color w:val="000000"/>
                <w:sz w:val="26"/>
                <w:szCs w:val="26"/>
              </w:rPr>
              <w:t>- Công văn chấp thuận điều tiết thuốc trúng thầu (nếu có);</w:t>
            </w:r>
          </w:p>
          <w:p w14:paraId="16DA857A" w14:textId="77777777" w:rsidR="0031066F" w:rsidRPr="00F17A54" w:rsidRDefault="0031066F" w:rsidP="0041147F">
            <w:pPr>
              <w:widowControl w:val="0"/>
              <w:tabs>
                <w:tab w:val="left" w:pos="301"/>
              </w:tabs>
              <w:spacing w:before="120" w:after="120" w:line="264" w:lineRule="auto"/>
              <w:ind w:left="31"/>
              <w:jc w:val="both"/>
              <w:rPr>
                <w:color w:val="000000"/>
                <w:sz w:val="26"/>
                <w:szCs w:val="26"/>
              </w:rPr>
            </w:pPr>
            <w:r w:rsidRPr="00F17A54">
              <w:rPr>
                <w:color w:val="000000"/>
                <w:sz w:val="26"/>
                <w:szCs w:val="26"/>
              </w:rPr>
              <w:t>- Quyết định mua tăng số lượng của Trung tâm Mua sắm tập trung thuốc Quốc gia (nếu có).</w:t>
            </w:r>
          </w:p>
        </w:tc>
      </w:tr>
      <w:tr w:rsidR="0031066F" w:rsidRPr="00F17A54" w14:paraId="3759213F" w14:textId="77777777" w:rsidTr="0031066F">
        <w:trPr>
          <w:cantSplit/>
          <w:jc w:val="center"/>
        </w:trPr>
        <w:tc>
          <w:tcPr>
            <w:tcW w:w="1560" w:type="dxa"/>
            <w:tcBorders>
              <w:top w:val="single" w:sz="4" w:space="0" w:color="auto"/>
              <w:left w:val="single" w:sz="4" w:space="0" w:color="auto"/>
              <w:bottom w:val="single" w:sz="4" w:space="0" w:color="auto"/>
              <w:right w:val="single" w:sz="4" w:space="0" w:color="auto"/>
            </w:tcBorders>
          </w:tcPr>
          <w:p w14:paraId="0EDF6661"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4</w:t>
            </w:r>
          </w:p>
        </w:tc>
        <w:tc>
          <w:tcPr>
            <w:tcW w:w="8425" w:type="dxa"/>
            <w:tcBorders>
              <w:top w:val="single" w:sz="4" w:space="0" w:color="auto"/>
              <w:left w:val="single" w:sz="4" w:space="0" w:color="auto"/>
              <w:bottom w:val="single" w:sz="4" w:space="0" w:color="auto"/>
              <w:right w:val="single" w:sz="4" w:space="0" w:color="auto"/>
            </w:tcBorders>
          </w:tcPr>
          <w:p w14:paraId="2B675CA0" w14:textId="77777777" w:rsidR="0031066F" w:rsidRPr="00F17A54" w:rsidRDefault="0031066F" w:rsidP="0041147F">
            <w:pPr>
              <w:spacing w:before="120"/>
              <w:jc w:val="both"/>
              <w:rPr>
                <w:color w:val="000000"/>
                <w:spacing w:val="-8"/>
                <w:sz w:val="26"/>
                <w:szCs w:val="26"/>
              </w:rPr>
            </w:pPr>
            <w:r w:rsidRPr="00F17A54">
              <w:rPr>
                <w:color w:val="000000"/>
                <w:spacing w:val="-8"/>
                <w:sz w:val="26"/>
                <w:szCs w:val="26"/>
              </w:rPr>
              <w:t xml:space="preserve">Bên mua </w:t>
            </w:r>
            <w:r w:rsidRPr="00F17A54">
              <w:rPr>
                <w:i/>
                <w:color w:val="000000"/>
                <w:spacing w:val="-8"/>
                <w:sz w:val="26"/>
                <w:szCs w:val="26"/>
              </w:rPr>
              <w:t xml:space="preserve">có thể </w:t>
            </w:r>
            <w:r w:rsidRPr="00F17A54">
              <w:rPr>
                <w:color w:val="000000"/>
                <w:spacing w:val="-8"/>
                <w:sz w:val="26"/>
                <w:szCs w:val="26"/>
              </w:rPr>
              <w:t>ủy quyền các nghĩa vụ và trách nhiệm của mình cho người khác.</w:t>
            </w:r>
          </w:p>
        </w:tc>
      </w:tr>
      <w:tr w:rsidR="0031066F" w:rsidRPr="00F17A54" w14:paraId="74A1A08F"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715D2D6C"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5.1</w:t>
            </w:r>
          </w:p>
        </w:tc>
        <w:tc>
          <w:tcPr>
            <w:tcW w:w="8425" w:type="dxa"/>
            <w:tcBorders>
              <w:top w:val="single" w:sz="4" w:space="0" w:color="auto"/>
              <w:left w:val="single" w:sz="4" w:space="0" w:color="auto"/>
              <w:bottom w:val="single" w:sz="4" w:space="0" w:color="auto"/>
              <w:right w:val="single" w:sz="4" w:space="0" w:color="auto"/>
            </w:tcBorders>
          </w:tcPr>
          <w:p w14:paraId="1EA489A3" w14:textId="77777777" w:rsidR="0031066F" w:rsidRPr="00F17A54" w:rsidRDefault="0031066F" w:rsidP="0041147F">
            <w:pPr>
              <w:widowControl w:val="0"/>
              <w:tabs>
                <w:tab w:val="right" w:pos="7164"/>
              </w:tabs>
              <w:spacing w:before="120" w:after="120" w:line="264" w:lineRule="auto"/>
              <w:jc w:val="both"/>
              <w:rPr>
                <w:color w:val="000000"/>
                <w:sz w:val="26"/>
                <w:szCs w:val="26"/>
              </w:rPr>
            </w:pPr>
            <w:r w:rsidRPr="00F17A54">
              <w:rPr>
                <w:color w:val="000000"/>
                <w:sz w:val="26"/>
                <w:szCs w:val="26"/>
              </w:rPr>
              <w:t>Các thông báo cần gửi về Bên mua theo địa chỉ dưới đây:</w:t>
            </w:r>
          </w:p>
          <w:p w14:paraId="2941005E" w14:textId="77777777" w:rsidR="0031066F" w:rsidRPr="00F17A54" w:rsidRDefault="0031066F" w:rsidP="0041147F">
            <w:pPr>
              <w:widowControl w:val="0"/>
              <w:tabs>
                <w:tab w:val="right" w:pos="7164"/>
              </w:tabs>
              <w:spacing w:before="120" w:after="120" w:line="264" w:lineRule="auto"/>
              <w:ind w:firstLine="340"/>
              <w:jc w:val="both"/>
              <w:rPr>
                <w:color w:val="000000"/>
                <w:sz w:val="26"/>
                <w:szCs w:val="26"/>
              </w:rPr>
            </w:pPr>
            <w:r w:rsidRPr="00F17A54">
              <w:rPr>
                <w:color w:val="000000"/>
                <w:sz w:val="26"/>
                <w:szCs w:val="26"/>
              </w:rPr>
              <w:t xml:space="preserve">Người nhận: </w:t>
            </w:r>
          </w:p>
          <w:p w14:paraId="3DB7DAEF" w14:textId="77777777" w:rsidR="0031066F" w:rsidRPr="00F17A54" w:rsidRDefault="0031066F" w:rsidP="0041147F">
            <w:pPr>
              <w:widowControl w:val="0"/>
              <w:tabs>
                <w:tab w:val="right" w:pos="7164"/>
              </w:tabs>
              <w:spacing w:before="120" w:after="120" w:line="264" w:lineRule="auto"/>
              <w:ind w:firstLine="340"/>
              <w:jc w:val="both"/>
              <w:rPr>
                <w:color w:val="000000"/>
                <w:sz w:val="26"/>
                <w:szCs w:val="26"/>
              </w:rPr>
            </w:pPr>
            <w:r w:rsidRPr="00F17A54">
              <w:rPr>
                <w:color w:val="000000"/>
                <w:sz w:val="26"/>
                <w:szCs w:val="26"/>
              </w:rPr>
              <w:t xml:space="preserve">Địa chỉ: </w:t>
            </w:r>
          </w:p>
          <w:p w14:paraId="5156D2EC" w14:textId="77777777" w:rsidR="0031066F" w:rsidRPr="00F17A54" w:rsidRDefault="0031066F" w:rsidP="0041147F">
            <w:pPr>
              <w:widowControl w:val="0"/>
              <w:tabs>
                <w:tab w:val="right" w:pos="7164"/>
              </w:tabs>
              <w:spacing w:before="120" w:after="120" w:line="264" w:lineRule="auto"/>
              <w:ind w:firstLine="340"/>
              <w:jc w:val="both"/>
              <w:rPr>
                <w:color w:val="000000"/>
                <w:sz w:val="26"/>
                <w:szCs w:val="26"/>
              </w:rPr>
            </w:pPr>
            <w:r w:rsidRPr="00F17A54">
              <w:rPr>
                <w:color w:val="000000"/>
                <w:sz w:val="26"/>
                <w:szCs w:val="26"/>
              </w:rPr>
              <w:t>Điện thoại</w:t>
            </w:r>
          </w:p>
          <w:p w14:paraId="0AE6883F" w14:textId="77777777" w:rsidR="0031066F" w:rsidRPr="00F17A54" w:rsidRDefault="0031066F" w:rsidP="0041147F">
            <w:pPr>
              <w:widowControl w:val="0"/>
              <w:tabs>
                <w:tab w:val="right" w:pos="7164"/>
              </w:tabs>
              <w:spacing w:before="120" w:after="120" w:line="264" w:lineRule="auto"/>
              <w:ind w:firstLine="340"/>
              <w:jc w:val="both"/>
              <w:rPr>
                <w:color w:val="000000"/>
                <w:sz w:val="26"/>
                <w:szCs w:val="26"/>
              </w:rPr>
            </w:pPr>
            <w:r w:rsidRPr="00F17A54">
              <w:rPr>
                <w:color w:val="000000"/>
                <w:sz w:val="26"/>
                <w:szCs w:val="26"/>
              </w:rPr>
              <w:t>Fax:</w:t>
            </w:r>
          </w:p>
          <w:p w14:paraId="49058A90" w14:textId="77777777" w:rsidR="0031066F" w:rsidRPr="00F17A54" w:rsidRDefault="0031066F" w:rsidP="0041147F">
            <w:pPr>
              <w:spacing w:before="120"/>
              <w:ind w:firstLine="305"/>
              <w:jc w:val="both"/>
              <w:rPr>
                <w:color w:val="000000"/>
                <w:sz w:val="26"/>
                <w:szCs w:val="26"/>
              </w:rPr>
            </w:pPr>
            <w:r w:rsidRPr="00F17A54">
              <w:rPr>
                <w:color w:val="000000"/>
                <w:sz w:val="26"/>
                <w:szCs w:val="26"/>
              </w:rPr>
              <w:t>Địa chỉ email</w:t>
            </w:r>
            <w:r w:rsidRPr="00F17A54">
              <w:rPr>
                <w:i/>
                <w:iCs/>
                <w:color w:val="000000"/>
                <w:sz w:val="26"/>
                <w:szCs w:val="26"/>
              </w:rPr>
              <w:t>:</w:t>
            </w:r>
          </w:p>
        </w:tc>
      </w:tr>
      <w:tr w:rsidR="0031066F" w:rsidRPr="00F17A54" w14:paraId="1E9D120B" w14:textId="77777777" w:rsidTr="00310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560" w:type="dxa"/>
            <w:tcBorders>
              <w:bottom w:val="single" w:sz="4" w:space="0" w:color="auto"/>
            </w:tcBorders>
          </w:tcPr>
          <w:p w14:paraId="77997D84"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6.1</w:t>
            </w:r>
          </w:p>
        </w:tc>
        <w:tc>
          <w:tcPr>
            <w:tcW w:w="8425" w:type="dxa"/>
            <w:tcBorders>
              <w:bottom w:val="single" w:sz="4" w:space="0" w:color="auto"/>
            </w:tcBorders>
          </w:tcPr>
          <w:p w14:paraId="56711CA0" w14:textId="77777777" w:rsidR="0031066F" w:rsidRPr="00F17A54" w:rsidRDefault="0031066F" w:rsidP="0041147F">
            <w:pPr>
              <w:spacing w:before="120"/>
              <w:jc w:val="both"/>
              <w:rPr>
                <w:color w:val="000000"/>
                <w:sz w:val="26"/>
                <w:szCs w:val="26"/>
              </w:rPr>
            </w:pPr>
            <w:r w:rsidRPr="00F17A54">
              <w:rPr>
                <w:color w:val="000000"/>
                <w:sz w:val="26"/>
                <w:szCs w:val="26"/>
              </w:rPr>
              <w:t>Hình thức bảo đảm thực hiện hợp đồng: Bằng thư bảo lãnh của Ngân hàng</w:t>
            </w:r>
          </w:p>
          <w:p w14:paraId="4C6400B6" w14:textId="77777777" w:rsidR="0031066F" w:rsidRPr="00F17A54" w:rsidRDefault="0031066F" w:rsidP="0041147F">
            <w:pPr>
              <w:spacing w:before="120"/>
              <w:jc w:val="both"/>
              <w:rPr>
                <w:i/>
                <w:color w:val="000000"/>
                <w:sz w:val="26"/>
                <w:szCs w:val="26"/>
              </w:rPr>
            </w:pPr>
            <w:r w:rsidRPr="00F17A54">
              <w:rPr>
                <w:color w:val="000000"/>
                <w:sz w:val="26"/>
                <w:szCs w:val="26"/>
              </w:rPr>
              <w:t>- Hình thức bảo đảm thực hiện hợp đồng: Theo hình thức Thư bảo lãnh của Ngân hàng hoặc tổ chức tín dụng hoạt động hợp pháp tại Việt Nam phát hành. Bảo đảm không có điều kiện (trả tiền khi có yêu cầu, theo Mẫu số 24 Chương VII – Biểu mẫu hợp đồng).</w:t>
            </w:r>
          </w:p>
          <w:p w14:paraId="337C371C" w14:textId="77777777" w:rsidR="0031066F" w:rsidRPr="00F17A54" w:rsidRDefault="0031066F" w:rsidP="0041147F">
            <w:pPr>
              <w:spacing w:before="120"/>
              <w:jc w:val="both"/>
              <w:rPr>
                <w:color w:val="000000"/>
                <w:sz w:val="26"/>
                <w:szCs w:val="26"/>
              </w:rPr>
            </w:pPr>
            <w:r w:rsidRPr="00F17A54">
              <w:rPr>
                <w:color w:val="000000"/>
                <w:sz w:val="26"/>
                <w:szCs w:val="26"/>
              </w:rPr>
              <w:t>- Giá trị bảo đảm thực hiện hợp đồng: Giá trị bảo đảm thực hiện hợp đồng là 3% giá trị hợp đồng.</w:t>
            </w:r>
          </w:p>
          <w:p w14:paraId="3F5B03B7" w14:textId="57EFA08D" w:rsidR="0031066F" w:rsidRPr="00F17A54" w:rsidRDefault="0031066F" w:rsidP="0041147F">
            <w:pPr>
              <w:spacing w:before="120"/>
              <w:jc w:val="both"/>
              <w:rPr>
                <w:color w:val="000000"/>
                <w:sz w:val="26"/>
                <w:szCs w:val="26"/>
              </w:rPr>
            </w:pPr>
            <w:r w:rsidRPr="00F17A54">
              <w:rPr>
                <w:color w:val="000000"/>
                <w:sz w:val="26"/>
                <w:szCs w:val="26"/>
              </w:rPr>
              <w:t xml:space="preserve">- Hiệu lực của bảo đảm thực hiện hợp đồng: </w:t>
            </w:r>
            <w:r w:rsidR="00AE1C40" w:rsidRPr="00F17A54">
              <w:rPr>
                <w:color w:val="000000"/>
                <w:sz w:val="26"/>
                <w:szCs w:val="26"/>
              </w:rPr>
              <w:t>K</w:t>
            </w:r>
            <w:r w:rsidRPr="00F17A54">
              <w:rPr>
                <w:color w:val="000000"/>
                <w:sz w:val="26"/>
                <w:szCs w:val="26"/>
              </w:rPr>
              <w:t xml:space="preserve">ể từ ngày </w:t>
            </w:r>
            <w:r w:rsidR="00AE1C40" w:rsidRPr="00F17A54">
              <w:rPr>
                <w:color w:val="000000"/>
                <w:sz w:val="26"/>
                <w:szCs w:val="26"/>
              </w:rPr>
              <w:t>Thỏa thuận khung</w:t>
            </w:r>
            <w:r w:rsidRPr="00F17A54">
              <w:rPr>
                <w:color w:val="000000"/>
                <w:sz w:val="26"/>
                <w:szCs w:val="26"/>
              </w:rPr>
              <w:t xml:space="preserve"> có hiệu lực đến </w:t>
            </w:r>
            <w:r w:rsidR="00AE1C40" w:rsidRPr="00F17A54">
              <w:rPr>
                <w:color w:val="000000"/>
                <w:sz w:val="26"/>
                <w:szCs w:val="26"/>
              </w:rPr>
              <w:t>hết ngày 14/12/2024 (25 tháng).</w:t>
            </w:r>
          </w:p>
          <w:p w14:paraId="21AA5574" w14:textId="0AF34648" w:rsidR="0031066F" w:rsidRPr="00F17A54" w:rsidRDefault="0031066F" w:rsidP="0041147F">
            <w:pPr>
              <w:spacing w:before="120"/>
              <w:jc w:val="both"/>
              <w:rPr>
                <w:color w:val="000000"/>
                <w:sz w:val="26"/>
                <w:szCs w:val="26"/>
              </w:rPr>
            </w:pPr>
            <w:r w:rsidRPr="00F17A54">
              <w:rPr>
                <w:color w:val="000000"/>
                <w:sz w:val="26"/>
                <w:szCs w:val="26"/>
              </w:rPr>
              <w:lastRenderedPageBreak/>
              <w:t>- Bảo đảm thực hiện hợp đồng bản gốc được nộp về Trung tâm Mua sắm tập trung thuốc Quốc gia sau khi nhà thầu nhận được Thư chấp thuận HSĐX và trao Thỏa thuận khung theo quy định</w:t>
            </w:r>
            <w:r w:rsidR="00787F52" w:rsidRPr="00F17A54">
              <w:rPr>
                <w:color w:val="000000"/>
                <w:sz w:val="26"/>
                <w:szCs w:val="26"/>
              </w:rPr>
              <w:t xml:space="preserve"> và được công kh</w:t>
            </w:r>
            <w:r w:rsidR="0041147F" w:rsidRPr="00F17A54">
              <w:rPr>
                <w:color w:val="000000"/>
                <w:sz w:val="26"/>
                <w:szCs w:val="26"/>
              </w:rPr>
              <w:t>a</w:t>
            </w:r>
            <w:r w:rsidR="00787F52" w:rsidRPr="00F17A54">
              <w:rPr>
                <w:color w:val="000000"/>
                <w:sz w:val="26"/>
                <w:szCs w:val="26"/>
              </w:rPr>
              <w:t>i trên cổng thông tin điện tử của Bộ Y tế kèm theo Quyết định trúng thầu và Thỏa thuận khung</w:t>
            </w:r>
            <w:r w:rsidR="0041147F" w:rsidRPr="00F17A54">
              <w:rPr>
                <w:color w:val="000000"/>
                <w:sz w:val="26"/>
                <w:szCs w:val="26"/>
              </w:rPr>
              <w:t xml:space="preserve"> được công bố.</w:t>
            </w:r>
          </w:p>
        </w:tc>
      </w:tr>
      <w:tr w:rsidR="0031066F" w:rsidRPr="00F17A54" w14:paraId="733E26E5" w14:textId="77777777" w:rsidTr="00DA6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8"/>
          <w:jc w:val="center"/>
        </w:trPr>
        <w:tc>
          <w:tcPr>
            <w:tcW w:w="1560" w:type="dxa"/>
            <w:tcBorders>
              <w:top w:val="single" w:sz="4" w:space="0" w:color="auto"/>
              <w:left w:val="single" w:sz="4" w:space="0" w:color="auto"/>
              <w:bottom w:val="single" w:sz="4" w:space="0" w:color="auto"/>
              <w:right w:val="single" w:sz="4" w:space="0" w:color="auto"/>
            </w:tcBorders>
          </w:tcPr>
          <w:p w14:paraId="0AC9EDBE"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lastRenderedPageBreak/>
              <w:t>ĐKC 6.2</w:t>
            </w:r>
          </w:p>
        </w:tc>
        <w:tc>
          <w:tcPr>
            <w:tcW w:w="8425" w:type="dxa"/>
            <w:tcBorders>
              <w:top w:val="single" w:sz="4" w:space="0" w:color="auto"/>
              <w:left w:val="single" w:sz="4" w:space="0" w:color="auto"/>
              <w:bottom w:val="single" w:sz="4" w:space="0" w:color="auto"/>
              <w:right w:val="single" w:sz="4" w:space="0" w:color="auto"/>
            </w:tcBorders>
          </w:tcPr>
          <w:p w14:paraId="7FB238E8" w14:textId="22CB2402" w:rsidR="0031066F" w:rsidRPr="00F17A54" w:rsidRDefault="0031066F" w:rsidP="0041147F">
            <w:pPr>
              <w:spacing w:before="120"/>
              <w:jc w:val="both"/>
              <w:rPr>
                <w:color w:val="000000"/>
                <w:sz w:val="26"/>
                <w:szCs w:val="26"/>
              </w:rPr>
            </w:pPr>
            <w:r w:rsidRPr="00F17A54">
              <w:rPr>
                <w:color w:val="000000"/>
                <w:sz w:val="26"/>
                <w:szCs w:val="26"/>
              </w:rPr>
              <w:t xml:space="preserve">Thời hạn hoàn trả bảo đảm thực hiện hợp đồng: Bảo đảm thực hiện hợp đồng sẽ được hoàn trả trong vòng 20 ngày </w:t>
            </w:r>
            <w:r w:rsidR="00DA69EE" w:rsidRPr="00F17A54">
              <w:rPr>
                <w:color w:val="000000"/>
                <w:sz w:val="26"/>
                <w:szCs w:val="26"/>
              </w:rPr>
              <w:t>kể từ ngày 14/12/2024</w:t>
            </w:r>
            <w:r w:rsidRPr="00F17A54">
              <w:rPr>
                <w:color w:val="000000"/>
                <w:sz w:val="26"/>
                <w:szCs w:val="26"/>
              </w:rPr>
              <w:t>.</w:t>
            </w:r>
          </w:p>
        </w:tc>
      </w:tr>
      <w:tr w:rsidR="0031066F" w:rsidRPr="00F17A54" w14:paraId="0DD7E9DD" w14:textId="77777777" w:rsidTr="00310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84"/>
          <w:jc w:val="center"/>
        </w:trPr>
        <w:tc>
          <w:tcPr>
            <w:tcW w:w="1560" w:type="dxa"/>
            <w:tcBorders>
              <w:top w:val="single" w:sz="4" w:space="0" w:color="auto"/>
              <w:left w:val="single" w:sz="4" w:space="0" w:color="auto"/>
              <w:bottom w:val="single" w:sz="4" w:space="0" w:color="auto"/>
              <w:right w:val="single" w:sz="4" w:space="0" w:color="auto"/>
            </w:tcBorders>
          </w:tcPr>
          <w:p w14:paraId="326720E5"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7.1</w:t>
            </w:r>
          </w:p>
        </w:tc>
        <w:tc>
          <w:tcPr>
            <w:tcW w:w="8425" w:type="dxa"/>
            <w:tcBorders>
              <w:top w:val="single" w:sz="4" w:space="0" w:color="auto"/>
              <w:left w:val="single" w:sz="4" w:space="0" w:color="auto"/>
              <w:bottom w:val="single" w:sz="4" w:space="0" w:color="auto"/>
              <w:right w:val="single" w:sz="4" w:space="0" w:color="auto"/>
            </w:tcBorders>
          </w:tcPr>
          <w:p w14:paraId="3965B4DA" w14:textId="77777777" w:rsidR="0031066F" w:rsidRPr="00F17A54" w:rsidRDefault="0031066F" w:rsidP="0041147F">
            <w:pPr>
              <w:spacing w:before="120"/>
              <w:jc w:val="both"/>
              <w:rPr>
                <w:color w:val="000000"/>
                <w:sz w:val="26"/>
                <w:szCs w:val="26"/>
              </w:rPr>
            </w:pPr>
            <w:r w:rsidRPr="00F17A54">
              <w:rPr>
                <w:color w:val="000000"/>
                <w:sz w:val="26"/>
                <w:szCs w:val="26"/>
              </w:rPr>
              <w:t xml:space="preserve">Danh sách nhà thầu phụ: ___ </w:t>
            </w:r>
            <w:r w:rsidRPr="00F17A54">
              <w:rPr>
                <w:i/>
                <w:color w:val="000000"/>
                <w:sz w:val="26"/>
                <w:szCs w:val="26"/>
              </w:rPr>
              <w:t>[ghi danh sách nhà thầu phụ phù hợp với danh sách nhà thầu phụ nêu trong HSĐX].</w:t>
            </w:r>
          </w:p>
        </w:tc>
      </w:tr>
      <w:tr w:rsidR="0031066F" w:rsidRPr="00F17A54" w14:paraId="6C264301" w14:textId="77777777" w:rsidTr="00310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5"/>
          <w:jc w:val="center"/>
        </w:trPr>
        <w:tc>
          <w:tcPr>
            <w:tcW w:w="1560" w:type="dxa"/>
            <w:tcBorders>
              <w:top w:val="single" w:sz="4" w:space="0" w:color="auto"/>
              <w:left w:val="single" w:sz="4" w:space="0" w:color="auto"/>
              <w:bottom w:val="single" w:sz="4" w:space="0" w:color="auto"/>
              <w:right w:val="single" w:sz="4" w:space="0" w:color="auto"/>
            </w:tcBorders>
          </w:tcPr>
          <w:p w14:paraId="2F336E85"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7.3</w:t>
            </w:r>
          </w:p>
        </w:tc>
        <w:tc>
          <w:tcPr>
            <w:tcW w:w="8425" w:type="dxa"/>
            <w:tcBorders>
              <w:top w:val="single" w:sz="4" w:space="0" w:color="auto"/>
              <w:left w:val="single" w:sz="4" w:space="0" w:color="auto"/>
              <w:bottom w:val="single" w:sz="4" w:space="0" w:color="auto"/>
              <w:right w:val="single" w:sz="4" w:space="0" w:color="auto"/>
            </w:tcBorders>
          </w:tcPr>
          <w:p w14:paraId="6323B6BC" w14:textId="77777777" w:rsidR="0031066F" w:rsidRPr="00F17A54" w:rsidRDefault="0031066F" w:rsidP="0041147F">
            <w:pPr>
              <w:spacing w:before="120"/>
              <w:jc w:val="both"/>
              <w:rPr>
                <w:color w:val="000000"/>
                <w:sz w:val="26"/>
                <w:szCs w:val="26"/>
              </w:rPr>
            </w:pPr>
            <w:r w:rsidRPr="00F17A54">
              <w:rPr>
                <w:color w:val="000000"/>
                <w:sz w:val="26"/>
                <w:szCs w:val="26"/>
              </w:rPr>
              <w:t>Nêu các yêu cầu cần thiết khác về nhà thầu phụ: Không</w:t>
            </w:r>
            <w:r w:rsidRPr="00F17A54">
              <w:rPr>
                <w:i/>
                <w:color w:val="000000"/>
                <w:sz w:val="26"/>
                <w:szCs w:val="26"/>
              </w:rPr>
              <w:t>.</w:t>
            </w:r>
          </w:p>
        </w:tc>
      </w:tr>
      <w:tr w:rsidR="0031066F" w:rsidRPr="00F17A54" w14:paraId="29495415"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12E56F1C"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8.2</w:t>
            </w:r>
          </w:p>
        </w:tc>
        <w:tc>
          <w:tcPr>
            <w:tcW w:w="8425" w:type="dxa"/>
            <w:tcBorders>
              <w:top w:val="single" w:sz="4" w:space="0" w:color="auto"/>
              <w:left w:val="single" w:sz="4" w:space="0" w:color="auto"/>
              <w:bottom w:val="single" w:sz="4" w:space="0" w:color="auto"/>
              <w:right w:val="single" w:sz="4" w:space="0" w:color="auto"/>
            </w:tcBorders>
          </w:tcPr>
          <w:p w14:paraId="06E42E76" w14:textId="77777777" w:rsidR="0031066F" w:rsidRPr="00F17A54" w:rsidRDefault="0031066F" w:rsidP="0041147F">
            <w:pPr>
              <w:spacing w:before="120"/>
              <w:jc w:val="both"/>
              <w:rPr>
                <w:color w:val="000000"/>
                <w:sz w:val="26"/>
                <w:szCs w:val="26"/>
              </w:rPr>
            </w:pPr>
            <w:r w:rsidRPr="00F17A54">
              <w:rPr>
                <w:color w:val="000000"/>
                <w:sz w:val="26"/>
                <w:szCs w:val="26"/>
              </w:rPr>
              <w:t>Thời gian để tiến hành hòa giải: 30 ngày kể từ ngày gửi yêu cầu giải quyết tranh chấp.</w:t>
            </w:r>
          </w:p>
          <w:p w14:paraId="7AD71B90" w14:textId="77777777" w:rsidR="0031066F" w:rsidRPr="00F17A54" w:rsidRDefault="0031066F" w:rsidP="0041147F">
            <w:pPr>
              <w:spacing w:before="120"/>
              <w:jc w:val="both"/>
              <w:rPr>
                <w:color w:val="000000"/>
                <w:sz w:val="26"/>
                <w:szCs w:val="26"/>
              </w:rPr>
            </w:pPr>
            <w:r w:rsidRPr="00F17A54">
              <w:rPr>
                <w:color w:val="000000"/>
                <w:sz w:val="26"/>
                <w:szCs w:val="26"/>
              </w:rPr>
              <w:t>Giải quyết tranh chấp: Khi phát sinh tranh chấp, bên yêu cầu giải quyết tranh chấp gửi văn bản đề nghị giải quyết tranh chấp đến Trung tâm Mua sắm tập trung thuốc Quốc gia. Thời gian giải quyết tranh chấp là 30 ngày kể từ ngày gửi yêu cầu giải quyết tranh chấp.</w:t>
            </w:r>
          </w:p>
        </w:tc>
      </w:tr>
      <w:tr w:rsidR="0031066F" w:rsidRPr="00F17A54" w14:paraId="1CF51D7E"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7D2B6B56"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10</w:t>
            </w:r>
          </w:p>
        </w:tc>
        <w:tc>
          <w:tcPr>
            <w:tcW w:w="8425" w:type="dxa"/>
            <w:tcBorders>
              <w:top w:val="single" w:sz="4" w:space="0" w:color="auto"/>
              <w:left w:val="single" w:sz="4" w:space="0" w:color="auto"/>
              <w:bottom w:val="single" w:sz="4" w:space="0" w:color="auto"/>
              <w:right w:val="single" w:sz="4" w:space="0" w:color="auto"/>
            </w:tcBorders>
          </w:tcPr>
          <w:p w14:paraId="05C1CDEA" w14:textId="77777777" w:rsidR="0031066F" w:rsidRPr="00F17A54" w:rsidRDefault="0031066F" w:rsidP="0041147F">
            <w:pPr>
              <w:spacing w:before="120" w:after="120"/>
              <w:jc w:val="both"/>
              <w:rPr>
                <w:color w:val="000000"/>
                <w:sz w:val="26"/>
                <w:szCs w:val="26"/>
              </w:rPr>
            </w:pPr>
            <w:r w:rsidRPr="00F17A54">
              <w:rPr>
                <w:color w:val="000000"/>
                <w:sz w:val="26"/>
                <w:szCs w:val="26"/>
              </w:rPr>
              <w:t>Nhà thầu phải cung cấp các thông tin và chứng từ sau đây về việc vận chuyển thuốc:</w:t>
            </w:r>
          </w:p>
          <w:p w14:paraId="77052D4C" w14:textId="77777777" w:rsidR="0031066F" w:rsidRPr="00F17A54" w:rsidRDefault="0031066F" w:rsidP="0041147F">
            <w:pPr>
              <w:numPr>
                <w:ilvl w:val="0"/>
                <w:numId w:val="2"/>
              </w:numPr>
              <w:spacing w:before="120" w:after="120" w:line="240" w:lineRule="auto"/>
              <w:jc w:val="both"/>
              <w:rPr>
                <w:b/>
                <w:iCs/>
                <w:color w:val="000000"/>
                <w:sz w:val="26"/>
                <w:szCs w:val="26"/>
              </w:rPr>
            </w:pPr>
            <w:r w:rsidRPr="00F17A54">
              <w:rPr>
                <w:b/>
                <w:iCs/>
                <w:color w:val="000000"/>
                <w:sz w:val="26"/>
                <w:szCs w:val="26"/>
              </w:rPr>
              <w:t>Hóa đơn bán hàng theo quy định.</w:t>
            </w:r>
          </w:p>
          <w:p w14:paraId="1CA7ABA8" w14:textId="77777777" w:rsidR="0031066F" w:rsidRPr="00F17A54" w:rsidRDefault="0031066F" w:rsidP="0041147F">
            <w:pPr>
              <w:numPr>
                <w:ilvl w:val="0"/>
                <w:numId w:val="2"/>
              </w:numPr>
              <w:spacing w:before="120" w:after="120" w:line="240" w:lineRule="auto"/>
              <w:jc w:val="both"/>
              <w:rPr>
                <w:b/>
                <w:iCs/>
                <w:color w:val="000000"/>
                <w:sz w:val="26"/>
                <w:szCs w:val="26"/>
              </w:rPr>
            </w:pPr>
            <w:r w:rsidRPr="00F17A54">
              <w:rPr>
                <w:b/>
                <w:iCs/>
                <w:color w:val="000000"/>
                <w:sz w:val="26"/>
                <w:szCs w:val="26"/>
              </w:rPr>
              <w:t>Phiếu báo lô và phiếu kiểm nghiệm cho từng lô hàng.</w:t>
            </w:r>
          </w:p>
          <w:p w14:paraId="677106FF" w14:textId="77777777" w:rsidR="0031066F" w:rsidRPr="00F17A54" w:rsidRDefault="0031066F" w:rsidP="0041147F">
            <w:pPr>
              <w:numPr>
                <w:ilvl w:val="0"/>
                <w:numId w:val="2"/>
              </w:numPr>
              <w:spacing w:before="120" w:after="120" w:line="240" w:lineRule="auto"/>
              <w:jc w:val="both"/>
              <w:rPr>
                <w:b/>
                <w:iCs/>
                <w:color w:val="000000"/>
                <w:sz w:val="26"/>
                <w:szCs w:val="26"/>
              </w:rPr>
            </w:pPr>
            <w:r w:rsidRPr="00F17A54">
              <w:rPr>
                <w:b/>
                <w:iCs/>
                <w:color w:val="000000"/>
                <w:sz w:val="26"/>
                <w:szCs w:val="26"/>
              </w:rPr>
              <w:t>Trong trường hợp hóa đơn bán hàng đã bao gồm thông tin về lô và hạn sử dụng của lô hàng thì không yêu cầu phiếu báo lô rời kèm theo.</w:t>
            </w:r>
          </w:p>
          <w:p w14:paraId="762662F6" w14:textId="77777777" w:rsidR="0031066F" w:rsidRPr="00F17A54" w:rsidRDefault="0031066F" w:rsidP="0041147F">
            <w:pPr>
              <w:spacing w:before="120"/>
              <w:jc w:val="both"/>
              <w:rPr>
                <w:color w:val="000000"/>
                <w:sz w:val="26"/>
                <w:szCs w:val="26"/>
              </w:rPr>
            </w:pPr>
            <w:r w:rsidRPr="00F17A54">
              <w:rPr>
                <w:color w:val="000000"/>
                <w:sz w:val="26"/>
                <w:szCs w:val="26"/>
              </w:rPr>
              <w:t xml:space="preserve">Cơ sở y tế phải nhận được các tài liệu chứng từ nói trên trước khi tiếp nhận thuốc, nếu không Nhà thầu sẽ phải chịu trách nhiệm về bất kỳ chi phí nào phát sinh do việc này. </w:t>
            </w:r>
          </w:p>
          <w:p w14:paraId="39AF8103" w14:textId="77777777" w:rsidR="0031066F" w:rsidRPr="00F17A54" w:rsidRDefault="0031066F" w:rsidP="0041147F">
            <w:pPr>
              <w:spacing w:before="120"/>
              <w:jc w:val="both"/>
              <w:rPr>
                <w:color w:val="000000"/>
                <w:sz w:val="26"/>
                <w:szCs w:val="26"/>
              </w:rPr>
            </w:pPr>
            <w:r w:rsidRPr="00F17A54">
              <w:rPr>
                <w:color w:val="000000"/>
                <w:szCs w:val="28"/>
              </w:rPr>
              <w:t xml:space="preserve">Nhà thầu cam kết </w:t>
            </w:r>
            <w:r w:rsidRPr="00F17A54">
              <w:rPr>
                <w:iCs/>
                <w:color w:val="000000"/>
                <w:szCs w:val="28"/>
              </w:rPr>
              <w:t>phiếu kiểm nghiệm cho từng lô hàng đạt yêu cầu chất lượng theo đúng hồ sơ đăng ký thuốc đã được cơ quan có thẩm quyền phê duyệt</w:t>
            </w:r>
          </w:p>
        </w:tc>
      </w:tr>
      <w:tr w:rsidR="0031066F" w:rsidRPr="00F17A54" w14:paraId="0366FB99"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0279369B"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12.1</w:t>
            </w:r>
          </w:p>
        </w:tc>
        <w:tc>
          <w:tcPr>
            <w:tcW w:w="8425" w:type="dxa"/>
            <w:tcBorders>
              <w:top w:val="single" w:sz="4" w:space="0" w:color="auto"/>
              <w:left w:val="single" w:sz="4" w:space="0" w:color="auto"/>
              <w:bottom w:val="single" w:sz="4" w:space="0" w:color="auto"/>
              <w:right w:val="single" w:sz="4" w:space="0" w:color="auto"/>
            </w:tcBorders>
          </w:tcPr>
          <w:p w14:paraId="7F3084E3" w14:textId="77777777" w:rsidR="0031066F" w:rsidRPr="00F17A54" w:rsidRDefault="0031066F" w:rsidP="0041147F">
            <w:pPr>
              <w:spacing w:before="120"/>
              <w:jc w:val="both"/>
              <w:rPr>
                <w:color w:val="000000"/>
                <w:sz w:val="26"/>
                <w:szCs w:val="26"/>
              </w:rPr>
            </w:pPr>
            <w:r w:rsidRPr="00F17A54">
              <w:rPr>
                <w:color w:val="000000"/>
                <w:sz w:val="26"/>
                <w:szCs w:val="26"/>
              </w:rPr>
              <w:t>Loại hợp đồng: Hợp đồng theo đơn giá cố định</w:t>
            </w:r>
          </w:p>
        </w:tc>
      </w:tr>
      <w:tr w:rsidR="0031066F" w:rsidRPr="00F17A54" w14:paraId="7FBE4D2B"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20CEBBD4"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12.2</w:t>
            </w:r>
          </w:p>
        </w:tc>
        <w:tc>
          <w:tcPr>
            <w:tcW w:w="8425" w:type="dxa"/>
            <w:tcBorders>
              <w:top w:val="single" w:sz="4" w:space="0" w:color="auto"/>
              <w:left w:val="single" w:sz="4" w:space="0" w:color="auto"/>
              <w:bottom w:val="single" w:sz="4" w:space="0" w:color="auto"/>
              <w:right w:val="single" w:sz="4" w:space="0" w:color="auto"/>
            </w:tcBorders>
          </w:tcPr>
          <w:p w14:paraId="3608840A" w14:textId="589CCCD6" w:rsidR="0031066F" w:rsidRPr="00F17A54" w:rsidRDefault="0031066F" w:rsidP="0041147F">
            <w:pPr>
              <w:spacing w:before="120"/>
              <w:jc w:val="both"/>
              <w:rPr>
                <w:color w:val="000000"/>
                <w:sz w:val="26"/>
                <w:szCs w:val="26"/>
              </w:rPr>
            </w:pPr>
            <w:r w:rsidRPr="00F17A54">
              <w:rPr>
                <w:color w:val="000000"/>
                <w:sz w:val="26"/>
                <w:szCs w:val="26"/>
              </w:rPr>
              <w:t xml:space="preserve">Giá hợp đồng: ___  </w:t>
            </w:r>
            <w:r w:rsidRPr="00F17A54">
              <w:rPr>
                <w:i/>
                <w:color w:val="000000"/>
                <w:sz w:val="26"/>
                <w:szCs w:val="26"/>
              </w:rPr>
              <w:t xml:space="preserve">[ghi giá hợp đồng theo giá trị </w:t>
            </w:r>
            <w:r w:rsidR="00A9157E" w:rsidRPr="00F17A54">
              <w:rPr>
                <w:i/>
                <w:color w:val="000000"/>
                <w:sz w:val="26"/>
                <w:szCs w:val="26"/>
              </w:rPr>
              <w:t>phân bổ tại Thỏa thuận khung</w:t>
            </w:r>
            <w:r w:rsidRPr="00F17A54">
              <w:rPr>
                <w:i/>
                <w:color w:val="000000"/>
                <w:sz w:val="26"/>
                <w:szCs w:val="26"/>
              </w:rPr>
              <w:t>]</w:t>
            </w:r>
            <w:r w:rsidRPr="00F17A54">
              <w:rPr>
                <w:color w:val="000000"/>
                <w:sz w:val="26"/>
                <w:szCs w:val="26"/>
              </w:rPr>
              <w:t>.</w:t>
            </w:r>
          </w:p>
        </w:tc>
      </w:tr>
      <w:tr w:rsidR="0031066F" w:rsidRPr="00F17A54" w14:paraId="27AC1EE1"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42A36D25"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lastRenderedPageBreak/>
              <w:t>ĐKC 13</w:t>
            </w:r>
          </w:p>
        </w:tc>
        <w:tc>
          <w:tcPr>
            <w:tcW w:w="8425" w:type="dxa"/>
            <w:tcBorders>
              <w:top w:val="single" w:sz="4" w:space="0" w:color="auto"/>
              <w:left w:val="single" w:sz="4" w:space="0" w:color="auto"/>
              <w:bottom w:val="single" w:sz="4" w:space="0" w:color="auto"/>
              <w:right w:val="single" w:sz="4" w:space="0" w:color="auto"/>
            </w:tcBorders>
          </w:tcPr>
          <w:p w14:paraId="129F0E78" w14:textId="77777777" w:rsidR="0031066F" w:rsidRPr="00F17A54" w:rsidRDefault="0031066F" w:rsidP="0041147F">
            <w:pPr>
              <w:widowControl w:val="0"/>
              <w:tabs>
                <w:tab w:val="left" w:pos="851"/>
              </w:tabs>
              <w:spacing w:before="120" w:after="120" w:line="264" w:lineRule="auto"/>
              <w:jc w:val="both"/>
              <w:rPr>
                <w:color w:val="000000"/>
                <w:sz w:val="26"/>
                <w:szCs w:val="26"/>
              </w:rPr>
            </w:pPr>
            <w:r w:rsidRPr="00F17A54">
              <w:rPr>
                <w:color w:val="000000"/>
                <w:sz w:val="26"/>
                <w:szCs w:val="26"/>
              </w:rPr>
              <w:t>Điều chỉnh đơn giá hợp đồng: Không áp dụng (trừ trường hợp nhà thầu tự nguyện giảm giá)</w:t>
            </w:r>
          </w:p>
          <w:p w14:paraId="7AFAC5E4" w14:textId="77777777" w:rsidR="0031066F" w:rsidRPr="00F17A54" w:rsidRDefault="0031066F" w:rsidP="0041147F">
            <w:pPr>
              <w:spacing w:before="120"/>
              <w:jc w:val="both"/>
              <w:rPr>
                <w:color w:val="000000"/>
                <w:sz w:val="26"/>
                <w:szCs w:val="26"/>
              </w:rPr>
            </w:pPr>
            <w:r w:rsidRPr="00F17A54">
              <w:rPr>
                <w:color w:val="000000"/>
                <w:sz w:val="26"/>
                <w:szCs w:val="26"/>
              </w:rPr>
              <w:t>Điều chỉnh  khối lượng hợp đồng: Tăng hoặc giảm không quá 20%</w:t>
            </w:r>
          </w:p>
          <w:p w14:paraId="0186B3CB" w14:textId="77777777" w:rsidR="0031066F" w:rsidRPr="00F17A54" w:rsidRDefault="0031066F" w:rsidP="0041147F">
            <w:pPr>
              <w:spacing w:before="120"/>
              <w:jc w:val="both"/>
              <w:rPr>
                <w:color w:val="000000"/>
                <w:sz w:val="26"/>
                <w:szCs w:val="26"/>
              </w:rPr>
            </w:pPr>
            <w:r w:rsidRPr="00F17A54">
              <w:rPr>
                <w:color w:val="000000"/>
                <w:sz w:val="26"/>
                <w:szCs w:val="26"/>
              </w:rPr>
              <w:t>Không áp dụng đối với Bệnh viện trực thuộc Bộ Y tế (trừ trường hợp Thông tư 15/2019/TT-BYT có sửa đổi quy định về nội dung này).</w:t>
            </w:r>
          </w:p>
        </w:tc>
      </w:tr>
      <w:tr w:rsidR="0031066F" w:rsidRPr="00F17A54" w14:paraId="05E40AFF"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1129770F" w14:textId="77777777" w:rsidR="0031066F" w:rsidRPr="00F17A54" w:rsidRDefault="0031066F" w:rsidP="00D5162D">
            <w:pPr>
              <w:widowControl w:val="0"/>
              <w:spacing w:before="60" w:line="288" w:lineRule="auto"/>
              <w:ind w:right="34"/>
              <w:jc w:val="center"/>
              <w:rPr>
                <w:b/>
                <w:color w:val="000000"/>
                <w:sz w:val="26"/>
                <w:szCs w:val="26"/>
              </w:rPr>
            </w:pPr>
            <w:r w:rsidRPr="00F17A54">
              <w:rPr>
                <w:b/>
                <w:color w:val="000000"/>
                <w:sz w:val="26"/>
                <w:szCs w:val="26"/>
              </w:rPr>
              <w:t>ĐKC 14</w:t>
            </w:r>
          </w:p>
        </w:tc>
        <w:tc>
          <w:tcPr>
            <w:tcW w:w="8425" w:type="dxa"/>
            <w:tcBorders>
              <w:top w:val="single" w:sz="4" w:space="0" w:color="auto"/>
              <w:left w:val="single" w:sz="4" w:space="0" w:color="auto"/>
              <w:bottom w:val="single" w:sz="4" w:space="0" w:color="auto"/>
              <w:right w:val="single" w:sz="4" w:space="0" w:color="auto"/>
            </w:tcBorders>
          </w:tcPr>
          <w:p w14:paraId="7EC926D7" w14:textId="77777777" w:rsidR="0031066F" w:rsidRPr="00F17A54" w:rsidRDefault="0031066F" w:rsidP="0041147F">
            <w:pPr>
              <w:spacing w:before="120"/>
              <w:jc w:val="both"/>
              <w:rPr>
                <w:color w:val="000000"/>
                <w:sz w:val="26"/>
                <w:szCs w:val="26"/>
              </w:rPr>
            </w:pPr>
            <w:r w:rsidRPr="00F17A54">
              <w:rPr>
                <w:color w:val="000000"/>
                <w:sz w:val="26"/>
                <w:szCs w:val="26"/>
              </w:rPr>
              <w:t xml:space="preserve">Điều chỉnh thuế: </w:t>
            </w:r>
            <w:r w:rsidRPr="00F17A54">
              <w:rPr>
                <w:b/>
                <w:color w:val="000000"/>
                <w:sz w:val="26"/>
                <w:szCs w:val="26"/>
              </w:rPr>
              <w:t>không được phép</w:t>
            </w:r>
            <w:r w:rsidRPr="00F17A54">
              <w:rPr>
                <w:i/>
                <w:color w:val="000000"/>
                <w:sz w:val="26"/>
                <w:szCs w:val="26"/>
              </w:rPr>
              <w:t xml:space="preserve">. </w:t>
            </w:r>
          </w:p>
        </w:tc>
      </w:tr>
      <w:tr w:rsidR="0031066F" w:rsidRPr="00F17A54" w14:paraId="5E4D4AF5" w14:textId="77777777" w:rsidTr="0031066F">
        <w:trPr>
          <w:cantSplit/>
          <w:jc w:val="center"/>
        </w:trPr>
        <w:tc>
          <w:tcPr>
            <w:tcW w:w="1560" w:type="dxa"/>
            <w:tcBorders>
              <w:top w:val="single" w:sz="4" w:space="0" w:color="auto"/>
              <w:left w:val="single" w:sz="4" w:space="0" w:color="auto"/>
              <w:bottom w:val="single" w:sz="4" w:space="0" w:color="auto"/>
              <w:right w:val="single" w:sz="4" w:space="0" w:color="auto"/>
            </w:tcBorders>
          </w:tcPr>
          <w:p w14:paraId="18867E54"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t>ĐKC 15.1</w:t>
            </w:r>
          </w:p>
        </w:tc>
        <w:tc>
          <w:tcPr>
            <w:tcW w:w="8425" w:type="dxa"/>
            <w:tcBorders>
              <w:top w:val="single" w:sz="4" w:space="0" w:color="auto"/>
              <w:left w:val="single" w:sz="4" w:space="0" w:color="auto"/>
              <w:bottom w:val="single" w:sz="4" w:space="0" w:color="auto"/>
              <w:right w:val="single" w:sz="4" w:space="0" w:color="auto"/>
            </w:tcBorders>
          </w:tcPr>
          <w:p w14:paraId="7AA91E00" w14:textId="77777777" w:rsidR="0031066F" w:rsidRPr="00F17A54" w:rsidRDefault="0031066F" w:rsidP="0041147F">
            <w:pPr>
              <w:spacing w:before="120" w:after="120"/>
              <w:jc w:val="both"/>
              <w:rPr>
                <w:color w:val="000000"/>
                <w:sz w:val="26"/>
                <w:szCs w:val="26"/>
              </w:rPr>
            </w:pPr>
            <w:r w:rsidRPr="00F17A54">
              <w:rPr>
                <w:color w:val="000000"/>
                <w:sz w:val="26"/>
                <w:szCs w:val="26"/>
              </w:rPr>
              <w:t>Phương thức thanh toán: Việc thanh toán giá trị thuốc được thực hiện giữa các cơ sở y tế trên toàn quốc và nhà thầu.</w:t>
            </w:r>
          </w:p>
          <w:p w14:paraId="44F0DCC3" w14:textId="77777777" w:rsidR="0031066F" w:rsidRPr="00F17A54" w:rsidRDefault="0031066F" w:rsidP="0041147F">
            <w:pPr>
              <w:spacing w:before="120" w:after="120"/>
              <w:jc w:val="both"/>
              <w:rPr>
                <w:color w:val="000000"/>
                <w:sz w:val="26"/>
                <w:szCs w:val="26"/>
              </w:rPr>
            </w:pPr>
            <w:r w:rsidRPr="00F17A54">
              <w:rPr>
                <w:color w:val="000000"/>
                <w:sz w:val="26"/>
                <w:szCs w:val="26"/>
              </w:rPr>
              <w:t>- Phương thức thanh toán: Thanh toán bằng tiền mặt hoặc chuyển khoản theo quy định hiện hành.</w:t>
            </w:r>
          </w:p>
          <w:p w14:paraId="6751FAEE" w14:textId="77777777" w:rsidR="0031066F" w:rsidRPr="00F17A54" w:rsidRDefault="0031066F" w:rsidP="0041147F">
            <w:pPr>
              <w:spacing w:before="120" w:after="120"/>
              <w:jc w:val="both"/>
              <w:rPr>
                <w:color w:val="000000"/>
                <w:sz w:val="26"/>
                <w:szCs w:val="26"/>
              </w:rPr>
            </w:pPr>
            <w:r w:rsidRPr="00F17A54">
              <w:rPr>
                <w:color w:val="000000"/>
                <w:sz w:val="26"/>
                <w:szCs w:val="26"/>
              </w:rPr>
              <w:t>- Điều kiện thanh toán: Chi phí thuốc được xem là đủ điều kiện thanh toán khi thuốc đã được giao đủ cho cơ sở y tế, được kiểm tra đạt chất lượng và được cung cấp đầy đủ hóa đơn, chứng từ hợp lệ.</w:t>
            </w:r>
          </w:p>
          <w:p w14:paraId="4F147159" w14:textId="54E4796E" w:rsidR="0031066F" w:rsidRPr="00F17A54" w:rsidRDefault="0031066F" w:rsidP="006C3E2F">
            <w:pPr>
              <w:spacing w:before="120"/>
              <w:jc w:val="both"/>
              <w:rPr>
                <w:color w:val="000000"/>
                <w:sz w:val="26"/>
                <w:szCs w:val="26"/>
                <w:lang w:val="es-ES_tradnl"/>
              </w:rPr>
            </w:pPr>
            <w:r w:rsidRPr="00F17A54">
              <w:rPr>
                <w:color w:val="000000"/>
                <w:sz w:val="26"/>
                <w:szCs w:val="26"/>
              </w:rPr>
              <w:t xml:space="preserve">- Thời hạn thanh toán: việc thanh toán chi phí thuốc giữa các </w:t>
            </w:r>
            <w:r w:rsidRPr="00F17A54">
              <w:rPr>
                <w:color w:val="000000"/>
                <w:sz w:val="26"/>
                <w:szCs w:val="26"/>
                <w:lang w:val="vi-VN"/>
              </w:rPr>
              <w:t>cơ sở y tế và nhà thầu</w:t>
            </w:r>
            <w:r w:rsidRPr="00F17A54">
              <w:rPr>
                <w:color w:val="000000"/>
                <w:sz w:val="26"/>
                <w:szCs w:val="26"/>
              </w:rPr>
              <w:t xml:space="preserve"> là trong vòng không quá 90 ngày kể từ ngày </w:t>
            </w:r>
            <w:r w:rsidR="006C3E2F" w:rsidRPr="00F17A54">
              <w:rPr>
                <w:color w:val="000000"/>
                <w:sz w:val="26"/>
                <w:szCs w:val="26"/>
              </w:rPr>
              <w:t>nhà thầu giao hàng và</w:t>
            </w:r>
            <w:r w:rsidRPr="00F17A54">
              <w:rPr>
                <w:color w:val="000000"/>
                <w:sz w:val="26"/>
                <w:szCs w:val="26"/>
              </w:rPr>
              <w:t xml:space="preserve"> cung cấp đủ các chứng </w:t>
            </w:r>
            <w:r w:rsidRPr="00F17A54">
              <w:rPr>
                <w:rFonts w:eastAsia="Calibri"/>
                <w:color w:val="000000"/>
                <w:sz w:val="26"/>
                <w:szCs w:val="26"/>
                <w:u w:color="000000"/>
                <w:bdr w:val="nil"/>
                <w:lang w:val="es-ES_tradnl"/>
              </w:rPr>
              <w:t>từ theo đúng quy định của pháp luật</w:t>
            </w:r>
            <w:r w:rsidR="006C3E2F" w:rsidRPr="00F17A54">
              <w:rPr>
                <w:rFonts w:eastAsia="Calibri"/>
                <w:color w:val="000000"/>
                <w:sz w:val="26"/>
                <w:szCs w:val="26"/>
                <w:u w:color="000000"/>
                <w:bdr w:val="nil"/>
                <w:lang w:val="es-ES_tradnl"/>
              </w:rPr>
              <w:t xml:space="preserve"> </w:t>
            </w:r>
            <w:r w:rsidR="006C3E2F" w:rsidRPr="00F17A54">
              <w:rPr>
                <w:rFonts w:eastAsia="Calibri"/>
                <w:i/>
                <w:color w:val="000000"/>
                <w:sz w:val="26"/>
                <w:szCs w:val="26"/>
                <w:u w:color="000000"/>
                <w:bdr w:val="nil"/>
                <w:lang w:val="es-ES_tradnl"/>
              </w:rPr>
              <w:t>(các chứng từ thanh toán được thống nhất giữa hai bên trong quá trình ký kết hợp đồng)</w:t>
            </w:r>
            <w:r w:rsidRPr="00F17A54">
              <w:rPr>
                <w:rFonts w:eastAsia="Calibri"/>
                <w:color w:val="000000"/>
                <w:sz w:val="26"/>
                <w:szCs w:val="26"/>
                <w:u w:color="000000"/>
                <w:bdr w:val="nil"/>
                <w:lang w:val="es-ES_tradnl"/>
              </w:rPr>
              <w:t>.</w:t>
            </w:r>
          </w:p>
        </w:tc>
      </w:tr>
      <w:tr w:rsidR="0031066F" w:rsidRPr="00F17A54" w14:paraId="71D7DDF6" w14:textId="77777777" w:rsidTr="0031066F">
        <w:trPr>
          <w:cantSplit/>
          <w:jc w:val="center"/>
        </w:trPr>
        <w:tc>
          <w:tcPr>
            <w:tcW w:w="1560" w:type="dxa"/>
            <w:tcBorders>
              <w:top w:val="single" w:sz="4" w:space="0" w:color="auto"/>
              <w:left w:val="single" w:sz="4" w:space="0" w:color="auto"/>
              <w:bottom w:val="single" w:sz="4" w:space="0" w:color="auto"/>
              <w:right w:val="single" w:sz="4" w:space="0" w:color="auto"/>
            </w:tcBorders>
          </w:tcPr>
          <w:p w14:paraId="56417ADC"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t>ĐKC 19</w:t>
            </w:r>
          </w:p>
        </w:tc>
        <w:tc>
          <w:tcPr>
            <w:tcW w:w="8425" w:type="dxa"/>
            <w:tcBorders>
              <w:top w:val="single" w:sz="4" w:space="0" w:color="auto"/>
              <w:left w:val="single" w:sz="4" w:space="0" w:color="auto"/>
              <w:bottom w:val="single" w:sz="4" w:space="0" w:color="auto"/>
              <w:right w:val="single" w:sz="4" w:space="0" w:color="auto"/>
            </w:tcBorders>
          </w:tcPr>
          <w:p w14:paraId="29132C4E" w14:textId="77777777" w:rsidR="0031066F" w:rsidRPr="00F17A54" w:rsidRDefault="0031066F" w:rsidP="0041147F">
            <w:pPr>
              <w:spacing w:before="120" w:after="120"/>
              <w:jc w:val="both"/>
              <w:rPr>
                <w:color w:val="000000"/>
                <w:sz w:val="26"/>
                <w:szCs w:val="26"/>
              </w:rPr>
            </w:pPr>
            <w:r w:rsidRPr="00F17A54">
              <w:rPr>
                <w:color w:val="000000"/>
                <w:sz w:val="26"/>
                <w:szCs w:val="26"/>
              </w:rPr>
              <w:t xml:space="preserve">Đóng gói thuốc: </w:t>
            </w:r>
          </w:p>
          <w:p w14:paraId="5F9772C4" w14:textId="77777777" w:rsidR="0031066F" w:rsidRPr="00F17A54" w:rsidRDefault="0031066F" w:rsidP="0041147F">
            <w:pPr>
              <w:numPr>
                <w:ilvl w:val="0"/>
                <w:numId w:val="3"/>
              </w:numPr>
              <w:spacing w:before="120" w:after="120" w:line="240" w:lineRule="auto"/>
              <w:jc w:val="both"/>
              <w:rPr>
                <w:color w:val="000000"/>
                <w:sz w:val="26"/>
                <w:szCs w:val="26"/>
              </w:rPr>
            </w:pPr>
            <w:r w:rsidRPr="00F17A54">
              <w:rPr>
                <w:color w:val="000000"/>
                <w:sz w:val="26"/>
                <w:szCs w:val="26"/>
              </w:rPr>
              <w:t>Thuốc phải được đóng gói, bảo quản theo đúng quy cách và yêu cầu của nhà sản xuất theo đúng danh mục ghi trong hợp đồng;</w:t>
            </w:r>
          </w:p>
          <w:p w14:paraId="501ABF84" w14:textId="77777777" w:rsidR="0031066F" w:rsidRPr="00F17A54" w:rsidRDefault="0031066F" w:rsidP="0041147F">
            <w:pPr>
              <w:numPr>
                <w:ilvl w:val="0"/>
                <w:numId w:val="3"/>
              </w:numPr>
              <w:spacing w:before="120" w:after="120" w:line="240" w:lineRule="auto"/>
              <w:jc w:val="both"/>
              <w:rPr>
                <w:color w:val="000000"/>
                <w:sz w:val="26"/>
                <w:szCs w:val="26"/>
              </w:rPr>
            </w:pPr>
            <w:r w:rsidRPr="00F17A54">
              <w:rPr>
                <w:color w:val="000000"/>
                <w:sz w:val="26"/>
                <w:szCs w:val="26"/>
              </w:rPr>
              <w:t>Thuốc phải được đóng gói đúng yêu cầu (nguyên đai, kiện, hộp đối với hàng chẵn kiện); còn nguyên nhãn, mác (không được cạo, sửa, tẩy xóa) để tránh hư hỏng, nhầm lẫn trong quá trình vận chuyển đến địa chỉ giao nhận cuối cùng như đã nêu trong hợp đồng.</w:t>
            </w:r>
          </w:p>
          <w:p w14:paraId="2D31FD87" w14:textId="77777777" w:rsidR="0031066F" w:rsidRPr="00F17A54" w:rsidRDefault="0031066F" w:rsidP="0041147F">
            <w:pPr>
              <w:spacing w:before="120"/>
              <w:jc w:val="both"/>
              <w:rPr>
                <w:i/>
                <w:color w:val="000000"/>
                <w:sz w:val="26"/>
                <w:szCs w:val="26"/>
              </w:rPr>
            </w:pPr>
            <w:r w:rsidRPr="00F17A54">
              <w:rPr>
                <w:color w:val="000000"/>
                <w:sz w:val="26"/>
                <w:szCs w:val="26"/>
              </w:rPr>
              <w:t>Với các thuốc lẻ (không đủ điều kiện đóng thùng) nhà thầu cần đóng gói theo đúng các nguyên tắc GDP khi giao nhận, vận chuyển.</w:t>
            </w:r>
          </w:p>
        </w:tc>
      </w:tr>
      <w:tr w:rsidR="0031066F" w:rsidRPr="00F17A54" w14:paraId="59EDC63B" w14:textId="77777777" w:rsidTr="0031066F">
        <w:trPr>
          <w:cantSplit/>
          <w:jc w:val="center"/>
        </w:trPr>
        <w:tc>
          <w:tcPr>
            <w:tcW w:w="1560" w:type="dxa"/>
            <w:tcBorders>
              <w:top w:val="single" w:sz="4" w:space="0" w:color="auto"/>
              <w:left w:val="single" w:sz="4" w:space="0" w:color="auto"/>
              <w:bottom w:val="single" w:sz="4" w:space="0" w:color="auto"/>
              <w:right w:val="single" w:sz="4" w:space="0" w:color="auto"/>
            </w:tcBorders>
          </w:tcPr>
          <w:p w14:paraId="016B0FDF"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lastRenderedPageBreak/>
              <w:t>ĐKC 20</w:t>
            </w:r>
          </w:p>
        </w:tc>
        <w:tc>
          <w:tcPr>
            <w:tcW w:w="8425" w:type="dxa"/>
            <w:tcBorders>
              <w:top w:val="single" w:sz="4" w:space="0" w:color="auto"/>
              <w:left w:val="single" w:sz="4" w:space="0" w:color="auto"/>
              <w:bottom w:val="single" w:sz="4" w:space="0" w:color="auto"/>
              <w:right w:val="single" w:sz="4" w:space="0" w:color="auto"/>
            </w:tcBorders>
          </w:tcPr>
          <w:p w14:paraId="034C87E7" w14:textId="77777777" w:rsidR="0031066F" w:rsidRPr="00F17A54" w:rsidRDefault="0031066F" w:rsidP="0041147F">
            <w:pPr>
              <w:spacing w:before="120" w:after="120"/>
              <w:jc w:val="both"/>
              <w:rPr>
                <w:color w:val="000000"/>
                <w:sz w:val="26"/>
                <w:szCs w:val="26"/>
              </w:rPr>
            </w:pPr>
            <w:r w:rsidRPr="00F17A54">
              <w:rPr>
                <w:color w:val="000000"/>
                <w:sz w:val="26"/>
                <w:szCs w:val="26"/>
              </w:rPr>
              <w:t xml:space="preserve">Nội dung bảo hiểm: </w:t>
            </w:r>
          </w:p>
          <w:p w14:paraId="2A064AA3" w14:textId="77777777" w:rsidR="0031066F" w:rsidRPr="00F17A54" w:rsidRDefault="0031066F" w:rsidP="0041147F">
            <w:pPr>
              <w:numPr>
                <w:ilvl w:val="0"/>
                <w:numId w:val="3"/>
              </w:numPr>
              <w:spacing w:before="120" w:after="120" w:line="240" w:lineRule="auto"/>
              <w:jc w:val="both"/>
              <w:rPr>
                <w:color w:val="000000"/>
                <w:sz w:val="26"/>
                <w:szCs w:val="26"/>
              </w:rPr>
            </w:pPr>
            <w:r w:rsidRPr="00F17A54">
              <w:rPr>
                <w:color w:val="000000"/>
                <w:sz w:val="26"/>
                <w:szCs w:val="26"/>
              </w:rPr>
              <w:t>Nhà thầu chịu trách nhiệm bồi thường các mất mát, tổn thất, hỏng, vỡ trong quá trình sản xuất, vận chuyển, lưu kho và giao hàng.</w:t>
            </w:r>
          </w:p>
          <w:p w14:paraId="4E6A2A83" w14:textId="77777777" w:rsidR="0031066F" w:rsidRPr="00F17A54" w:rsidRDefault="0031066F" w:rsidP="0041147F">
            <w:pPr>
              <w:spacing w:before="120"/>
              <w:jc w:val="both"/>
              <w:rPr>
                <w:color w:val="000000"/>
                <w:sz w:val="26"/>
                <w:szCs w:val="26"/>
              </w:rPr>
            </w:pPr>
            <w:r w:rsidRPr="00F17A54">
              <w:rPr>
                <w:color w:val="000000"/>
                <w:sz w:val="26"/>
                <w:szCs w:val="26"/>
              </w:rPr>
              <w:t>Trong trường hợp xảy ra sự cố nguy hại đến người bệnh do sử dụng thuốc của nhà thầu cung cấp thì nhà thầu phải chịu trách nhiệm bồi thường về vật chất và tinh thần cho người bệnh theo sự thỏa thuận giữa cơ sở y tế, nhà thầu với người bệnh.</w:t>
            </w:r>
          </w:p>
        </w:tc>
      </w:tr>
      <w:tr w:rsidR="0031066F" w:rsidRPr="00F17A54" w14:paraId="5E21E7F8"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11DAB77A"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t>ĐKC 21</w:t>
            </w:r>
          </w:p>
        </w:tc>
        <w:tc>
          <w:tcPr>
            <w:tcW w:w="8425" w:type="dxa"/>
            <w:tcBorders>
              <w:top w:val="single" w:sz="4" w:space="0" w:color="auto"/>
              <w:left w:val="single" w:sz="4" w:space="0" w:color="auto"/>
              <w:bottom w:val="single" w:sz="4" w:space="0" w:color="auto"/>
              <w:right w:val="single" w:sz="4" w:space="0" w:color="auto"/>
            </w:tcBorders>
          </w:tcPr>
          <w:p w14:paraId="0EBD8855" w14:textId="77777777" w:rsidR="0031066F" w:rsidRPr="00F17A54" w:rsidRDefault="0031066F" w:rsidP="0041147F">
            <w:pPr>
              <w:spacing w:before="120" w:after="120"/>
              <w:jc w:val="both"/>
              <w:rPr>
                <w:color w:val="000000"/>
                <w:sz w:val="26"/>
                <w:szCs w:val="26"/>
              </w:rPr>
            </w:pPr>
            <w:r w:rsidRPr="00F17A54">
              <w:rPr>
                <w:color w:val="000000"/>
                <w:sz w:val="26"/>
                <w:szCs w:val="26"/>
              </w:rPr>
              <w:t xml:space="preserve">Yêu cầu về vận chuyển thuốc: </w:t>
            </w:r>
          </w:p>
          <w:p w14:paraId="1823E386" w14:textId="77777777" w:rsidR="0031066F" w:rsidRPr="00F17A54" w:rsidRDefault="0031066F" w:rsidP="0041147F">
            <w:pPr>
              <w:spacing w:before="120" w:after="120"/>
              <w:jc w:val="both"/>
              <w:rPr>
                <w:color w:val="000000"/>
                <w:sz w:val="26"/>
                <w:szCs w:val="26"/>
              </w:rPr>
            </w:pPr>
            <w:r w:rsidRPr="00F17A54">
              <w:rPr>
                <w:b/>
                <w:color w:val="000000"/>
                <w:sz w:val="26"/>
                <w:szCs w:val="26"/>
              </w:rPr>
              <w:t xml:space="preserve">- </w:t>
            </w:r>
            <w:r w:rsidRPr="00F17A54">
              <w:rPr>
                <w:color w:val="000000"/>
                <w:sz w:val="26"/>
                <w:szCs w:val="26"/>
              </w:rPr>
              <w:t>Thuốc phải được giao tại Kho dược của các cơ sở y tế trên địa bàn toàn quốc</w:t>
            </w:r>
            <w:r w:rsidRPr="00F17A54" w:rsidDel="00FB1C91">
              <w:rPr>
                <w:color w:val="000000"/>
                <w:sz w:val="26"/>
                <w:szCs w:val="26"/>
              </w:rPr>
              <w:t xml:space="preserve"> </w:t>
            </w:r>
            <w:r w:rsidRPr="00F17A54">
              <w:rPr>
                <w:color w:val="000000"/>
                <w:sz w:val="26"/>
                <w:szCs w:val="26"/>
              </w:rPr>
              <w:t>(</w:t>
            </w:r>
            <w:r w:rsidRPr="00F17A54">
              <w:rPr>
                <w:b/>
                <w:color w:val="000000"/>
                <w:sz w:val="26"/>
                <w:szCs w:val="26"/>
              </w:rPr>
              <w:t>Bảng 4</w:t>
            </w:r>
            <w:r w:rsidRPr="00F17A54">
              <w:rPr>
                <w:color w:val="000000"/>
                <w:sz w:val="26"/>
                <w:szCs w:val="26"/>
              </w:rPr>
              <w:t>).</w:t>
            </w:r>
          </w:p>
          <w:p w14:paraId="33DC3976" w14:textId="77777777" w:rsidR="0031066F" w:rsidRPr="00F17A54" w:rsidRDefault="0031066F" w:rsidP="0041147F">
            <w:pPr>
              <w:spacing w:before="120" w:after="120"/>
              <w:jc w:val="both"/>
              <w:rPr>
                <w:b/>
                <w:color w:val="000000"/>
                <w:sz w:val="26"/>
                <w:szCs w:val="26"/>
              </w:rPr>
            </w:pPr>
            <w:r w:rsidRPr="00F17A54">
              <w:rPr>
                <w:b/>
                <w:color w:val="000000"/>
                <w:sz w:val="26"/>
                <w:szCs w:val="26"/>
              </w:rPr>
              <w:t xml:space="preserve">- </w:t>
            </w:r>
            <w:r w:rsidRPr="00F17A54">
              <w:rPr>
                <w:color w:val="000000"/>
                <w:sz w:val="26"/>
                <w:szCs w:val="26"/>
              </w:rPr>
              <w:t>Các các cơ sở y tế trên địa bàn toàn quốc thỏa thuận cụ thể theo hợp đồng mua bán thuốc với nhà thầu về địa chỉ và những điều khoản khác (nếu có) trong giao nhận hàng hóa.</w:t>
            </w:r>
          </w:p>
          <w:p w14:paraId="22953D09" w14:textId="77777777" w:rsidR="0031066F" w:rsidRPr="00F17A54" w:rsidRDefault="0031066F" w:rsidP="0041147F">
            <w:pPr>
              <w:spacing w:before="120" w:after="120"/>
              <w:jc w:val="both"/>
              <w:rPr>
                <w:color w:val="000000"/>
                <w:sz w:val="26"/>
                <w:szCs w:val="26"/>
              </w:rPr>
            </w:pPr>
            <w:r w:rsidRPr="00F17A54">
              <w:rPr>
                <w:b/>
                <w:color w:val="000000"/>
                <w:sz w:val="26"/>
                <w:szCs w:val="26"/>
              </w:rPr>
              <w:t>-</w:t>
            </w:r>
            <w:r w:rsidRPr="00F17A54">
              <w:rPr>
                <w:color w:val="000000"/>
                <w:sz w:val="26"/>
                <w:szCs w:val="26"/>
              </w:rPr>
              <w:t xml:space="preserve"> Các yêu cầu khác: </w:t>
            </w:r>
          </w:p>
          <w:p w14:paraId="52533B97" w14:textId="77777777" w:rsidR="0031066F" w:rsidRPr="00F17A54" w:rsidRDefault="0031066F" w:rsidP="0041147F">
            <w:pPr>
              <w:spacing w:before="120"/>
              <w:jc w:val="both"/>
              <w:rPr>
                <w:color w:val="000000"/>
                <w:sz w:val="26"/>
                <w:szCs w:val="26"/>
              </w:rPr>
            </w:pPr>
            <w:r w:rsidRPr="00F17A54">
              <w:rPr>
                <w:color w:val="000000"/>
                <w:sz w:val="26"/>
                <w:szCs w:val="26"/>
                <w:lang w:val="vi-VN"/>
              </w:rPr>
              <w:t>Thuốc phải được vận chuyển theo đúng điều kiện vận chuyển, bảo quản và phải đảm bảo an toàn, phòng chống cháy nổ, tránh đổ, vỡ, hư hỏng.</w:t>
            </w:r>
            <w:r w:rsidRPr="00F17A54">
              <w:rPr>
                <w:color w:val="000000"/>
                <w:sz w:val="26"/>
                <w:szCs w:val="26"/>
              </w:rPr>
              <w:t xml:space="preserve"> Trong trường hợp thuốc do nhà thầu cung cấp không đạt tiêu chuẩn kỹ thuật, không đạt chất lượng, thì nhà thầu phải chịu trách nhiệm thu hồi và cung cấp lại thuốc đạt kỹ thuật, chất lượng theo nội dung thông tin HSĐX và yêu cầu của HSYC.</w:t>
            </w:r>
          </w:p>
        </w:tc>
      </w:tr>
      <w:tr w:rsidR="0031066F" w:rsidRPr="00F17A54" w14:paraId="5B1C07C2" w14:textId="77777777" w:rsidTr="0031066F">
        <w:trPr>
          <w:trHeight w:val="2585"/>
          <w:jc w:val="center"/>
        </w:trPr>
        <w:tc>
          <w:tcPr>
            <w:tcW w:w="1560" w:type="dxa"/>
            <w:tcBorders>
              <w:top w:val="single" w:sz="4" w:space="0" w:color="auto"/>
              <w:left w:val="single" w:sz="4" w:space="0" w:color="auto"/>
              <w:bottom w:val="single" w:sz="4" w:space="0" w:color="auto"/>
              <w:right w:val="single" w:sz="4" w:space="0" w:color="auto"/>
            </w:tcBorders>
          </w:tcPr>
          <w:p w14:paraId="55CD064F"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t>ĐKC 22.1</w:t>
            </w:r>
          </w:p>
        </w:tc>
        <w:tc>
          <w:tcPr>
            <w:tcW w:w="8425" w:type="dxa"/>
            <w:tcBorders>
              <w:top w:val="single" w:sz="4" w:space="0" w:color="auto"/>
              <w:left w:val="single" w:sz="4" w:space="0" w:color="auto"/>
              <w:bottom w:val="single" w:sz="4" w:space="0" w:color="auto"/>
              <w:right w:val="single" w:sz="4" w:space="0" w:color="auto"/>
            </w:tcBorders>
          </w:tcPr>
          <w:p w14:paraId="3577F026" w14:textId="77777777" w:rsidR="0031066F" w:rsidRPr="00F17A54" w:rsidRDefault="0031066F" w:rsidP="0041147F">
            <w:pPr>
              <w:spacing w:before="120" w:after="120"/>
              <w:jc w:val="both"/>
              <w:rPr>
                <w:bCs/>
                <w:color w:val="000000"/>
                <w:sz w:val="26"/>
                <w:szCs w:val="26"/>
                <w:lang w:val="x-none"/>
              </w:rPr>
            </w:pPr>
            <w:r w:rsidRPr="00F17A54">
              <w:rPr>
                <w:bCs/>
                <w:color w:val="000000"/>
                <w:sz w:val="26"/>
                <w:szCs w:val="26"/>
                <w:lang w:bidi="vi-VN"/>
              </w:rPr>
              <w:t xml:space="preserve">Kiểm tra, thử nghiệm </w:t>
            </w:r>
            <w:r w:rsidRPr="00F17A54">
              <w:rPr>
                <w:bCs/>
                <w:color w:val="000000"/>
                <w:sz w:val="26"/>
                <w:szCs w:val="26"/>
              </w:rPr>
              <w:t>thuốc</w:t>
            </w:r>
            <w:r w:rsidRPr="00F17A54">
              <w:rPr>
                <w:bCs/>
                <w:color w:val="000000"/>
                <w:sz w:val="26"/>
                <w:szCs w:val="26"/>
                <w:lang w:bidi="vi-VN"/>
              </w:rPr>
              <w:t xml:space="preserve">: Bên mua hoặc đại diện của </w:t>
            </w:r>
            <w:r w:rsidRPr="00F17A54">
              <w:rPr>
                <w:bCs/>
                <w:color w:val="000000"/>
                <w:sz w:val="26"/>
                <w:szCs w:val="26"/>
              </w:rPr>
              <w:t>bên mua có</w:t>
            </w:r>
            <w:r w:rsidRPr="00F17A54">
              <w:rPr>
                <w:bCs/>
                <w:color w:val="000000"/>
                <w:sz w:val="26"/>
                <w:szCs w:val="26"/>
                <w:lang w:bidi="vi-VN"/>
              </w:rPr>
              <w:t xml:space="preserve"> quyền kiểm tra để khẳng định </w:t>
            </w:r>
            <w:r w:rsidRPr="00F17A54">
              <w:rPr>
                <w:bCs/>
                <w:color w:val="000000"/>
                <w:sz w:val="26"/>
                <w:szCs w:val="26"/>
              </w:rPr>
              <w:t>thuốc</w:t>
            </w:r>
            <w:r w:rsidRPr="00F17A54">
              <w:rPr>
                <w:bCs/>
                <w:color w:val="000000"/>
                <w:sz w:val="26"/>
                <w:szCs w:val="26"/>
                <w:lang w:bidi="vi-VN"/>
              </w:rPr>
              <w:t xml:space="preserve"> có đặc tính kỹ thuật phù hợp</w:t>
            </w:r>
            <w:r w:rsidRPr="00F17A54">
              <w:rPr>
                <w:bCs/>
                <w:color w:val="000000"/>
                <w:sz w:val="26"/>
                <w:szCs w:val="26"/>
              </w:rPr>
              <w:t xml:space="preserve"> với yêu cầu</w:t>
            </w:r>
            <w:r w:rsidRPr="00F17A54">
              <w:rPr>
                <w:bCs/>
                <w:color w:val="000000"/>
                <w:sz w:val="26"/>
                <w:szCs w:val="26"/>
                <w:lang w:bidi="vi-VN"/>
              </w:rPr>
              <w:t xml:space="preserve"> của hợp đồng hay không.</w:t>
            </w:r>
          </w:p>
          <w:p w14:paraId="5544A769" w14:textId="77777777" w:rsidR="0031066F" w:rsidRPr="00F17A54" w:rsidRDefault="0031066F" w:rsidP="0041147F">
            <w:pPr>
              <w:spacing w:before="120" w:after="120"/>
              <w:jc w:val="both"/>
              <w:rPr>
                <w:bCs/>
                <w:color w:val="000000"/>
                <w:sz w:val="26"/>
                <w:szCs w:val="26"/>
                <w:lang w:val="x-none"/>
              </w:rPr>
            </w:pPr>
            <w:r w:rsidRPr="00F17A54">
              <w:rPr>
                <w:bCs/>
                <w:color w:val="000000"/>
                <w:sz w:val="26"/>
                <w:szCs w:val="26"/>
              </w:rPr>
              <w:t>Nội dung</w:t>
            </w:r>
            <w:r w:rsidRPr="00F17A54">
              <w:rPr>
                <w:bCs/>
                <w:color w:val="000000"/>
                <w:sz w:val="26"/>
                <w:szCs w:val="26"/>
                <w:lang w:bidi="en-US"/>
              </w:rPr>
              <w:t xml:space="preserve">, </w:t>
            </w:r>
            <w:r w:rsidRPr="00F17A54">
              <w:rPr>
                <w:bCs/>
                <w:color w:val="000000"/>
                <w:sz w:val="26"/>
                <w:szCs w:val="26"/>
                <w:lang w:bidi="vi-VN"/>
              </w:rPr>
              <w:t xml:space="preserve">thời gian </w:t>
            </w:r>
            <w:r w:rsidRPr="00F17A54">
              <w:rPr>
                <w:bCs/>
                <w:color w:val="000000"/>
                <w:sz w:val="26"/>
                <w:szCs w:val="26"/>
              </w:rPr>
              <w:t>địa</w:t>
            </w:r>
            <w:r w:rsidRPr="00F17A54">
              <w:rPr>
                <w:bCs/>
                <w:color w:val="000000"/>
                <w:sz w:val="26"/>
                <w:szCs w:val="26"/>
                <w:lang w:bidi="vi-VN"/>
              </w:rPr>
              <w:t xml:space="preserve"> điểm </w:t>
            </w:r>
            <w:r w:rsidRPr="00F17A54">
              <w:rPr>
                <w:bCs/>
                <w:color w:val="000000"/>
                <w:sz w:val="26"/>
                <w:szCs w:val="26"/>
              </w:rPr>
              <w:t>kiểm</w:t>
            </w:r>
            <w:r w:rsidRPr="00F17A54">
              <w:rPr>
                <w:bCs/>
                <w:color w:val="000000"/>
                <w:sz w:val="26"/>
                <w:szCs w:val="26"/>
                <w:lang w:bidi="vi-VN"/>
              </w:rPr>
              <w:t xml:space="preserve"> tra, cách thức tiến hành kiểm tra trong </w:t>
            </w:r>
            <w:r w:rsidRPr="00F17A54">
              <w:rPr>
                <w:bCs/>
                <w:color w:val="000000"/>
                <w:sz w:val="26"/>
                <w:szCs w:val="26"/>
              </w:rPr>
              <w:t>quá</w:t>
            </w:r>
            <w:r w:rsidRPr="00F17A54">
              <w:rPr>
                <w:bCs/>
                <w:color w:val="000000"/>
                <w:sz w:val="26"/>
                <w:szCs w:val="26"/>
                <w:lang w:bidi="vi-VN"/>
              </w:rPr>
              <w:t xml:space="preserve"> trình </w:t>
            </w:r>
            <w:r w:rsidRPr="00F17A54">
              <w:rPr>
                <w:bCs/>
                <w:color w:val="000000"/>
                <w:sz w:val="26"/>
                <w:szCs w:val="26"/>
                <w:lang w:bidi="en-US"/>
              </w:rPr>
              <w:t xml:space="preserve">giao nhận </w:t>
            </w:r>
            <w:r w:rsidRPr="00F17A54">
              <w:rPr>
                <w:bCs/>
                <w:color w:val="000000"/>
                <w:sz w:val="26"/>
                <w:szCs w:val="26"/>
              </w:rPr>
              <w:t>thuốc</w:t>
            </w:r>
            <w:r w:rsidRPr="00F17A54">
              <w:rPr>
                <w:bCs/>
                <w:color w:val="000000"/>
                <w:sz w:val="26"/>
                <w:szCs w:val="26"/>
                <w:lang w:bidi="en-US"/>
              </w:rPr>
              <w:t>:</w:t>
            </w:r>
          </w:p>
          <w:p w14:paraId="45D75D88" w14:textId="77777777" w:rsidR="0031066F" w:rsidRPr="00F17A54" w:rsidRDefault="0031066F" w:rsidP="0041147F">
            <w:pPr>
              <w:spacing w:before="120" w:after="120"/>
              <w:jc w:val="both"/>
              <w:rPr>
                <w:bCs/>
                <w:color w:val="000000"/>
                <w:sz w:val="26"/>
                <w:szCs w:val="26"/>
                <w:lang w:val="x-none"/>
              </w:rPr>
            </w:pPr>
            <w:r w:rsidRPr="00F17A54">
              <w:rPr>
                <w:bCs/>
                <w:color w:val="000000"/>
                <w:sz w:val="26"/>
                <w:szCs w:val="26"/>
              </w:rPr>
              <w:t xml:space="preserve">- </w:t>
            </w:r>
            <w:r w:rsidRPr="00F17A54">
              <w:rPr>
                <w:bCs/>
                <w:color w:val="000000"/>
                <w:sz w:val="26"/>
                <w:szCs w:val="26"/>
                <w:lang w:bidi="vi-VN"/>
              </w:rPr>
              <w:t xml:space="preserve">Nội dung </w:t>
            </w:r>
            <w:r w:rsidRPr="00F17A54">
              <w:rPr>
                <w:bCs/>
                <w:color w:val="000000"/>
                <w:sz w:val="26"/>
                <w:szCs w:val="26"/>
              </w:rPr>
              <w:t>kiểm</w:t>
            </w:r>
            <w:r w:rsidRPr="00F17A54">
              <w:rPr>
                <w:bCs/>
                <w:color w:val="000000"/>
                <w:sz w:val="26"/>
                <w:szCs w:val="26"/>
                <w:lang w:bidi="vi-VN"/>
              </w:rPr>
              <w:t xml:space="preserve"> tra: </w:t>
            </w:r>
            <w:r w:rsidRPr="00F17A54">
              <w:rPr>
                <w:color w:val="000000"/>
                <w:sz w:val="26"/>
                <w:szCs w:val="26"/>
                <w:lang w:val="pt-BR"/>
              </w:rPr>
              <w:t xml:space="preserve">kiểm tra chi tiết từng mặt hàng về chủng loại, số lượng, chất lượng thuốc theo đúng các quy định về chuyên môn dược và </w:t>
            </w:r>
            <w:r w:rsidRPr="00F17A54">
              <w:rPr>
                <w:bCs/>
                <w:color w:val="000000"/>
                <w:sz w:val="26"/>
                <w:szCs w:val="26"/>
                <w:lang w:bidi="vi-VN"/>
              </w:rPr>
              <w:t xml:space="preserve">các yêu cầu liên quan đến </w:t>
            </w:r>
            <w:r w:rsidRPr="00F17A54">
              <w:rPr>
                <w:bCs/>
                <w:color w:val="000000"/>
                <w:sz w:val="26"/>
                <w:szCs w:val="26"/>
              </w:rPr>
              <w:t>đặc</w:t>
            </w:r>
            <w:r w:rsidRPr="00F17A54">
              <w:rPr>
                <w:bCs/>
                <w:color w:val="000000"/>
                <w:sz w:val="26"/>
                <w:szCs w:val="26"/>
                <w:lang w:bidi="vi-VN"/>
              </w:rPr>
              <w:t xml:space="preserve"> tính kỹ thuật </w:t>
            </w:r>
            <w:r w:rsidRPr="00F17A54">
              <w:rPr>
                <w:bCs/>
                <w:color w:val="000000"/>
                <w:sz w:val="26"/>
                <w:szCs w:val="26"/>
              </w:rPr>
              <w:t xml:space="preserve">của thuốc nêu trong </w:t>
            </w:r>
            <w:r w:rsidRPr="00F17A54">
              <w:rPr>
                <w:bCs/>
                <w:color w:val="000000"/>
                <w:sz w:val="26"/>
                <w:szCs w:val="26"/>
                <w:lang w:bidi="vi-VN"/>
              </w:rPr>
              <w:t>hợp đồng.</w:t>
            </w:r>
          </w:p>
          <w:p w14:paraId="722C03F1" w14:textId="77777777" w:rsidR="0031066F" w:rsidRPr="00F17A54" w:rsidRDefault="0031066F" w:rsidP="0041147F">
            <w:pPr>
              <w:spacing w:before="120" w:after="120"/>
              <w:jc w:val="both"/>
              <w:rPr>
                <w:bCs/>
                <w:color w:val="000000"/>
                <w:sz w:val="26"/>
                <w:szCs w:val="26"/>
                <w:lang w:val="x-none"/>
              </w:rPr>
            </w:pPr>
            <w:r w:rsidRPr="00F17A54">
              <w:rPr>
                <w:bCs/>
                <w:color w:val="000000"/>
                <w:sz w:val="26"/>
                <w:szCs w:val="26"/>
              </w:rPr>
              <w:t xml:space="preserve">- </w:t>
            </w:r>
            <w:r w:rsidRPr="00F17A54">
              <w:rPr>
                <w:bCs/>
                <w:color w:val="000000"/>
                <w:sz w:val="26"/>
                <w:szCs w:val="26"/>
                <w:lang w:bidi="vi-VN"/>
              </w:rPr>
              <w:t>Thời gian kiểm tra: Tại thời điểm giao, nhận hàng.</w:t>
            </w:r>
          </w:p>
          <w:p w14:paraId="1DA03714" w14:textId="77777777" w:rsidR="0031066F" w:rsidRPr="00F17A54" w:rsidRDefault="0031066F" w:rsidP="0041147F">
            <w:pPr>
              <w:spacing w:before="120" w:after="120"/>
              <w:jc w:val="both"/>
              <w:rPr>
                <w:bCs/>
                <w:color w:val="000000"/>
                <w:sz w:val="26"/>
                <w:szCs w:val="26"/>
                <w:lang w:bidi="vi-VN"/>
              </w:rPr>
            </w:pPr>
            <w:r w:rsidRPr="00F17A54">
              <w:rPr>
                <w:bCs/>
                <w:color w:val="000000"/>
                <w:sz w:val="26"/>
                <w:szCs w:val="26"/>
              </w:rPr>
              <w:t xml:space="preserve">- </w:t>
            </w:r>
            <w:r w:rsidRPr="00F17A54">
              <w:rPr>
                <w:bCs/>
                <w:color w:val="000000"/>
                <w:sz w:val="26"/>
                <w:szCs w:val="26"/>
                <w:lang w:bidi="vi-VN"/>
              </w:rPr>
              <w:t>Địa điểm kiểm tra: Kho của Bên mua.</w:t>
            </w:r>
          </w:p>
          <w:p w14:paraId="266DBDEE" w14:textId="77777777" w:rsidR="0031066F" w:rsidRPr="00F17A54" w:rsidRDefault="0031066F" w:rsidP="0041147F">
            <w:pPr>
              <w:spacing w:before="120"/>
              <w:jc w:val="both"/>
              <w:rPr>
                <w:color w:val="000000"/>
                <w:sz w:val="26"/>
                <w:szCs w:val="26"/>
              </w:rPr>
            </w:pPr>
            <w:r w:rsidRPr="00F17A54">
              <w:rPr>
                <w:bCs/>
                <w:color w:val="000000"/>
                <w:sz w:val="26"/>
                <w:szCs w:val="26"/>
                <w:lang w:bidi="vi-VN"/>
              </w:rPr>
              <w:t>- Cách thức tiến hành kiểm tra: Theo đúng các quy định về kiểm nhập thuốc hiện hành</w:t>
            </w:r>
          </w:p>
        </w:tc>
      </w:tr>
      <w:tr w:rsidR="0031066F" w:rsidRPr="00F17A54" w14:paraId="1F3C5085"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5D62956F"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lastRenderedPageBreak/>
              <w:t>ĐKC 23</w:t>
            </w:r>
          </w:p>
        </w:tc>
        <w:tc>
          <w:tcPr>
            <w:tcW w:w="8425" w:type="dxa"/>
            <w:tcBorders>
              <w:top w:val="single" w:sz="4" w:space="0" w:color="auto"/>
              <w:left w:val="single" w:sz="4" w:space="0" w:color="auto"/>
              <w:bottom w:val="single" w:sz="4" w:space="0" w:color="auto"/>
              <w:right w:val="single" w:sz="4" w:space="0" w:color="auto"/>
            </w:tcBorders>
          </w:tcPr>
          <w:p w14:paraId="2A0BBC1C" w14:textId="77777777" w:rsidR="0031066F" w:rsidRPr="00F17A54" w:rsidRDefault="0031066F" w:rsidP="0041147F">
            <w:pPr>
              <w:spacing w:before="120"/>
              <w:jc w:val="both"/>
              <w:rPr>
                <w:color w:val="000000"/>
                <w:sz w:val="26"/>
                <w:szCs w:val="26"/>
              </w:rPr>
            </w:pPr>
            <w:r w:rsidRPr="00F17A54">
              <w:rPr>
                <w:color w:val="000000"/>
                <w:sz w:val="26"/>
                <w:szCs w:val="26"/>
              </w:rPr>
              <w:t>Mức khấu trừ: 0,1% giá trị của phần giao chậm cho mỗi ngày chậm tiến độ. Mức khấu trừ tối đa: 8% giá trị phần giao chậm.</w:t>
            </w:r>
          </w:p>
        </w:tc>
      </w:tr>
      <w:tr w:rsidR="0031066F" w:rsidRPr="00F17A54" w14:paraId="7BC6F761"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67E9C9B1"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t>ĐKC 24.1</w:t>
            </w:r>
          </w:p>
        </w:tc>
        <w:tc>
          <w:tcPr>
            <w:tcW w:w="8425" w:type="dxa"/>
            <w:tcBorders>
              <w:top w:val="single" w:sz="4" w:space="0" w:color="auto"/>
              <w:left w:val="single" w:sz="4" w:space="0" w:color="auto"/>
              <w:bottom w:val="single" w:sz="4" w:space="0" w:color="auto"/>
              <w:right w:val="single" w:sz="4" w:space="0" w:color="auto"/>
            </w:tcBorders>
          </w:tcPr>
          <w:p w14:paraId="0EEB812B" w14:textId="77777777" w:rsidR="0031066F" w:rsidRPr="00F17A54" w:rsidRDefault="0031066F" w:rsidP="0041147F">
            <w:pPr>
              <w:spacing w:before="120"/>
              <w:jc w:val="both"/>
              <w:rPr>
                <w:color w:val="000000"/>
                <w:sz w:val="26"/>
                <w:szCs w:val="26"/>
              </w:rPr>
            </w:pPr>
            <w:r w:rsidRPr="00F17A54">
              <w:rPr>
                <w:color w:val="000000"/>
                <w:sz w:val="26"/>
                <w:szCs w:val="26"/>
              </w:rPr>
              <w:t xml:space="preserve">Nội dung yêu cầu bảo đảm khác đối với thuốc: </w:t>
            </w:r>
            <w:r w:rsidRPr="00F17A54">
              <w:rPr>
                <w:b/>
                <w:color w:val="000000"/>
                <w:sz w:val="26"/>
                <w:szCs w:val="26"/>
              </w:rPr>
              <w:t>không yêu cầu</w:t>
            </w:r>
          </w:p>
        </w:tc>
      </w:tr>
      <w:tr w:rsidR="0031066F" w:rsidRPr="00F17A54" w14:paraId="530DBB6F"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1B0D3D40"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t>ĐKC 24.2</w:t>
            </w:r>
          </w:p>
        </w:tc>
        <w:tc>
          <w:tcPr>
            <w:tcW w:w="8425" w:type="dxa"/>
            <w:tcBorders>
              <w:top w:val="single" w:sz="4" w:space="0" w:color="auto"/>
              <w:left w:val="single" w:sz="4" w:space="0" w:color="auto"/>
              <w:bottom w:val="single" w:sz="4" w:space="0" w:color="auto"/>
              <w:right w:val="single" w:sz="4" w:space="0" w:color="auto"/>
            </w:tcBorders>
          </w:tcPr>
          <w:p w14:paraId="65F38136" w14:textId="77777777" w:rsidR="0031066F" w:rsidRPr="00F17A54" w:rsidRDefault="0031066F" w:rsidP="0041147F">
            <w:pPr>
              <w:spacing w:before="120" w:after="120"/>
              <w:jc w:val="both"/>
              <w:rPr>
                <w:i/>
                <w:color w:val="000000"/>
                <w:sz w:val="26"/>
                <w:szCs w:val="26"/>
              </w:rPr>
            </w:pPr>
            <w:r w:rsidRPr="00F17A54">
              <w:rPr>
                <w:color w:val="000000"/>
                <w:sz w:val="26"/>
                <w:szCs w:val="26"/>
              </w:rPr>
              <w:t xml:space="preserve">Yêu cầu về chất lượng và hạn sử dụng: </w:t>
            </w:r>
          </w:p>
          <w:p w14:paraId="49B0E0F7" w14:textId="77777777" w:rsidR="0031066F" w:rsidRPr="00F17A54" w:rsidRDefault="0031066F" w:rsidP="0041147F">
            <w:pPr>
              <w:spacing w:before="120" w:after="120"/>
              <w:jc w:val="both"/>
              <w:rPr>
                <w:color w:val="000000"/>
                <w:sz w:val="26"/>
                <w:szCs w:val="26"/>
              </w:rPr>
            </w:pPr>
            <w:r w:rsidRPr="00F17A54">
              <w:rPr>
                <w:i/>
                <w:color w:val="000000"/>
                <w:sz w:val="26"/>
                <w:szCs w:val="26"/>
              </w:rPr>
              <w:t xml:space="preserve"> - </w:t>
            </w:r>
            <w:r w:rsidRPr="00F17A54">
              <w:rPr>
                <w:color w:val="000000"/>
                <w:sz w:val="26"/>
                <w:szCs w:val="26"/>
              </w:rPr>
              <w:t>Đảm bảo còn hạn sử dụng: Hạn sử dụng còn lại của thuốc trúng thầu tính từ thời điểm thuốc cung ứng cho cơ sở y tế phải bảo đảm tối thiểu còn 06 tháng đối với thuốc có hạn dùng từ 02 năm trở lên; 03 tháng đối với thuốc có hạn dùng từ 01 đến dưới 02 năm; 1/4 hạn dùng đối với thuốc có hạn dùng dưới 01 năm.</w:t>
            </w:r>
          </w:p>
          <w:p w14:paraId="21B3303C" w14:textId="77777777" w:rsidR="0031066F" w:rsidRPr="00F17A54" w:rsidRDefault="0031066F" w:rsidP="0041147F">
            <w:pPr>
              <w:spacing w:before="120" w:after="120"/>
              <w:jc w:val="both"/>
              <w:rPr>
                <w:i/>
                <w:color w:val="000000"/>
                <w:sz w:val="26"/>
                <w:szCs w:val="26"/>
              </w:rPr>
            </w:pPr>
            <w:r w:rsidRPr="00F17A54">
              <w:rPr>
                <w:i/>
                <w:color w:val="000000"/>
                <w:sz w:val="26"/>
                <w:szCs w:val="26"/>
              </w:rPr>
              <w:t xml:space="preserve"> - </w:t>
            </w:r>
            <w:r w:rsidRPr="00F17A54">
              <w:rPr>
                <w:color w:val="000000"/>
                <w:sz w:val="26"/>
                <w:szCs w:val="26"/>
              </w:rPr>
              <w:t>Cơ chế giải quyết các hư hỏng, khuyết tật phát sinh, thuốc kém chất lượng, phản ứng có hại của thuốc phát sinh trong quá trình sử dụng thuốc:</w:t>
            </w:r>
            <w:r w:rsidRPr="00F17A54">
              <w:rPr>
                <w:i/>
                <w:color w:val="000000"/>
                <w:sz w:val="26"/>
                <w:szCs w:val="26"/>
              </w:rPr>
              <w:t xml:space="preserve"> </w:t>
            </w:r>
          </w:p>
          <w:p w14:paraId="724E32BA" w14:textId="77777777" w:rsidR="0031066F" w:rsidRPr="00F17A54" w:rsidRDefault="0031066F" w:rsidP="0041147F">
            <w:pPr>
              <w:spacing w:before="120" w:after="120"/>
              <w:jc w:val="both"/>
              <w:rPr>
                <w:i/>
                <w:color w:val="000000"/>
                <w:sz w:val="26"/>
                <w:szCs w:val="26"/>
              </w:rPr>
            </w:pPr>
            <w:r w:rsidRPr="00F17A54">
              <w:rPr>
                <w:i/>
                <w:color w:val="000000"/>
                <w:sz w:val="26"/>
                <w:szCs w:val="26"/>
              </w:rPr>
              <w:t xml:space="preserve">+ </w:t>
            </w:r>
            <w:r w:rsidRPr="00F17A54">
              <w:rPr>
                <w:color w:val="000000"/>
                <w:sz w:val="26"/>
                <w:szCs w:val="26"/>
              </w:rPr>
              <w:t>Trong vòng 05 ngày phát hiện, cơ sở y tế hoặc bên mua thông báo cho Nhà thầu về các hư hỏng, khuyết tật, thuốc kém chất lượng, phản ứng có hại của thuốc phát sinh trong quá trình sử dụng thuốc</w:t>
            </w:r>
            <w:r w:rsidRPr="00F17A54">
              <w:rPr>
                <w:i/>
                <w:color w:val="000000"/>
                <w:sz w:val="26"/>
                <w:szCs w:val="26"/>
              </w:rPr>
              <w:t xml:space="preserve">; </w:t>
            </w:r>
          </w:p>
          <w:p w14:paraId="3CFD0DF8" w14:textId="50A3B5E9" w:rsidR="0031066F" w:rsidRPr="00F17A54" w:rsidRDefault="0031066F" w:rsidP="0041147F">
            <w:pPr>
              <w:spacing w:before="120"/>
              <w:jc w:val="both"/>
              <w:rPr>
                <w:i/>
                <w:color w:val="000000"/>
                <w:sz w:val="26"/>
                <w:szCs w:val="26"/>
              </w:rPr>
            </w:pPr>
            <w:r w:rsidRPr="00F17A54">
              <w:rPr>
                <w:color w:val="000000"/>
                <w:sz w:val="26"/>
                <w:szCs w:val="26"/>
              </w:rPr>
              <w:t>+ Nhà thầu phải đề xuất phương án tiến hành khắc phục thuốc kém chất lượng, phản ứng có hại của thuốc sau khi nhận được thông báo củ</w:t>
            </w:r>
            <w:r w:rsidR="00E217C0" w:rsidRPr="00F17A54">
              <w:rPr>
                <w:color w:val="000000"/>
                <w:sz w:val="26"/>
                <w:szCs w:val="26"/>
              </w:rPr>
              <w:t>a cơ sở y tế</w:t>
            </w:r>
            <w:r w:rsidRPr="00F17A54">
              <w:rPr>
                <w:color w:val="000000"/>
                <w:sz w:val="26"/>
                <w:szCs w:val="26"/>
              </w:rPr>
              <w:t xml:space="preserve"> </w:t>
            </w:r>
            <w:r w:rsidR="00E217C0" w:rsidRPr="00F17A54">
              <w:rPr>
                <w:color w:val="000000"/>
                <w:sz w:val="26"/>
                <w:szCs w:val="26"/>
              </w:rPr>
              <w:t xml:space="preserve">hoặc bên mua </w:t>
            </w:r>
            <w:r w:rsidRPr="00F17A54">
              <w:rPr>
                <w:b/>
                <w:color w:val="000000"/>
                <w:sz w:val="26"/>
                <w:szCs w:val="26"/>
              </w:rPr>
              <w:t>trong vòng 48 giờ</w:t>
            </w:r>
            <w:r w:rsidRPr="00F17A54">
              <w:rPr>
                <w:color w:val="000000"/>
                <w:sz w:val="26"/>
                <w:szCs w:val="26"/>
              </w:rPr>
              <w:t>; Nhà thầu phải chịu toàn bộ chi phí cho việc khắc phục các hư hỏng, khuyết tật, thuốc kém chất lượng, phản ứng có hại của thuốc.</w:t>
            </w:r>
          </w:p>
        </w:tc>
      </w:tr>
      <w:tr w:rsidR="0031066F" w:rsidRPr="00F17A54" w14:paraId="6E5EE370"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50DC7115"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t>ĐKC 26.1 (đ)</w:t>
            </w:r>
          </w:p>
        </w:tc>
        <w:tc>
          <w:tcPr>
            <w:tcW w:w="8425" w:type="dxa"/>
            <w:tcBorders>
              <w:top w:val="single" w:sz="4" w:space="0" w:color="auto"/>
              <w:left w:val="single" w:sz="4" w:space="0" w:color="auto"/>
              <w:bottom w:val="single" w:sz="4" w:space="0" w:color="auto"/>
              <w:right w:val="single" w:sz="4" w:space="0" w:color="auto"/>
            </w:tcBorders>
          </w:tcPr>
          <w:p w14:paraId="33EB11B7" w14:textId="77777777" w:rsidR="0031066F" w:rsidRPr="00F17A54" w:rsidRDefault="0031066F" w:rsidP="0041147F">
            <w:pPr>
              <w:widowControl w:val="0"/>
              <w:spacing w:before="120" w:after="120" w:line="264" w:lineRule="auto"/>
              <w:ind w:firstLine="340"/>
              <w:jc w:val="both"/>
              <w:rPr>
                <w:i/>
                <w:color w:val="000000"/>
                <w:sz w:val="26"/>
                <w:szCs w:val="26"/>
              </w:rPr>
            </w:pPr>
            <w:r w:rsidRPr="00F17A54">
              <w:rPr>
                <w:color w:val="000000"/>
                <w:sz w:val="26"/>
                <w:szCs w:val="26"/>
              </w:rPr>
              <w:t>Các nội dung khác về hiệu chỉnh, bổ sung hợp đồng:</w:t>
            </w:r>
          </w:p>
          <w:p w14:paraId="5C136036" w14:textId="77777777" w:rsidR="0031066F" w:rsidRPr="00F17A54" w:rsidRDefault="0031066F" w:rsidP="0041147F">
            <w:pPr>
              <w:widowControl w:val="0"/>
              <w:spacing w:before="120" w:after="120" w:line="264" w:lineRule="auto"/>
              <w:ind w:firstLine="340"/>
              <w:jc w:val="both"/>
              <w:rPr>
                <w:color w:val="000000"/>
                <w:sz w:val="26"/>
                <w:szCs w:val="26"/>
                <w:lang w:val="es-ES_tradnl"/>
              </w:rPr>
            </w:pPr>
            <w:r w:rsidRPr="00F17A54">
              <w:rPr>
                <w:color w:val="000000"/>
                <w:sz w:val="26"/>
                <w:szCs w:val="26"/>
              </w:rPr>
              <w:t xml:space="preserve">Trường hợp thuốc dự thầu có thay đổi trong quá trình lựa chọn nhà thầu hoặc cung ứng thuốc trúng thầu nhưng thuốc thay thế chưa được chào trong hồ sơ dự thầu, bên mua được xem xét để nhà thầu thay thế thuốc nhằm bảo đảm cung ứng đủ thuốc phục vụ kịp thời công tác khám bệnh, chữa bệnh của đơn vị theo quy định tại Khoản 6 Điều 37 của Thông tư số 15/2019/TT-BYT ngày 11/7/2019, cụ thể: </w:t>
            </w:r>
            <w:r w:rsidRPr="00F17A54">
              <w:rPr>
                <w:color w:val="000000"/>
                <w:sz w:val="26"/>
                <w:szCs w:val="28"/>
                <w:lang w:val="es-ES_tradnl"/>
              </w:rPr>
              <w:t>Thuốc biệt dược gốc hoặc sinh phẩm tham chiếu đã trúng thầu (hoặc chào trong hồ sơ dự thầu) có thay đổi thông tin về số giấy đăng lưu hành hoặc các thông tin khác và thuốc thay thế đã được Bộ Y tế công bố trong Danh mục thuốc biệt dược gốc hoặc Danh mục sinh phẩm tham chiếu</w:t>
            </w:r>
            <w:r w:rsidRPr="00F17A54">
              <w:rPr>
                <w:color w:val="000000"/>
                <w:sz w:val="26"/>
                <w:szCs w:val="26"/>
                <w:lang w:val="es-ES_tradnl"/>
              </w:rPr>
              <w:t>.</w:t>
            </w:r>
          </w:p>
        </w:tc>
      </w:tr>
      <w:tr w:rsidR="0031066F" w:rsidRPr="00F17A54" w14:paraId="48AAAB4A"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49482823" w14:textId="77777777" w:rsidR="0031066F" w:rsidRPr="00F17A54" w:rsidRDefault="0031066F" w:rsidP="00D5162D">
            <w:pPr>
              <w:widowControl w:val="0"/>
              <w:tabs>
                <w:tab w:val="num" w:pos="1080"/>
              </w:tabs>
              <w:spacing w:before="60" w:line="288" w:lineRule="auto"/>
              <w:ind w:left="34" w:right="34" w:hanging="34"/>
              <w:jc w:val="center"/>
              <w:rPr>
                <w:b/>
                <w:color w:val="000000"/>
                <w:sz w:val="26"/>
                <w:szCs w:val="26"/>
              </w:rPr>
            </w:pPr>
            <w:r w:rsidRPr="00F17A54">
              <w:rPr>
                <w:b/>
                <w:color w:val="000000"/>
                <w:sz w:val="26"/>
                <w:szCs w:val="26"/>
              </w:rPr>
              <w:t>ĐKC 27.4</w:t>
            </w:r>
          </w:p>
        </w:tc>
        <w:tc>
          <w:tcPr>
            <w:tcW w:w="8425" w:type="dxa"/>
            <w:tcBorders>
              <w:top w:val="single" w:sz="4" w:space="0" w:color="auto"/>
              <w:left w:val="single" w:sz="4" w:space="0" w:color="auto"/>
              <w:bottom w:val="single" w:sz="4" w:space="0" w:color="auto"/>
              <w:right w:val="single" w:sz="4" w:space="0" w:color="auto"/>
            </w:tcBorders>
          </w:tcPr>
          <w:p w14:paraId="7038A8A5" w14:textId="77777777" w:rsidR="0031066F" w:rsidRPr="00F17A54" w:rsidRDefault="0031066F" w:rsidP="0041147F">
            <w:pPr>
              <w:spacing w:before="120"/>
              <w:jc w:val="both"/>
              <w:rPr>
                <w:color w:val="000000"/>
                <w:sz w:val="26"/>
                <w:szCs w:val="26"/>
              </w:rPr>
            </w:pPr>
            <w:r w:rsidRPr="00F17A54">
              <w:rPr>
                <w:color w:val="000000"/>
                <w:sz w:val="26"/>
                <w:szCs w:val="26"/>
              </w:rPr>
              <w:t xml:space="preserve">Các trường hợp khác: </w:t>
            </w:r>
            <w:r w:rsidRPr="00F17A54">
              <w:rPr>
                <w:b/>
                <w:color w:val="000000"/>
                <w:sz w:val="26"/>
                <w:szCs w:val="26"/>
              </w:rPr>
              <w:t>Không yêu cầu</w:t>
            </w:r>
            <w:r w:rsidRPr="00F17A54">
              <w:rPr>
                <w:b/>
                <w:i/>
                <w:color w:val="000000"/>
                <w:sz w:val="26"/>
                <w:szCs w:val="26"/>
              </w:rPr>
              <w:t>.</w:t>
            </w:r>
          </w:p>
        </w:tc>
      </w:tr>
      <w:tr w:rsidR="0031066F" w:rsidRPr="00C60375" w14:paraId="58503442" w14:textId="77777777" w:rsidTr="0031066F">
        <w:trPr>
          <w:jc w:val="center"/>
        </w:trPr>
        <w:tc>
          <w:tcPr>
            <w:tcW w:w="1560" w:type="dxa"/>
            <w:tcBorders>
              <w:top w:val="single" w:sz="4" w:space="0" w:color="auto"/>
              <w:left w:val="single" w:sz="4" w:space="0" w:color="auto"/>
              <w:bottom w:val="single" w:sz="4" w:space="0" w:color="auto"/>
              <w:right w:val="single" w:sz="4" w:space="0" w:color="auto"/>
            </w:tcBorders>
          </w:tcPr>
          <w:p w14:paraId="567A1EB5" w14:textId="77777777" w:rsidR="0031066F" w:rsidRPr="00F17A54" w:rsidRDefault="0031066F" w:rsidP="00D5162D">
            <w:pPr>
              <w:widowControl w:val="0"/>
              <w:spacing w:before="60" w:line="288" w:lineRule="auto"/>
              <w:ind w:left="34" w:right="34"/>
              <w:jc w:val="center"/>
              <w:rPr>
                <w:b/>
                <w:color w:val="000000"/>
                <w:sz w:val="26"/>
                <w:szCs w:val="26"/>
              </w:rPr>
            </w:pPr>
            <w:r w:rsidRPr="00F17A54">
              <w:rPr>
                <w:b/>
                <w:color w:val="000000"/>
                <w:sz w:val="26"/>
                <w:szCs w:val="26"/>
              </w:rPr>
              <w:t>ĐKC 28.1 (d)</w:t>
            </w:r>
          </w:p>
        </w:tc>
        <w:tc>
          <w:tcPr>
            <w:tcW w:w="8425" w:type="dxa"/>
            <w:tcBorders>
              <w:top w:val="single" w:sz="4" w:space="0" w:color="auto"/>
              <w:left w:val="single" w:sz="4" w:space="0" w:color="auto"/>
              <w:bottom w:val="single" w:sz="4" w:space="0" w:color="auto"/>
              <w:right w:val="single" w:sz="4" w:space="0" w:color="auto"/>
            </w:tcBorders>
          </w:tcPr>
          <w:p w14:paraId="25F8E404" w14:textId="77777777" w:rsidR="0031066F" w:rsidRPr="00C60375" w:rsidRDefault="0031066F" w:rsidP="0041147F">
            <w:pPr>
              <w:spacing w:before="120"/>
              <w:jc w:val="both"/>
              <w:rPr>
                <w:color w:val="000000"/>
                <w:sz w:val="26"/>
                <w:szCs w:val="26"/>
              </w:rPr>
            </w:pPr>
            <w:r w:rsidRPr="00F17A54">
              <w:rPr>
                <w:color w:val="000000"/>
                <w:sz w:val="26"/>
                <w:szCs w:val="26"/>
              </w:rPr>
              <w:t xml:space="preserve">Các hành vi khác: </w:t>
            </w:r>
            <w:r w:rsidRPr="00F17A54">
              <w:rPr>
                <w:b/>
                <w:color w:val="000000"/>
                <w:sz w:val="26"/>
                <w:szCs w:val="26"/>
              </w:rPr>
              <w:t>Không yêu cầu</w:t>
            </w:r>
            <w:r w:rsidRPr="00F17A54">
              <w:rPr>
                <w:i/>
                <w:iCs/>
                <w:color w:val="000000"/>
                <w:sz w:val="26"/>
                <w:szCs w:val="26"/>
              </w:rPr>
              <w:t>.</w:t>
            </w:r>
          </w:p>
        </w:tc>
      </w:tr>
    </w:tbl>
    <w:p w14:paraId="17F1BAC5" w14:textId="77777777" w:rsidR="0031066F" w:rsidRPr="00C60375" w:rsidRDefault="0031066F" w:rsidP="0031066F">
      <w:pPr>
        <w:spacing w:before="60" w:line="288" w:lineRule="auto"/>
        <w:rPr>
          <w:color w:val="000000"/>
          <w:sz w:val="26"/>
          <w:szCs w:val="26"/>
        </w:rPr>
      </w:pPr>
    </w:p>
    <w:p w14:paraId="3A04AE7C" w14:textId="181F4F1A" w:rsidR="00C82665" w:rsidRDefault="00C82665" w:rsidP="0031066F"/>
    <w:sectPr w:rsidR="00C82665" w:rsidSect="00E36B60">
      <w:pgSz w:w="12240" w:h="15840"/>
      <w:pgMar w:top="144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4058" w14:textId="77777777" w:rsidR="00FD751A" w:rsidRDefault="00FD751A" w:rsidP="0031066F">
      <w:pPr>
        <w:spacing w:after="0" w:line="240" w:lineRule="auto"/>
      </w:pPr>
      <w:r>
        <w:separator/>
      </w:r>
    </w:p>
  </w:endnote>
  <w:endnote w:type="continuationSeparator" w:id="0">
    <w:p w14:paraId="415F2626" w14:textId="77777777" w:rsidR="00FD751A" w:rsidRDefault="00FD751A" w:rsidP="0031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DA63" w14:textId="77777777" w:rsidR="00FD751A" w:rsidRDefault="00FD751A" w:rsidP="0031066F">
      <w:pPr>
        <w:spacing w:after="0" w:line="240" w:lineRule="auto"/>
      </w:pPr>
      <w:r>
        <w:separator/>
      </w:r>
    </w:p>
  </w:footnote>
  <w:footnote w:type="continuationSeparator" w:id="0">
    <w:p w14:paraId="5480FA70" w14:textId="77777777" w:rsidR="00FD751A" w:rsidRDefault="00FD751A" w:rsidP="00310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 w15:restartNumberingAfterBreak="0">
    <w:nsid w:val="50B7338B"/>
    <w:multiLevelType w:val="hybridMultilevel"/>
    <w:tmpl w:val="58785692"/>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2277CC"/>
    <w:multiLevelType w:val="hybridMultilevel"/>
    <w:tmpl w:val="2DE29D62"/>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678864">
    <w:abstractNumId w:val="0"/>
  </w:num>
  <w:num w:numId="2" w16cid:durableId="1129011027">
    <w:abstractNumId w:val="1"/>
  </w:num>
  <w:num w:numId="3" w16cid:durableId="137569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6F"/>
    <w:rsid w:val="00003B33"/>
    <w:rsid w:val="00031860"/>
    <w:rsid w:val="000B25DF"/>
    <w:rsid w:val="002677CC"/>
    <w:rsid w:val="0031066F"/>
    <w:rsid w:val="0041147F"/>
    <w:rsid w:val="006C3E2F"/>
    <w:rsid w:val="006E41D3"/>
    <w:rsid w:val="00787F52"/>
    <w:rsid w:val="009B4265"/>
    <w:rsid w:val="00A9157E"/>
    <w:rsid w:val="00AE1C40"/>
    <w:rsid w:val="00C82665"/>
    <w:rsid w:val="00CE0678"/>
    <w:rsid w:val="00DA512D"/>
    <w:rsid w:val="00DA69EE"/>
    <w:rsid w:val="00E217C0"/>
    <w:rsid w:val="00E36B60"/>
    <w:rsid w:val="00F0625E"/>
    <w:rsid w:val="00F17A54"/>
    <w:rsid w:val="00F906F8"/>
    <w:rsid w:val="00FD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1206"/>
  <w15:chartTrackingRefBased/>
  <w15:docId w15:val="{E8A81879-06A7-45A5-A084-C7285B51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31066F"/>
    <w:pPr>
      <w:keepNext/>
      <w:spacing w:after="0" w:line="240" w:lineRule="auto"/>
      <w:jc w:val="center"/>
      <w:outlineLvl w:val="3"/>
    </w:pPr>
    <w:rPr>
      <w:rFonts w:ascii=".VnTimeH" w:eastAsia="Times New Roman" w:hAnsi=".VnTimeH" w:cs=".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42">
    <w:name w:val="Head 4.2"/>
    <w:basedOn w:val="Normal"/>
    <w:uiPriority w:val="99"/>
    <w:rsid w:val="0031066F"/>
    <w:pPr>
      <w:suppressAutoHyphens/>
      <w:spacing w:after="240" w:line="240" w:lineRule="auto"/>
      <w:ind w:left="360" w:hanging="360"/>
    </w:pPr>
    <w:rPr>
      <w:rFonts w:eastAsia="Times New Roman" w:cs="Times New Roman"/>
      <w:b/>
      <w:sz w:val="24"/>
      <w:szCs w:val="20"/>
    </w:rPr>
  </w:style>
  <w:style w:type="paragraph" w:styleId="Subtitle">
    <w:name w:val="Subtitle"/>
    <w:basedOn w:val="Normal"/>
    <w:link w:val="SubtitleChar"/>
    <w:uiPriority w:val="99"/>
    <w:qFormat/>
    <w:rsid w:val="0031066F"/>
    <w:pPr>
      <w:spacing w:after="0" w:line="240" w:lineRule="auto"/>
      <w:jc w:val="center"/>
    </w:pPr>
    <w:rPr>
      <w:rFonts w:eastAsia="Times New Roman" w:cs="Times New Roman"/>
      <w:b/>
      <w:sz w:val="44"/>
      <w:szCs w:val="20"/>
      <w:lang w:val="x-none" w:eastAsia="x-none"/>
    </w:rPr>
  </w:style>
  <w:style w:type="character" w:customStyle="1" w:styleId="SubtitleChar">
    <w:name w:val="Subtitle Char"/>
    <w:basedOn w:val="DefaultParagraphFont"/>
    <w:link w:val="Subtitle"/>
    <w:uiPriority w:val="99"/>
    <w:rsid w:val="0031066F"/>
    <w:rPr>
      <w:rFonts w:eastAsia="Times New Roman" w:cs="Times New Roman"/>
      <w:b/>
      <w:sz w:val="44"/>
      <w:szCs w:val="20"/>
      <w:lang w:val="x-none" w:eastAsia="x-none"/>
    </w:rPr>
  </w:style>
  <w:style w:type="paragraph" w:customStyle="1" w:styleId="Sub-ClauseText">
    <w:name w:val="Sub-Clause Text"/>
    <w:basedOn w:val="Normal"/>
    <w:rsid w:val="0031066F"/>
    <w:pPr>
      <w:spacing w:before="120" w:after="120" w:line="240" w:lineRule="auto"/>
      <w:jc w:val="both"/>
    </w:pPr>
    <w:rPr>
      <w:rFonts w:eastAsia="Times New Roman" w:cs="Times New Roman"/>
      <w:spacing w:val="-4"/>
      <w:sz w:val="24"/>
      <w:szCs w:val="20"/>
    </w:rPr>
  </w:style>
  <w:style w:type="paragraph" w:customStyle="1" w:styleId="sec7-clauses">
    <w:name w:val="sec7-clauses"/>
    <w:basedOn w:val="Normal"/>
    <w:uiPriority w:val="99"/>
    <w:rsid w:val="0031066F"/>
    <w:pPr>
      <w:tabs>
        <w:tab w:val="num" w:pos="360"/>
      </w:tabs>
      <w:spacing w:before="120" w:after="120" w:line="240" w:lineRule="auto"/>
      <w:ind w:left="360" w:hanging="360"/>
    </w:pPr>
    <w:rPr>
      <w:rFonts w:eastAsia="Times New Roman" w:cs="Times New Roman"/>
      <w:b/>
      <w:sz w:val="24"/>
      <w:szCs w:val="20"/>
    </w:rPr>
  </w:style>
  <w:style w:type="character" w:customStyle="1" w:styleId="Heading2">
    <w:name w:val="Heading #2_"/>
    <w:link w:val="Heading20"/>
    <w:rsid w:val="0031066F"/>
    <w:rPr>
      <w:b/>
      <w:bCs/>
      <w:spacing w:val="7"/>
      <w:shd w:val="clear" w:color="auto" w:fill="FFFFFF"/>
    </w:rPr>
  </w:style>
  <w:style w:type="paragraph" w:customStyle="1" w:styleId="Heading20">
    <w:name w:val="Heading #2"/>
    <w:basedOn w:val="Normal"/>
    <w:link w:val="Heading2"/>
    <w:rsid w:val="0031066F"/>
    <w:pPr>
      <w:widowControl w:val="0"/>
      <w:shd w:val="clear" w:color="auto" w:fill="FFFFFF"/>
      <w:spacing w:after="420" w:line="240" w:lineRule="atLeast"/>
      <w:jc w:val="center"/>
      <w:outlineLvl w:val="1"/>
    </w:pPr>
    <w:rPr>
      <w:b/>
      <w:bCs/>
      <w:spacing w:val="7"/>
    </w:rPr>
  </w:style>
  <w:style w:type="paragraph" w:styleId="FootnoteText">
    <w:name w:val="footnote text"/>
    <w:basedOn w:val="Normal"/>
    <w:link w:val="FootnoteTextChar"/>
    <w:uiPriority w:val="99"/>
    <w:rsid w:val="0031066F"/>
    <w:pPr>
      <w:tabs>
        <w:tab w:val="left" w:pos="360"/>
      </w:tabs>
      <w:spacing w:after="0" w:line="240" w:lineRule="auto"/>
      <w:ind w:left="360" w:hanging="360"/>
      <w:jc w:val="both"/>
    </w:pPr>
    <w:rPr>
      <w:rFonts w:eastAsia="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31066F"/>
    <w:rPr>
      <w:rFonts w:eastAsia="Times New Roman" w:cs="Times New Roman"/>
      <w:sz w:val="20"/>
      <w:szCs w:val="20"/>
      <w:lang w:val="x-none" w:eastAsia="x-none"/>
    </w:rPr>
  </w:style>
  <w:style w:type="character" w:styleId="FootnoteReference">
    <w:name w:val="footnote reference"/>
    <w:semiHidden/>
    <w:rsid w:val="0031066F"/>
    <w:rPr>
      <w:vertAlign w:val="superscript"/>
    </w:rPr>
  </w:style>
  <w:style w:type="paragraph" w:styleId="BodyText">
    <w:name w:val="Body Text"/>
    <w:basedOn w:val="Normal"/>
    <w:link w:val="BodyTextChar"/>
    <w:rsid w:val="0031066F"/>
    <w:pPr>
      <w:suppressAutoHyphens/>
      <w:spacing w:after="0" w:line="240" w:lineRule="auto"/>
      <w:ind w:right="-72"/>
      <w:jc w:val="both"/>
    </w:pPr>
    <w:rPr>
      <w:rFonts w:eastAsia="Times New Roman" w:cs="Times New Roman"/>
      <w:spacing w:val="-4"/>
      <w:sz w:val="24"/>
      <w:szCs w:val="20"/>
      <w:lang w:val="x-none" w:eastAsia="x-none"/>
    </w:rPr>
  </w:style>
  <w:style w:type="character" w:customStyle="1" w:styleId="BodyTextChar">
    <w:name w:val="Body Text Char"/>
    <w:basedOn w:val="DefaultParagraphFont"/>
    <w:link w:val="BodyText"/>
    <w:rsid w:val="0031066F"/>
    <w:rPr>
      <w:rFonts w:eastAsia="Times New Roman" w:cs="Times New Roman"/>
      <w:spacing w:val="-4"/>
      <w:sz w:val="24"/>
      <w:szCs w:val="20"/>
      <w:lang w:val="x-none" w:eastAsia="x-none"/>
    </w:rPr>
  </w:style>
  <w:style w:type="character" w:customStyle="1" w:styleId="Heading4Char">
    <w:name w:val="Heading 4 Char"/>
    <w:basedOn w:val="DefaultParagraphFont"/>
    <w:link w:val="Heading4"/>
    <w:uiPriority w:val="99"/>
    <w:rsid w:val="0031066F"/>
    <w:rPr>
      <w:rFonts w:ascii=".VnTimeH" w:eastAsia="Times New Roman" w:hAnsi=".VnTimeH" w:cs=".VnTimeH"/>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17</Pages>
  <Words>4101</Words>
  <Characters>23381</Characters>
  <Application>Microsoft Office Word</Application>
  <DocSecurity>0</DocSecurity>
  <Lines>194</Lines>
  <Paragraphs>54</Paragraphs>
  <ScaleCrop>false</ScaleCrop>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Hiên Nguyễn Lê</dc:creator>
  <cp:keywords/>
  <dc:description/>
  <cp:lastModifiedBy>Mỹ Anh Trần</cp:lastModifiedBy>
  <cp:revision>6</cp:revision>
  <dcterms:created xsi:type="dcterms:W3CDTF">2022-11-09T02:33:00Z</dcterms:created>
  <dcterms:modified xsi:type="dcterms:W3CDTF">2022-11-10T10:18:00Z</dcterms:modified>
</cp:coreProperties>
</file>