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69EEC" w14:textId="07C0D323" w:rsidR="002D5046" w:rsidRPr="00B243C6" w:rsidRDefault="00B243C6" w:rsidP="00B243C6">
      <w:pPr>
        <w:spacing w:after="0" w:line="240" w:lineRule="auto"/>
        <w:jc w:val="center"/>
        <w:rPr>
          <w:b/>
          <w:bCs/>
          <w:lang w:val="en-US"/>
        </w:rPr>
      </w:pPr>
      <w:bookmarkStart w:id="0" w:name="_GoBack"/>
      <w:r w:rsidRPr="00B243C6">
        <w:rPr>
          <w:b/>
          <w:bCs/>
          <w:lang w:val="en-US"/>
        </w:rPr>
        <w:t>Phụ lục cung cấp thông tin</w:t>
      </w:r>
      <w:r w:rsidR="00400933">
        <w:rPr>
          <w:b/>
          <w:bCs/>
          <w:lang w:val="en-US"/>
        </w:rPr>
        <w:t xml:space="preserve"> sản phẩm</w:t>
      </w:r>
    </w:p>
    <w:bookmarkEnd w:id="0"/>
    <w:p w14:paraId="2DCC0C1B" w14:textId="4E5E7791" w:rsidR="00B243C6" w:rsidRDefault="00B243C6" w:rsidP="00B243C6">
      <w:pPr>
        <w:spacing w:after="0" w:line="240" w:lineRule="auto"/>
        <w:jc w:val="center"/>
        <w:rPr>
          <w:i/>
          <w:iCs/>
          <w:lang w:val="en-US"/>
        </w:rPr>
      </w:pPr>
      <w:r w:rsidRPr="00B243C6">
        <w:rPr>
          <w:i/>
          <w:iCs/>
          <w:lang w:val="en-US"/>
        </w:rPr>
        <w:t>(Kèm theo Công văn số       /SCT-TM ngày     8/2024 của Sở Công Thương)</w:t>
      </w:r>
    </w:p>
    <w:p w14:paraId="160065CF" w14:textId="51E6D3DB" w:rsidR="00B243C6" w:rsidRDefault="00B243C6" w:rsidP="00B243C6">
      <w:pPr>
        <w:spacing w:after="0" w:line="240" w:lineRule="auto"/>
        <w:jc w:val="center"/>
        <w:rPr>
          <w:i/>
          <w:iCs/>
          <w:lang w:val="en-US"/>
        </w:rPr>
      </w:pPr>
    </w:p>
    <w:p w14:paraId="18A232BB" w14:textId="6CF79A8F" w:rsidR="00DF70FF" w:rsidRDefault="00DF70FF" w:rsidP="00B243C6">
      <w:pPr>
        <w:spacing w:after="0" w:line="240" w:lineRule="auto"/>
        <w:jc w:val="center"/>
        <w:rPr>
          <w:b/>
          <w:bCs/>
          <w:lang w:val="en-US"/>
        </w:rPr>
      </w:pPr>
      <w:r w:rsidRPr="00DF70FF">
        <w:rPr>
          <w:b/>
          <w:bCs/>
          <w:lang w:val="en-US"/>
        </w:rPr>
        <w:t xml:space="preserve">BẢNG ĐĂNG KÝ </w:t>
      </w:r>
    </w:p>
    <w:p w14:paraId="43BABA9A" w14:textId="5BDBC62C" w:rsidR="00DF70FF" w:rsidRPr="00DF70FF" w:rsidRDefault="00D74378" w:rsidP="00B243C6">
      <w:pPr>
        <w:spacing w:after="0" w:line="240" w:lineRule="auto"/>
        <w:jc w:val="center"/>
        <w:rPr>
          <w:b/>
          <w:spacing w:val="-10"/>
          <w:lang w:val="en-US"/>
        </w:rPr>
      </w:pPr>
      <w:r w:rsidRPr="00DF70FF">
        <w:rPr>
          <w:b/>
          <w:bCs/>
          <w:lang w:val="en-US"/>
        </w:rPr>
        <w:t xml:space="preserve">tham gia </w:t>
      </w:r>
      <w:r w:rsidR="00F032A0" w:rsidRPr="00DF70FF">
        <w:rPr>
          <w:b/>
          <w:bCs/>
          <w:lang w:val="en-US"/>
        </w:rPr>
        <w:t>trưng bày</w:t>
      </w:r>
      <w:r w:rsidR="00DF70FF">
        <w:rPr>
          <w:b/>
          <w:bCs/>
          <w:lang w:val="en-US"/>
        </w:rPr>
        <w:t>, giới thiệu</w:t>
      </w:r>
      <w:r w:rsidR="00F032A0" w:rsidRPr="00DF70FF">
        <w:rPr>
          <w:b/>
          <w:bCs/>
          <w:lang w:val="en-US"/>
        </w:rPr>
        <w:t xml:space="preserve"> và bán sản phẩm </w:t>
      </w:r>
      <w:r w:rsidR="00DF70FF" w:rsidRPr="00DF70FF">
        <w:rPr>
          <w:b/>
          <w:bCs/>
          <w:lang w:val="en-US"/>
        </w:rPr>
        <w:t xml:space="preserve">OCOP, </w:t>
      </w:r>
      <w:r w:rsidR="00DF70FF" w:rsidRPr="00DF70FF">
        <w:rPr>
          <w:b/>
          <w:spacing w:val="-10"/>
        </w:rPr>
        <w:t xml:space="preserve">sản phẩm </w:t>
      </w:r>
      <w:r w:rsidR="00DF70FF" w:rsidRPr="00DF70FF">
        <w:rPr>
          <w:b/>
          <w:spacing w:val="-10"/>
        </w:rPr>
        <w:t xml:space="preserve">Công </w:t>
      </w:r>
      <w:r w:rsidR="00DF70FF" w:rsidRPr="00DF70FF">
        <w:rPr>
          <w:b/>
          <w:spacing w:val="-10"/>
        </w:rPr>
        <w:t xml:space="preserve">nghiệp nông thôn tiêu biểu tỉnh </w:t>
      </w:r>
    </w:p>
    <w:p w14:paraId="644CEF65" w14:textId="6D956DCD" w:rsidR="00D74378" w:rsidRPr="00DF70FF" w:rsidRDefault="00F032A0" w:rsidP="00B243C6">
      <w:pPr>
        <w:spacing w:after="0" w:line="240" w:lineRule="auto"/>
        <w:jc w:val="center"/>
        <w:rPr>
          <w:b/>
          <w:bCs/>
          <w:lang w:val="en-US"/>
        </w:rPr>
      </w:pPr>
      <w:r w:rsidRPr="00DF70FF">
        <w:rPr>
          <w:b/>
          <w:bCs/>
          <w:lang w:val="en-US"/>
        </w:rPr>
        <w:t>tại Trung tâm thương mại Chơn Thành Plaza</w:t>
      </w:r>
    </w:p>
    <w:p w14:paraId="0C717DD3" w14:textId="77777777" w:rsidR="00F032A0" w:rsidRDefault="00F032A0" w:rsidP="00B243C6">
      <w:pPr>
        <w:spacing w:after="0" w:line="240" w:lineRule="auto"/>
        <w:jc w:val="center"/>
        <w:rPr>
          <w:b/>
          <w:bCs/>
          <w:lang w:val="en-US"/>
        </w:rPr>
      </w:pPr>
    </w:p>
    <w:p w14:paraId="6308CCA3" w14:textId="2E50DA3C" w:rsidR="00F032A0" w:rsidRPr="00F032A0" w:rsidRDefault="00F032A0" w:rsidP="00B243C6">
      <w:pPr>
        <w:spacing w:after="0" w:line="240" w:lineRule="auto"/>
        <w:jc w:val="center"/>
        <w:rPr>
          <w:lang w:val="en-US"/>
        </w:rPr>
      </w:pPr>
      <w:r w:rsidRPr="00F032A0">
        <w:rPr>
          <w:lang w:val="en-US"/>
        </w:rPr>
        <w:t>Kính gửi: Sở Công Thương</w:t>
      </w:r>
    </w:p>
    <w:p w14:paraId="39C952B8" w14:textId="77777777" w:rsidR="00D74378" w:rsidRDefault="00D74378" w:rsidP="00B243C6">
      <w:pPr>
        <w:spacing w:after="0" w:line="240" w:lineRule="auto"/>
        <w:jc w:val="center"/>
        <w:rPr>
          <w:i/>
          <w:iCs/>
          <w:lang w:val="en-US"/>
        </w:rPr>
      </w:pPr>
    </w:p>
    <w:p w14:paraId="27B326A9" w14:textId="1ADC93BF" w:rsidR="00D74378" w:rsidRDefault="00F032A0" w:rsidP="00F032A0">
      <w:pPr>
        <w:spacing w:after="0" w:line="240" w:lineRule="auto"/>
        <w:rPr>
          <w:lang w:val="en-US"/>
        </w:rPr>
      </w:pPr>
      <w:r>
        <w:rPr>
          <w:i/>
          <w:iCs/>
          <w:lang w:val="en-US"/>
        </w:rPr>
        <w:t xml:space="preserve">         </w:t>
      </w:r>
      <w:r w:rsidRPr="00F032A0">
        <w:rPr>
          <w:lang w:val="en-US"/>
        </w:rPr>
        <w:t>Tên cơ sở//HTX/doanh nghiệp…… gửi Sở Công Thương nội dung ký tham gia tham gia trưng bày và bán sản phẩm tại Trung tâm thương mại Chơn Thành Plaza, cụ thể như sau:</w:t>
      </w:r>
    </w:p>
    <w:p w14:paraId="194E5BDB" w14:textId="77777777" w:rsidR="00DF70FF" w:rsidRPr="00F032A0" w:rsidRDefault="00DF70FF" w:rsidP="00F032A0">
      <w:pPr>
        <w:spacing w:after="0" w:line="240" w:lineRule="auto"/>
        <w:rPr>
          <w:lang w:val="en-US"/>
        </w:rPr>
      </w:pPr>
    </w:p>
    <w:tbl>
      <w:tblPr>
        <w:tblStyle w:val="TableGrid"/>
        <w:tblW w:w="14884" w:type="dxa"/>
        <w:tblInd w:w="-5" w:type="dxa"/>
        <w:tblLook w:val="04A0" w:firstRow="1" w:lastRow="0" w:firstColumn="1" w:lastColumn="0" w:noHBand="0" w:noVBand="1"/>
      </w:tblPr>
      <w:tblGrid>
        <w:gridCol w:w="2410"/>
        <w:gridCol w:w="2216"/>
        <w:gridCol w:w="1965"/>
        <w:gridCol w:w="2385"/>
        <w:gridCol w:w="2106"/>
        <w:gridCol w:w="1964"/>
        <w:gridCol w:w="1838"/>
      </w:tblGrid>
      <w:tr w:rsidR="00402BEA" w14:paraId="52B8FE42" w14:textId="7A0E8AD0" w:rsidTr="00D74378">
        <w:trPr>
          <w:trHeight w:val="503"/>
        </w:trPr>
        <w:tc>
          <w:tcPr>
            <w:tcW w:w="2410" w:type="dxa"/>
            <w:vAlign w:val="center"/>
          </w:tcPr>
          <w:p w14:paraId="7DEA25B0" w14:textId="58EE52A3" w:rsidR="00402BEA" w:rsidRPr="00D74378" w:rsidRDefault="00402BEA" w:rsidP="00B243C6">
            <w:pPr>
              <w:jc w:val="center"/>
              <w:rPr>
                <w:b/>
                <w:bCs/>
                <w:sz w:val="24"/>
                <w:szCs w:val="24"/>
                <w:lang w:val="en-US"/>
              </w:rPr>
            </w:pPr>
            <w:r w:rsidRPr="00D74378">
              <w:rPr>
                <w:b/>
                <w:bCs/>
                <w:sz w:val="24"/>
                <w:szCs w:val="24"/>
                <w:lang w:val="en-US"/>
              </w:rPr>
              <w:t>Tên đơn vị</w:t>
            </w:r>
          </w:p>
        </w:tc>
        <w:tc>
          <w:tcPr>
            <w:tcW w:w="2216" w:type="dxa"/>
            <w:vAlign w:val="center"/>
          </w:tcPr>
          <w:p w14:paraId="1AB4DDA8" w14:textId="685825A9" w:rsidR="00402BEA" w:rsidRPr="00D74378" w:rsidRDefault="00402BEA" w:rsidP="00B243C6">
            <w:pPr>
              <w:jc w:val="center"/>
              <w:rPr>
                <w:b/>
                <w:bCs/>
                <w:sz w:val="24"/>
                <w:szCs w:val="24"/>
                <w:lang w:val="en-US"/>
              </w:rPr>
            </w:pPr>
            <w:r w:rsidRPr="00D74378">
              <w:rPr>
                <w:b/>
                <w:bCs/>
                <w:sz w:val="24"/>
                <w:szCs w:val="24"/>
                <w:lang w:val="en-US"/>
              </w:rPr>
              <w:t>Địa chỉ</w:t>
            </w:r>
          </w:p>
        </w:tc>
        <w:tc>
          <w:tcPr>
            <w:tcW w:w="1965" w:type="dxa"/>
            <w:vAlign w:val="center"/>
          </w:tcPr>
          <w:p w14:paraId="27A82E4E" w14:textId="13F4FF5D" w:rsidR="00402BEA" w:rsidRPr="00D74378" w:rsidRDefault="00402BEA" w:rsidP="00B243C6">
            <w:pPr>
              <w:jc w:val="center"/>
              <w:rPr>
                <w:b/>
                <w:bCs/>
                <w:sz w:val="24"/>
                <w:szCs w:val="24"/>
                <w:lang w:val="en-US"/>
              </w:rPr>
            </w:pPr>
            <w:r w:rsidRPr="00D74378">
              <w:rPr>
                <w:b/>
                <w:bCs/>
                <w:sz w:val="24"/>
                <w:szCs w:val="24"/>
                <w:lang w:val="en-US"/>
              </w:rPr>
              <w:t>Số điện thoại</w:t>
            </w:r>
          </w:p>
        </w:tc>
        <w:tc>
          <w:tcPr>
            <w:tcW w:w="2385" w:type="dxa"/>
            <w:vAlign w:val="center"/>
          </w:tcPr>
          <w:p w14:paraId="7A05299E" w14:textId="2791BCCF" w:rsidR="00402BEA" w:rsidRPr="00D74378" w:rsidRDefault="00402BEA" w:rsidP="00B243C6">
            <w:pPr>
              <w:jc w:val="center"/>
              <w:rPr>
                <w:b/>
                <w:bCs/>
                <w:sz w:val="24"/>
                <w:szCs w:val="24"/>
                <w:lang w:val="en-US"/>
              </w:rPr>
            </w:pPr>
            <w:r w:rsidRPr="00D74378">
              <w:rPr>
                <w:b/>
                <w:bCs/>
                <w:sz w:val="24"/>
                <w:szCs w:val="24"/>
                <w:lang w:val="en-US"/>
              </w:rPr>
              <w:t>Sản phẩm cung cấp</w:t>
            </w:r>
          </w:p>
        </w:tc>
        <w:tc>
          <w:tcPr>
            <w:tcW w:w="2106" w:type="dxa"/>
            <w:vAlign w:val="center"/>
          </w:tcPr>
          <w:p w14:paraId="331A96F3" w14:textId="3FE519C8" w:rsidR="00402BEA" w:rsidRPr="00D74378" w:rsidRDefault="00402BEA" w:rsidP="00B243C6">
            <w:pPr>
              <w:jc w:val="center"/>
              <w:rPr>
                <w:b/>
                <w:bCs/>
                <w:sz w:val="24"/>
                <w:szCs w:val="24"/>
                <w:lang w:val="en-US"/>
              </w:rPr>
            </w:pPr>
            <w:r w:rsidRPr="00D74378">
              <w:rPr>
                <w:b/>
                <w:bCs/>
                <w:sz w:val="24"/>
                <w:szCs w:val="24"/>
                <w:lang w:val="en-US"/>
              </w:rPr>
              <w:t>Chứng nhận</w:t>
            </w:r>
          </w:p>
        </w:tc>
        <w:tc>
          <w:tcPr>
            <w:tcW w:w="1964" w:type="dxa"/>
            <w:vAlign w:val="center"/>
          </w:tcPr>
          <w:p w14:paraId="1E1DA832" w14:textId="7E5252D1" w:rsidR="00402BEA" w:rsidRPr="00D74378" w:rsidRDefault="00402BEA" w:rsidP="00B243C6">
            <w:pPr>
              <w:jc w:val="center"/>
              <w:rPr>
                <w:b/>
                <w:bCs/>
                <w:sz w:val="24"/>
                <w:szCs w:val="24"/>
                <w:lang w:val="en-US"/>
              </w:rPr>
            </w:pPr>
            <w:r w:rsidRPr="00D74378">
              <w:rPr>
                <w:b/>
                <w:bCs/>
                <w:sz w:val="24"/>
                <w:szCs w:val="24"/>
                <w:lang w:val="en-US"/>
              </w:rPr>
              <w:t>Khả năng cung cấp (số lượng sản phẩm/tháng)</w:t>
            </w:r>
          </w:p>
        </w:tc>
        <w:tc>
          <w:tcPr>
            <w:tcW w:w="1838" w:type="dxa"/>
            <w:vAlign w:val="center"/>
          </w:tcPr>
          <w:p w14:paraId="1AF0448D" w14:textId="3F2B80E5" w:rsidR="00402BEA" w:rsidRPr="00D74378" w:rsidRDefault="00402BEA" w:rsidP="00B243C6">
            <w:pPr>
              <w:jc w:val="center"/>
              <w:rPr>
                <w:b/>
                <w:bCs/>
                <w:sz w:val="24"/>
                <w:szCs w:val="24"/>
                <w:lang w:val="en-US"/>
              </w:rPr>
            </w:pPr>
            <w:r w:rsidRPr="00D74378">
              <w:rPr>
                <w:b/>
                <w:bCs/>
                <w:sz w:val="24"/>
                <w:szCs w:val="24"/>
                <w:lang w:val="en-US"/>
              </w:rPr>
              <w:t>Đề xuất</w:t>
            </w:r>
          </w:p>
        </w:tc>
      </w:tr>
      <w:tr w:rsidR="00402BEA" w14:paraId="799983C1" w14:textId="0E8299C9" w:rsidTr="00D74378">
        <w:trPr>
          <w:trHeight w:val="503"/>
        </w:trPr>
        <w:tc>
          <w:tcPr>
            <w:tcW w:w="2410" w:type="dxa"/>
          </w:tcPr>
          <w:p w14:paraId="1DFF101B" w14:textId="77777777" w:rsidR="00402BEA" w:rsidRDefault="00402BEA" w:rsidP="00B243C6">
            <w:pPr>
              <w:jc w:val="left"/>
              <w:rPr>
                <w:i/>
                <w:iCs/>
                <w:lang w:val="en-US"/>
              </w:rPr>
            </w:pPr>
          </w:p>
        </w:tc>
        <w:tc>
          <w:tcPr>
            <w:tcW w:w="2216" w:type="dxa"/>
          </w:tcPr>
          <w:p w14:paraId="5D19A563" w14:textId="77777777" w:rsidR="00402BEA" w:rsidRDefault="00402BEA" w:rsidP="00B243C6">
            <w:pPr>
              <w:jc w:val="left"/>
              <w:rPr>
                <w:i/>
                <w:iCs/>
                <w:lang w:val="en-US"/>
              </w:rPr>
            </w:pPr>
          </w:p>
        </w:tc>
        <w:tc>
          <w:tcPr>
            <w:tcW w:w="1965" w:type="dxa"/>
          </w:tcPr>
          <w:p w14:paraId="3BEAAF0A" w14:textId="77777777" w:rsidR="00402BEA" w:rsidRDefault="00402BEA" w:rsidP="00B243C6">
            <w:pPr>
              <w:jc w:val="left"/>
              <w:rPr>
                <w:i/>
                <w:iCs/>
                <w:lang w:val="en-US"/>
              </w:rPr>
            </w:pPr>
          </w:p>
        </w:tc>
        <w:tc>
          <w:tcPr>
            <w:tcW w:w="2385" w:type="dxa"/>
          </w:tcPr>
          <w:p w14:paraId="3549F7F0" w14:textId="77777777" w:rsidR="00402BEA" w:rsidRDefault="00402BEA" w:rsidP="00B243C6">
            <w:pPr>
              <w:jc w:val="left"/>
              <w:rPr>
                <w:i/>
                <w:iCs/>
                <w:lang w:val="en-US"/>
              </w:rPr>
            </w:pPr>
          </w:p>
        </w:tc>
        <w:tc>
          <w:tcPr>
            <w:tcW w:w="2106" w:type="dxa"/>
          </w:tcPr>
          <w:p w14:paraId="71B97BD7" w14:textId="77777777" w:rsidR="00402BEA" w:rsidRDefault="00402BEA" w:rsidP="00B243C6">
            <w:pPr>
              <w:jc w:val="left"/>
              <w:rPr>
                <w:i/>
                <w:iCs/>
                <w:lang w:val="en-US"/>
              </w:rPr>
            </w:pPr>
          </w:p>
        </w:tc>
        <w:tc>
          <w:tcPr>
            <w:tcW w:w="1964" w:type="dxa"/>
          </w:tcPr>
          <w:p w14:paraId="73D0D625" w14:textId="77777777" w:rsidR="00402BEA" w:rsidRDefault="00402BEA" w:rsidP="00B243C6">
            <w:pPr>
              <w:jc w:val="left"/>
              <w:rPr>
                <w:i/>
                <w:iCs/>
                <w:lang w:val="en-US"/>
              </w:rPr>
            </w:pPr>
          </w:p>
        </w:tc>
        <w:tc>
          <w:tcPr>
            <w:tcW w:w="1838" w:type="dxa"/>
          </w:tcPr>
          <w:p w14:paraId="43526F37" w14:textId="77777777" w:rsidR="00402BEA" w:rsidRDefault="00402BEA" w:rsidP="00B243C6">
            <w:pPr>
              <w:jc w:val="left"/>
              <w:rPr>
                <w:i/>
                <w:iCs/>
                <w:lang w:val="en-US"/>
              </w:rPr>
            </w:pPr>
          </w:p>
        </w:tc>
      </w:tr>
      <w:tr w:rsidR="00402BEA" w14:paraId="3E1987E4" w14:textId="4C81577D" w:rsidTr="00D74378">
        <w:trPr>
          <w:trHeight w:val="503"/>
        </w:trPr>
        <w:tc>
          <w:tcPr>
            <w:tcW w:w="2410" w:type="dxa"/>
          </w:tcPr>
          <w:p w14:paraId="11606D5D" w14:textId="77777777" w:rsidR="00402BEA" w:rsidRDefault="00402BEA" w:rsidP="00B243C6">
            <w:pPr>
              <w:jc w:val="left"/>
              <w:rPr>
                <w:i/>
                <w:iCs/>
                <w:lang w:val="en-US"/>
              </w:rPr>
            </w:pPr>
          </w:p>
        </w:tc>
        <w:tc>
          <w:tcPr>
            <w:tcW w:w="2216" w:type="dxa"/>
          </w:tcPr>
          <w:p w14:paraId="3B505224" w14:textId="77777777" w:rsidR="00402BEA" w:rsidRDefault="00402BEA" w:rsidP="00B243C6">
            <w:pPr>
              <w:jc w:val="left"/>
              <w:rPr>
                <w:i/>
                <w:iCs/>
                <w:lang w:val="en-US"/>
              </w:rPr>
            </w:pPr>
          </w:p>
        </w:tc>
        <w:tc>
          <w:tcPr>
            <w:tcW w:w="1965" w:type="dxa"/>
          </w:tcPr>
          <w:p w14:paraId="136C0240" w14:textId="77777777" w:rsidR="00402BEA" w:rsidRDefault="00402BEA" w:rsidP="00B243C6">
            <w:pPr>
              <w:jc w:val="left"/>
              <w:rPr>
                <w:i/>
                <w:iCs/>
                <w:lang w:val="en-US"/>
              </w:rPr>
            </w:pPr>
          </w:p>
        </w:tc>
        <w:tc>
          <w:tcPr>
            <w:tcW w:w="2385" w:type="dxa"/>
          </w:tcPr>
          <w:p w14:paraId="319F1C8E" w14:textId="77777777" w:rsidR="00402BEA" w:rsidRDefault="00402BEA" w:rsidP="00B243C6">
            <w:pPr>
              <w:jc w:val="left"/>
              <w:rPr>
                <w:i/>
                <w:iCs/>
                <w:lang w:val="en-US"/>
              </w:rPr>
            </w:pPr>
          </w:p>
        </w:tc>
        <w:tc>
          <w:tcPr>
            <w:tcW w:w="2106" w:type="dxa"/>
          </w:tcPr>
          <w:p w14:paraId="40173C1E" w14:textId="77777777" w:rsidR="00402BEA" w:rsidRDefault="00402BEA" w:rsidP="00B243C6">
            <w:pPr>
              <w:jc w:val="left"/>
              <w:rPr>
                <w:i/>
                <w:iCs/>
                <w:lang w:val="en-US"/>
              </w:rPr>
            </w:pPr>
          </w:p>
        </w:tc>
        <w:tc>
          <w:tcPr>
            <w:tcW w:w="1964" w:type="dxa"/>
          </w:tcPr>
          <w:p w14:paraId="566A1E25" w14:textId="77777777" w:rsidR="00402BEA" w:rsidRDefault="00402BEA" w:rsidP="00B243C6">
            <w:pPr>
              <w:jc w:val="left"/>
              <w:rPr>
                <w:i/>
                <w:iCs/>
                <w:lang w:val="en-US"/>
              </w:rPr>
            </w:pPr>
          </w:p>
        </w:tc>
        <w:tc>
          <w:tcPr>
            <w:tcW w:w="1838" w:type="dxa"/>
          </w:tcPr>
          <w:p w14:paraId="19062D54" w14:textId="77777777" w:rsidR="00402BEA" w:rsidRDefault="00402BEA" w:rsidP="00B243C6">
            <w:pPr>
              <w:jc w:val="left"/>
              <w:rPr>
                <w:i/>
                <w:iCs/>
                <w:lang w:val="en-US"/>
              </w:rPr>
            </w:pPr>
          </w:p>
        </w:tc>
      </w:tr>
    </w:tbl>
    <w:p w14:paraId="6397BF40" w14:textId="77777777" w:rsidR="00B243C6" w:rsidRDefault="00B243C6" w:rsidP="00B243C6">
      <w:pPr>
        <w:spacing w:after="0" w:line="240" w:lineRule="auto"/>
        <w:jc w:val="left"/>
        <w:rPr>
          <w:i/>
          <w:iCs/>
          <w:lang w:val="en-US"/>
        </w:rPr>
      </w:pPr>
    </w:p>
    <w:p w14:paraId="1A3C04E3" w14:textId="2D430C0F" w:rsidR="00400933" w:rsidRPr="00400933" w:rsidRDefault="00400933" w:rsidP="00B243C6">
      <w:pPr>
        <w:spacing w:after="0" w:line="240" w:lineRule="auto"/>
        <w:jc w:val="left"/>
        <w:rPr>
          <w:i/>
          <w:iCs/>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400933">
        <w:rPr>
          <w:i/>
          <w:iCs/>
          <w:lang w:val="en-US"/>
        </w:rPr>
        <w:t>………. , ngày    tháng 8 năm 2024</w:t>
      </w:r>
    </w:p>
    <w:p w14:paraId="27A86DA3" w14:textId="350B3303" w:rsidR="00400933" w:rsidRDefault="00400933" w:rsidP="00B243C6">
      <w:pPr>
        <w:spacing w:after="0" w:line="240" w:lineRule="auto"/>
        <w:jc w:val="left"/>
        <w:rPr>
          <w:b/>
          <w:bCs/>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400933">
        <w:rPr>
          <w:b/>
          <w:bCs/>
          <w:lang w:val="en-US"/>
        </w:rPr>
        <w:t xml:space="preserve">                  Đại diện….</w:t>
      </w:r>
    </w:p>
    <w:p w14:paraId="5C60C9EE" w14:textId="55C285F2" w:rsidR="00400933" w:rsidRPr="00400933" w:rsidRDefault="00400933" w:rsidP="00B243C6">
      <w:pPr>
        <w:spacing w:after="0" w:line="240" w:lineRule="auto"/>
        <w:jc w:val="left"/>
        <w:rPr>
          <w:i/>
          <w:iCs/>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Pr="00400933">
        <w:rPr>
          <w:i/>
          <w:iCs/>
          <w:lang w:val="en-US"/>
        </w:rPr>
        <w:t xml:space="preserve"> (ký tên, đóng dấu)</w:t>
      </w:r>
    </w:p>
    <w:sectPr w:rsidR="00400933" w:rsidRPr="00400933" w:rsidSect="00B243C6">
      <w:pgSz w:w="16838" w:h="11906" w:orient="landscape"/>
      <w:pgMar w:top="1440" w:right="1440" w:bottom="1440" w:left="1440"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57804" w14:textId="77777777" w:rsidR="00304B4D" w:rsidRDefault="00304B4D" w:rsidP="00D74378">
      <w:pPr>
        <w:spacing w:after="0" w:line="240" w:lineRule="auto"/>
      </w:pPr>
      <w:r>
        <w:separator/>
      </w:r>
    </w:p>
  </w:endnote>
  <w:endnote w:type="continuationSeparator" w:id="0">
    <w:p w14:paraId="32C7FB3D" w14:textId="77777777" w:rsidR="00304B4D" w:rsidRDefault="00304B4D" w:rsidP="00D74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81182" w14:textId="77777777" w:rsidR="00304B4D" w:rsidRDefault="00304B4D" w:rsidP="00D74378">
      <w:pPr>
        <w:spacing w:after="0" w:line="240" w:lineRule="auto"/>
      </w:pPr>
      <w:r>
        <w:separator/>
      </w:r>
    </w:p>
  </w:footnote>
  <w:footnote w:type="continuationSeparator" w:id="0">
    <w:p w14:paraId="0BC51009" w14:textId="77777777" w:rsidR="00304B4D" w:rsidRDefault="00304B4D" w:rsidP="00D743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3C6"/>
    <w:rsid w:val="001B0584"/>
    <w:rsid w:val="002D5046"/>
    <w:rsid w:val="00304B4D"/>
    <w:rsid w:val="00400933"/>
    <w:rsid w:val="00402BEA"/>
    <w:rsid w:val="00B243C6"/>
    <w:rsid w:val="00D74378"/>
    <w:rsid w:val="00DF70FF"/>
    <w:rsid w:val="00E86545"/>
    <w:rsid w:val="00F032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F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4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4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378"/>
  </w:style>
  <w:style w:type="paragraph" w:styleId="Footer">
    <w:name w:val="footer"/>
    <w:basedOn w:val="Normal"/>
    <w:link w:val="FooterChar"/>
    <w:uiPriority w:val="99"/>
    <w:unhideWhenUsed/>
    <w:rsid w:val="00D74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3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4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4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378"/>
  </w:style>
  <w:style w:type="paragraph" w:styleId="Footer">
    <w:name w:val="footer"/>
    <w:basedOn w:val="Normal"/>
    <w:link w:val="FooterChar"/>
    <w:uiPriority w:val="99"/>
    <w:unhideWhenUsed/>
    <w:rsid w:val="00D74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612</Characters>
  <Application>Microsoft Office Word</Application>
  <DocSecurity>0</DocSecurity>
  <Lines>5</Lines>
  <Paragraphs>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11</dc:creator>
  <cp:lastModifiedBy>ASUS</cp:lastModifiedBy>
  <cp:revision>2</cp:revision>
  <dcterms:created xsi:type="dcterms:W3CDTF">2024-08-14T01:33:00Z</dcterms:created>
  <dcterms:modified xsi:type="dcterms:W3CDTF">2024-08-14T01:33:00Z</dcterms:modified>
</cp:coreProperties>
</file>