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2CBB" w14:textId="77777777" w:rsidR="00E8632F" w:rsidRPr="00CB02E0" w:rsidRDefault="00F159C1">
      <w:pPr>
        <w:tabs>
          <w:tab w:val="left" w:pos="4960"/>
        </w:tabs>
        <w:spacing w:before="62"/>
        <w:ind w:left="1293"/>
        <w:rPr>
          <w:b/>
          <w:color w:val="000000" w:themeColor="text1"/>
        </w:rPr>
      </w:pPr>
      <w:r w:rsidRPr="00CB02E0">
        <w:rPr>
          <w:color w:val="000000" w:themeColor="text1"/>
        </w:rPr>
        <w:t>UBND TỈNH</w:t>
      </w:r>
      <w:r w:rsidRPr="00CB02E0">
        <w:rPr>
          <w:color w:val="000000" w:themeColor="text1"/>
          <w:spacing w:val="-5"/>
        </w:rPr>
        <w:t xml:space="preserve"> </w:t>
      </w:r>
      <w:r w:rsidRPr="00CB02E0">
        <w:rPr>
          <w:color w:val="000000" w:themeColor="text1"/>
        </w:rPr>
        <w:t>BÌNH</w:t>
      </w:r>
      <w:r w:rsidRPr="00CB02E0">
        <w:rPr>
          <w:color w:val="000000" w:themeColor="text1"/>
          <w:spacing w:val="-1"/>
        </w:rPr>
        <w:t xml:space="preserve"> </w:t>
      </w:r>
      <w:r w:rsidRPr="00CB02E0">
        <w:rPr>
          <w:color w:val="000000" w:themeColor="text1"/>
        </w:rPr>
        <w:t>PHƯỚC</w:t>
      </w:r>
      <w:r w:rsidRPr="00CB02E0">
        <w:rPr>
          <w:color w:val="000000" w:themeColor="text1"/>
        </w:rPr>
        <w:tab/>
      </w:r>
      <w:r w:rsidRPr="00CB02E0">
        <w:rPr>
          <w:b/>
          <w:color w:val="000000" w:themeColor="text1"/>
        </w:rPr>
        <w:t>CỘNG HÒA XÃ HỘI CHỦ NGHĨA VIỆT</w:t>
      </w:r>
      <w:r w:rsidRPr="00CB02E0">
        <w:rPr>
          <w:b/>
          <w:color w:val="000000" w:themeColor="text1"/>
          <w:spacing w:val="-8"/>
        </w:rPr>
        <w:t xml:space="preserve"> </w:t>
      </w:r>
      <w:r w:rsidRPr="00CB02E0">
        <w:rPr>
          <w:b/>
          <w:color w:val="000000" w:themeColor="text1"/>
        </w:rPr>
        <w:t>NAM</w:t>
      </w:r>
    </w:p>
    <w:p w14:paraId="28CAE19E" w14:textId="77777777" w:rsidR="00E8632F" w:rsidRPr="00CB02E0" w:rsidRDefault="00F159C1">
      <w:pPr>
        <w:tabs>
          <w:tab w:val="left" w:pos="6228"/>
        </w:tabs>
        <w:ind w:left="1161"/>
        <w:rPr>
          <w:color w:val="000000" w:themeColor="text1"/>
        </w:rPr>
      </w:pPr>
      <w:r w:rsidRPr="00CB02E0">
        <w:rPr>
          <w:b/>
          <w:color w:val="000000" w:themeColor="text1"/>
        </w:rPr>
        <w:t>SỞ GIAO THÔNG</w:t>
      </w:r>
      <w:r w:rsidRPr="00CB02E0">
        <w:rPr>
          <w:b/>
          <w:color w:val="000000" w:themeColor="text1"/>
          <w:spacing w:val="-7"/>
        </w:rPr>
        <w:t xml:space="preserve"> </w:t>
      </w:r>
      <w:r w:rsidRPr="00CB02E0">
        <w:rPr>
          <w:b/>
          <w:color w:val="000000" w:themeColor="text1"/>
        </w:rPr>
        <w:t>VẬN</w:t>
      </w:r>
      <w:r w:rsidRPr="00CB02E0">
        <w:rPr>
          <w:b/>
          <w:color w:val="000000" w:themeColor="text1"/>
          <w:spacing w:val="-2"/>
        </w:rPr>
        <w:t xml:space="preserve"> </w:t>
      </w:r>
      <w:r w:rsidRPr="00CB02E0">
        <w:rPr>
          <w:b/>
          <w:color w:val="000000" w:themeColor="text1"/>
        </w:rPr>
        <w:t>TẢI</w:t>
      </w:r>
      <w:r w:rsidRPr="00CB02E0">
        <w:rPr>
          <w:b/>
          <w:color w:val="000000" w:themeColor="text1"/>
        </w:rPr>
        <w:tab/>
      </w:r>
      <w:r w:rsidRPr="00CB02E0">
        <w:rPr>
          <w:color w:val="000000" w:themeColor="text1"/>
        </w:rPr>
        <w:t>Độc lập - Tự do - Hạnh</w:t>
      </w:r>
      <w:r w:rsidRPr="00CB02E0">
        <w:rPr>
          <w:color w:val="000000" w:themeColor="text1"/>
          <w:spacing w:val="-4"/>
        </w:rPr>
        <w:t xml:space="preserve"> </w:t>
      </w:r>
      <w:r w:rsidRPr="00CB02E0">
        <w:rPr>
          <w:color w:val="000000" w:themeColor="text1"/>
        </w:rPr>
        <w:t>phúc</w:t>
      </w:r>
    </w:p>
    <w:p w14:paraId="0A3E4285" w14:textId="1C13397D" w:rsidR="00E8632F" w:rsidRPr="00CB02E0" w:rsidRDefault="006B57E2">
      <w:pPr>
        <w:tabs>
          <w:tab w:val="left" w:pos="6176"/>
        </w:tabs>
        <w:spacing w:line="35" w:lineRule="exact"/>
        <w:ind w:left="1983"/>
        <w:rPr>
          <w:color w:val="000000" w:themeColor="text1"/>
        </w:rPr>
      </w:pPr>
      <w:r w:rsidRPr="00CB02E0">
        <w:rPr>
          <w:noProof/>
          <w:color w:val="000000" w:themeColor="text1"/>
          <w:lang w:val="en-US"/>
        </w:rPr>
        <mc:AlternateContent>
          <mc:Choice Requires="wpg">
            <w:drawing>
              <wp:inline distT="0" distB="0" distL="0" distR="0" wp14:anchorId="5EECE286" wp14:editId="18840728">
                <wp:extent cx="685800" cy="9525"/>
                <wp:effectExtent l="10795" t="5080" r="8255" b="444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525"/>
                          <a:chOff x="0" y="0"/>
                          <a:chExt cx="1080" cy="15"/>
                        </a:xfrm>
                      </wpg:grpSpPr>
                      <wps:wsp>
                        <wps:cNvPr id="4" name="Line 5"/>
                        <wps:cNvCnPr>
                          <a:cxnSpLocks noChangeShapeType="1"/>
                        </wps:cNvCnPr>
                        <wps:spPr bwMode="auto">
                          <a:xfrm>
                            <a:off x="0" y="7"/>
                            <a:ext cx="108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54pt;height:.75pt;mso-position-horizontal-relative:char;mso-position-vertical-relative:line" coordsize="10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ZjdQIAAHYFAAAOAAAAZHJzL2Uyb0RvYy54bWykVF1v2yAUfZ+0/4D8ntpOnTS16lRTnPSl&#10;Wyu1+wEE8IeGAQGNE03777tcO0nXvlRdHgj43ns49xzg5nbfSbIT1rVaFVF6kUREKKZ5q+oi+vm8&#10;mSwi4jxVnEqtRBEdhItul1+/3PQmF1PdaMmFJQCiXN6bImq8N3kcO9aIjroLbYSCYKVtRz0sbR1z&#10;S3tA72Q8TZJ53GvLjdVMOAdfyyEYLRG/qgTzD1XlhCeyiICbx9HiuA1jvLyheW2paVo20qCfYNHR&#10;VsGmJ6iSekpebPsOqmuZ1U5X/oLpLtZV1TKBPUA3afKmmzurXwz2Uud9bU4ygbRvdPo0LPuxe7Sk&#10;5UV0GRFFO7AIdyVZkKY3dQ4Zd9Y8mUc79AfTe81+OQjHb+NhXQ/JZNt/1xzg6IvXKM2+sl2AgKbJ&#10;Hh04nBwQe08YfJwvZosEfGIQup5NZ4M/rAET39WwZj1WpclirEmxIqb5sBkSHAmFbuCMubOM7v9k&#10;fGqoEeiOCyKNMmZHGe9bJQjSCftCwkoNErK9GiUkSq8aqmqBUM8HA3KloWXg/aokLBzo/0FJrwbR&#10;jpKexcHTftKG5sY6fyd0R8KkiCQQRqPo7t75wOKcEnxTetNKCd9pLhXpwaDLeYIFTsuWh2CIOVtv&#10;V9KSHQ1XDn/YEkRep8HRVhzBGkH5epx72sphDptLFfCgD6AzzoY79fs6uV4v1otskk3n60mWlOXk&#10;22aVTeab9GpWXparVZn+CdTSLG9azoUK7I73O80+Zvz40gw383TDTzLE/6KjXkD2+I+k0cjg3XD6&#10;tpofHu3RYDiLaDVebiwbH6LwerxeY9b5uVz+BQAA//8DAFBLAwQUAAYACAAAACEAKsqkRNkAAAAD&#10;AQAADwAAAGRycy9kb3ducmV2LnhtbEyPQUvDQBCF74L/YRnBm91EqZSYTSlFPRXBVhBv0+w0Cc3O&#10;huw2Sf+9Uy/2MszjDW++ly8n16qB+tB4NpDOElDEpbcNVwa+dm8PC1AhIltsPZOBMwVYFrc3OWbW&#10;j/xJwzZWSkI4ZGigjrHLtA5lTQ7DzHfE4h187zCK7Cttexwl3LX6MUmetcOG5UONHa1rKo/bkzPw&#10;PuK4ekpfh83xsD7/7OYf35uUjLm/m1YvoCJN8f8YLviCDoUw7f2JbVCtASkS/+bFSxYi97LMQRe5&#10;vmYvfgEAAP//AwBQSwECLQAUAAYACAAAACEAtoM4kv4AAADhAQAAEwAAAAAAAAAAAAAAAAAAAAAA&#10;W0NvbnRlbnRfVHlwZXNdLnhtbFBLAQItABQABgAIAAAAIQA4/SH/1gAAAJQBAAALAAAAAAAAAAAA&#10;AAAAAC8BAABfcmVscy8ucmVsc1BLAQItABQABgAIAAAAIQBBX5ZjdQIAAHYFAAAOAAAAAAAAAAAA&#10;AAAAAC4CAABkcnMvZTJvRG9jLnhtbFBLAQItABQABgAIAAAAIQAqyqRE2QAAAAMBAAAPAAAAAAAA&#10;AAAAAAAAAM8EAABkcnMvZG93bnJldi54bWxQSwUGAAAAAAQABADzAAAA1QUAAAAA&#10;">
                <v:line id="Line 5" o:spid="_x0000_s1027" style="position:absolute;visibility:visible;mso-wrap-style:square" from="0,7" to="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2n98UAAADaAAAADwAAAGRycy9kb3ducmV2LnhtbESPQWvCQBSE7wX/w/KE3szGtlhNs4oV&#10;qx5KQc3B4yP7mgSzb0N2o7G/vlsQehxm5hsmXfSmFhdqXWVZwTiKQRDnVldcKMiOH6MpCOeRNdaW&#10;ScGNHCzmg4cUE22vvKfLwRciQNglqKD0vkmkdHlJBl1kG+LgfdvWoA+yLaRu8RrgppZPcTyRBisO&#10;CyU2tCopPx86o+D02u262WadrZ/HP1u72uP75xcq9Tjsl28gPPX+P3xv77SCF/i7Em6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2n98UAAADaAAAADwAAAAAAAAAA&#10;AAAAAAChAgAAZHJzL2Rvd25yZXYueG1sUEsFBgAAAAAEAAQA+QAAAJMDAAAAAA==&#10;" strokeweight=".26mm"/>
                <w10:anchorlock/>
              </v:group>
            </w:pict>
          </mc:Fallback>
        </mc:AlternateContent>
      </w:r>
      <w:r w:rsidR="00F159C1" w:rsidRPr="00CB02E0">
        <w:rPr>
          <w:color w:val="000000" w:themeColor="text1"/>
        </w:rPr>
        <w:tab/>
      </w:r>
      <w:r w:rsidRPr="00CB02E0">
        <w:rPr>
          <w:noProof/>
          <w:color w:val="000000" w:themeColor="text1"/>
          <w:position w:val="1"/>
          <w:lang w:val="en-US"/>
        </w:rPr>
        <mc:AlternateContent>
          <mc:Choice Requires="wpg">
            <w:drawing>
              <wp:inline distT="0" distB="0" distL="0" distR="0" wp14:anchorId="676A0CA0" wp14:editId="3495B853">
                <wp:extent cx="1791970" cy="9525"/>
                <wp:effectExtent l="12065" t="8255" r="571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9525"/>
                          <a:chOff x="0" y="0"/>
                          <a:chExt cx="2822" cy="15"/>
                        </a:xfrm>
                      </wpg:grpSpPr>
                      <wps:wsp>
                        <wps:cNvPr id="2" name="Line 3"/>
                        <wps:cNvCnPr>
                          <a:cxnSpLocks noChangeShapeType="1"/>
                        </wps:cNvCnPr>
                        <wps:spPr bwMode="auto">
                          <a:xfrm>
                            <a:off x="0" y="7"/>
                            <a:ext cx="2822"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41.1pt;height:.75pt;mso-position-horizontal-relative:char;mso-position-vertical-relative:line" coordsize="2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BndQIAAHcFAAAOAAAAZHJzL2Uyb0RvYy54bWykVF1v2yAUfZ+0/4D8nvqjaT6sJtUUJ33p&#10;1kjtfgABbKNhQEDjRNP++y7gJF37UnV5IOB77+Hcc4Dbu0Mn0J4Zy5VcJPlVliAmiaJcNovk5/Nm&#10;NEuQdVhSLJRki+TIbHK3/PrlttclK1SrBGUGAYi0Za8XSeucLtPUkpZ12F4pzSQEa2U67GBpmpQa&#10;3AN6J9IiyyZprwzVRhFmLXytYjBZBvy6ZsQ91rVlDolFAtxcGE0Yd35Ml7e4bAzWLScDDfwJFh3m&#10;EjY9Q1XYYfRi+DuojhOjrKrdFVFdquqaExZ6gG7y7E0390a96NBLU/aNPssE0r7R6dOw5Md+axCn&#10;4F2CJO7AorArKrw0vW5KyLg3+klvTewPpg+K/LIQTt/G/bqJyWjXf1cU4PCLU0GaQ206DwFNo0Nw&#10;4Hh2gB0cIvAxn87z+RSMIhCb3xQ30SDSgovviki7HsqKWVHEmjxUpLiMuwWGAyPfDhwye9HR/p+O&#10;Ty3WLNhjvUqDjkAk6vjAJUPXUcaQsJJRQ3KQg4ZIqlWLZcMC1PNRg165rwDer0r8woIBH9R0GkU7&#10;aXoRJxz3sza41Ma6e6Y65CeLRADh4BTeP1jnWVxSvHFSbbgQ8B2XQqIeDLqeZKHAKsGpD/qYNc1u&#10;JQzaY3/nwi+0BJHXaXC2JQ1gLcN0Pcwd5iLOYXMhPR70AXSGWbxUv+fZfD1bz8ajcTFZj8ZZVY2+&#10;bVbj0WSTT2+q62q1qvI/nlo+LltOKZOe3emC5+OPGT88NfFqnq/4WYb0X/SgF5A9/QfSwUjvXTx9&#10;O0WPW3MyGM5isDrc7lA2vET++Xi9DlmX93L5FwAA//8DAFBLAwQUAAYACAAAACEAyeLT5toAAAAD&#10;AQAADwAAAGRycy9kb3ducmV2LnhtbEyPQUvDQBCF70L/wzIFb3aTSKXEbEop6qkItoJ4mybTJDQ7&#10;G7LbJP33jl7s5cHwHu99k60n26qBet84NhAvIlDEhSsbrgx8Hl4fVqB8QC6xdUwGruRhnc/uMkxL&#10;N/IHDftQKSlhn6KBOoQu1doXNVn0C9cRi3dyvcUgZ1/pssdRym2rkyh60hYbloUaO9rWVJz3F2vg&#10;bcRx8xi/DLvzaXv9Pizfv3YxGXM/nzbPoAJN4T8Mv/iCDrkwHd2FS69aA/JI+FPxklWSgDpKaAk6&#10;z/Qte/4DAAD//wMAUEsBAi0AFAAGAAgAAAAhALaDOJL+AAAA4QEAABMAAAAAAAAAAAAAAAAAAAAA&#10;AFtDb250ZW50X1R5cGVzXS54bWxQSwECLQAUAAYACAAAACEAOP0h/9YAAACUAQAACwAAAAAAAAAA&#10;AAAAAAAvAQAAX3JlbHMvLnJlbHNQSwECLQAUAAYACAAAACEAHJQgZ3UCAAB3BQAADgAAAAAAAAAA&#10;AAAAAAAuAgAAZHJzL2Uyb0RvYy54bWxQSwECLQAUAAYACAAAACEAyeLT5toAAAADAQAADwAAAAAA&#10;AAAAAAAAAADPBAAAZHJzL2Rvd25yZXYueG1sUEsFBgAAAAAEAAQA8wAAANYFAAAAAA==&#10;">
                <v:line id="Line 3" o:spid="_x0000_s1027" style="position:absolute;visibility:visible;mso-wrap-style:square" from="0,7" to="28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aGMQAAADaAAAADwAAAGRycy9kb3ducmV2LnhtbESPS4vCQBCE74L/YWjBm05U8JF1FBVf&#10;h2VB18Mem0xvEsz0hMxEs/vrHUHwWFTVV9R82ZhC3KhyuWUFg34EgjixOudUweV715uCcB5ZY2GZ&#10;FPyRg+Wi3ZpjrO2dT3Q7+1QECLsYFWTel7GULsnIoOvbkjh4v7Yy6IOsUqkrvAe4KeQwisbSYM5h&#10;IcOSNhkl13NtFPxM6mM9228v29Hg/2A3J1x/fqFS3U6z+gDhqfHv8Kt91AqG8LwSboBc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JoYxAAAANoAAAAPAAAAAAAAAAAA&#10;AAAAAKECAABkcnMvZG93bnJldi54bWxQSwUGAAAAAAQABAD5AAAAkgMAAAAA&#10;" strokeweight=".26mm"/>
                <w10:anchorlock/>
              </v:group>
            </w:pict>
          </mc:Fallback>
        </mc:AlternateContent>
      </w:r>
    </w:p>
    <w:p w14:paraId="118A8CCF" w14:textId="29B8DB57" w:rsidR="00E8632F" w:rsidRPr="00CB02E0" w:rsidRDefault="00F159C1">
      <w:pPr>
        <w:ind w:left="5621"/>
        <w:rPr>
          <w:i/>
          <w:color w:val="000000" w:themeColor="text1"/>
        </w:rPr>
      </w:pPr>
      <w:r w:rsidRPr="00CB02E0">
        <w:rPr>
          <w:i/>
          <w:color w:val="000000" w:themeColor="text1"/>
        </w:rPr>
        <w:t xml:space="preserve">Bình Phước, ngày </w:t>
      </w:r>
      <w:r w:rsidR="00A5436E">
        <w:rPr>
          <w:i/>
          <w:color w:val="000000" w:themeColor="text1"/>
          <w:lang w:val="en-US"/>
        </w:rPr>
        <w:t>02</w:t>
      </w:r>
      <w:r w:rsidR="003345AE" w:rsidRPr="00CB02E0">
        <w:rPr>
          <w:i/>
          <w:color w:val="000000" w:themeColor="text1"/>
          <w:lang w:val="en-US"/>
        </w:rPr>
        <w:t xml:space="preserve"> </w:t>
      </w:r>
      <w:r w:rsidRPr="00CB02E0">
        <w:rPr>
          <w:i/>
          <w:color w:val="000000" w:themeColor="text1"/>
        </w:rPr>
        <w:t xml:space="preserve">tháng </w:t>
      </w:r>
      <w:r w:rsidR="00727DF6" w:rsidRPr="00CB02E0">
        <w:rPr>
          <w:i/>
          <w:color w:val="000000" w:themeColor="text1"/>
          <w:lang w:val="en-US"/>
        </w:rPr>
        <w:t>0</w:t>
      </w:r>
      <w:r w:rsidR="00A5436E">
        <w:rPr>
          <w:i/>
          <w:color w:val="000000" w:themeColor="text1"/>
          <w:lang w:val="en-US"/>
        </w:rPr>
        <w:t>9</w:t>
      </w:r>
      <w:r w:rsidR="00FB7216" w:rsidRPr="00CB02E0">
        <w:rPr>
          <w:i/>
          <w:color w:val="000000" w:themeColor="text1"/>
          <w:lang w:val="en-US"/>
        </w:rPr>
        <w:t xml:space="preserve"> </w:t>
      </w:r>
      <w:r w:rsidRPr="00CB02E0">
        <w:rPr>
          <w:i/>
          <w:color w:val="000000" w:themeColor="text1"/>
        </w:rPr>
        <w:t>năm 202</w:t>
      </w:r>
      <w:r w:rsidR="00727DF6" w:rsidRPr="00CB02E0">
        <w:rPr>
          <w:i/>
          <w:color w:val="000000" w:themeColor="text1"/>
        </w:rPr>
        <w:t>4</w:t>
      </w:r>
    </w:p>
    <w:p w14:paraId="0B48A649" w14:textId="77777777" w:rsidR="00E8632F" w:rsidRPr="00CB02E0" w:rsidRDefault="00E8632F">
      <w:pPr>
        <w:spacing w:before="5"/>
        <w:rPr>
          <w:i/>
          <w:color w:val="000000" w:themeColor="text1"/>
        </w:rPr>
      </w:pPr>
    </w:p>
    <w:p w14:paraId="7D200420" w14:textId="77777777" w:rsidR="00E8632F" w:rsidRPr="00CB02E0" w:rsidRDefault="00F159C1">
      <w:pPr>
        <w:pStyle w:val="BodyText"/>
        <w:ind w:right="2784"/>
        <w:jc w:val="center"/>
        <w:rPr>
          <w:color w:val="000000" w:themeColor="text1"/>
        </w:rPr>
      </w:pPr>
      <w:r w:rsidRPr="00CB02E0">
        <w:rPr>
          <w:color w:val="000000" w:themeColor="text1"/>
        </w:rPr>
        <w:t>LỊCH LÀM VIỆC CỦA SỞ GIAO THÔNG VẬN TẢI</w:t>
      </w:r>
    </w:p>
    <w:p w14:paraId="65244F51" w14:textId="0444A3FB" w:rsidR="001A304E" w:rsidRPr="00CB02E0" w:rsidRDefault="00F159C1" w:rsidP="00941E5F">
      <w:pPr>
        <w:ind w:left="3038" w:right="2779"/>
        <w:jc w:val="center"/>
        <w:rPr>
          <w:b/>
          <w:i/>
          <w:color w:val="000000" w:themeColor="text1"/>
        </w:rPr>
      </w:pPr>
      <w:r w:rsidRPr="00CB02E0">
        <w:rPr>
          <w:b/>
          <w:i/>
          <w:color w:val="000000" w:themeColor="text1"/>
        </w:rPr>
        <w:t xml:space="preserve">Tuần thứ </w:t>
      </w:r>
      <w:r w:rsidR="007269F9" w:rsidRPr="00CB02E0">
        <w:rPr>
          <w:b/>
          <w:i/>
          <w:color w:val="000000" w:themeColor="text1"/>
          <w:lang w:val="en-US"/>
        </w:rPr>
        <w:t>3</w:t>
      </w:r>
      <w:r w:rsidR="00A5436E">
        <w:rPr>
          <w:b/>
          <w:i/>
          <w:color w:val="000000" w:themeColor="text1"/>
          <w:lang w:val="en-US"/>
        </w:rPr>
        <w:t>7</w:t>
      </w:r>
      <w:r w:rsidR="00036C05" w:rsidRPr="00CB02E0">
        <w:rPr>
          <w:b/>
          <w:i/>
          <w:color w:val="000000" w:themeColor="text1"/>
        </w:rPr>
        <w:t xml:space="preserve"> </w:t>
      </w:r>
      <w:r w:rsidR="007B5604" w:rsidRPr="00CB02E0">
        <w:rPr>
          <w:b/>
          <w:i/>
          <w:color w:val="000000" w:themeColor="text1"/>
        </w:rPr>
        <w:t xml:space="preserve">(từ ngày </w:t>
      </w:r>
      <w:r w:rsidR="00A5436E">
        <w:rPr>
          <w:b/>
          <w:i/>
          <w:color w:val="000000" w:themeColor="text1"/>
        </w:rPr>
        <w:t>02/09</w:t>
      </w:r>
      <w:r w:rsidR="007B5604" w:rsidRPr="00CB02E0">
        <w:rPr>
          <w:b/>
          <w:i/>
          <w:color w:val="000000" w:themeColor="text1"/>
        </w:rPr>
        <w:t xml:space="preserve"> đến ngày </w:t>
      </w:r>
      <w:r w:rsidR="00A5436E">
        <w:rPr>
          <w:b/>
          <w:i/>
          <w:color w:val="000000" w:themeColor="text1"/>
        </w:rPr>
        <w:t>06</w:t>
      </w:r>
      <w:r w:rsidR="007834F6" w:rsidRPr="00CB02E0">
        <w:rPr>
          <w:b/>
          <w:i/>
          <w:color w:val="000000" w:themeColor="text1"/>
        </w:rPr>
        <w:t>/09</w:t>
      </w:r>
      <w:r w:rsidR="007B5604" w:rsidRPr="00CB02E0">
        <w:rPr>
          <w:b/>
          <w:i/>
          <w:color w:val="000000" w:themeColor="text1"/>
        </w:rPr>
        <w:t>/2024)</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1559"/>
        <w:gridCol w:w="7512"/>
        <w:gridCol w:w="1135"/>
        <w:gridCol w:w="850"/>
      </w:tblGrid>
      <w:tr w:rsidR="00A5580C" w:rsidRPr="00A5580C" w14:paraId="4FF7DFDA" w14:textId="77777777" w:rsidTr="00A5580C">
        <w:trPr>
          <w:trHeight w:val="328"/>
        </w:trPr>
        <w:tc>
          <w:tcPr>
            <w:tcW w:w="1559" w:type="dxa"/>
            <w:vAlign w:val="center"/>
          </w:tcPr>
          <w:p w14:paraId="444D1E4E" w14:textId="77777777" w:rsidR="00F103AF" w:rsidRPr="00A5580C" w:rsidRDefault="00F103AF" w:rsidP="00EA7F95">
            <w:pPr>
              <w:jc w:val="center"/>
              <w:rPr>
                <w:b/>
                <w:bCs/>
              </w:rPr>
            </w:pPr>
            <w:r w:rsidRPr="00A5580C">
              <w:rPr>
                <w:b/>
                <w:bCs/>
              </w:rPr>
              <w:t>Thứ, ngày</w:t>
            </w:r>
          </w:p>
        </w:tc>
        <w:tc>
          <w:tcPr>
            <w:tcW w:w="7512" w:type="dxa"/>
            <w:vAlign w:val="center"/>
          </w:tcPr>
          <w:p w14:paraId="5D907A4A" w14:textId="77777777" w:rsidR="00F103AF" w:rsidRPr="00A5580C" w:rsidRDefault="00F103AF" w:rsidP="00EA7F95">
            <w:pPr>
              <w:jc w:val="center"/>
              <w:rPr>
                <w:b/>
                <w:bCs/>
                <w:spacing w:val="-20"/>
              </w:rPr>
            </w:pPr>
            <w:r w:rsidRPr="00A5580C">
              <w:rPr>
                <w:b/>
                <w:bCs/>
              </w:rPr>
              <w:t>Nội dung</w:t>
            </w:r>
          </w:p>
        </w:tc>
        <w:tc>
          <w:tcPr>
            <w:tcW w:w="1135" w:type="dxa"/>
            <w:vAlign w:val="center"/>
          </w:tcPr>
          <w:p w14:paraId="0AB04E90" w14:textId="77777777" w:rsidR="00F103AF" w:rsidRPr="00A5580C" w:rsidRDefault="00F103AF" w:rsidP="00EA7F95">
            <w:pPr>
              <w:ind w:left="-108"/>
              <w:jc w:val="center"/>
              <w:rPr>
                <w:b/>
                <w:bCs/>
              </w:rPr>
            </w:pPr>
            <w:r w:rsidRPr="00A5580C">
              <w:rPr>
                <w:b/>
                <w:bCs/>
              </w:rPr>
              <w:t>Phương tiện</w:t>
            </w:r>
          </w:p>
        </w:tc>
        <w:tc>
          <w:tcPr>
            <w:tcW w:w="850" w:type="dxa"/>
            <w:vAlign w:val="center"/>
          </w:tcPr>
          <w:p w14:paraId="28C2B072" w14:textId="77777777" w:rsidR="00F103AF" w:rsidRPr="00A5580C" w:rsidRDefault="00F103AF" w:rsidP="00EA7F95">
            <w:pPr>
              <w:ind w:left="-108"/>
              <w:jc w:val="center"/>
              <w:rPr>
                <w:b/>
                <w:bCs/>
              </w:rPr>
            </w:pPr>
            <w:r w:rsidRPr="00A5580C">
              <w:rPr>
                <w:b/>
                <w:bCs/>
              </w:rPr>
              <w:t>Ghi Chú</w:t>
            </w:r>
          </w:p>
        </w:tc>
      </w:tr>
      <w:tr w:rsidR="00A5580C" w:rsidRPr="00A5580C" w14:paraId="21B6E9DF" w14:textId="77777777" w:rsidTr="00A5580C">
        <w:trPr>
          <w:trHeight w:val="373"/>
        </w:trPr>
        <w:tc>
          <w:tcPr>
            <w:tcW w:w="1559" w:type="dxa"/>
            <w:vAlign w:val="center"/>
          </w:tcPr>
          <w:p w14:paraId="3A1254F1" w14:textId="085BA4F5" w:rsidR="00813F4E" w:rsidRPr="00A5580C" w:rsidRDefault="00813F4E" w:rsidP="00A5580C">
            <w:pPr>
              <w:jc w:val="center"/>
              <w:rPr>
                <w:b/>
                <w:bCs/>
                <w:sz w:val="20"/>
              </w:rPr>
            </w:pPr>
            <w:r w:rsidRPr="00A5580C">
              <w:rPr>
                <w:b/>
                <w:bCs/>
                <w:sz w:val="20"/>
              </w:rPr>
              <w:t>Thứ 2</w:t>
            </w:r>
            <w:r w:rsidR="00A5436E" w:rsidRPr="00A5580C">
              <w:rPr>
                <w:b/>
                <w:bCs/>
                <w:sz w:val="20"/>
              </w:rPr>
              <w:t xml:space="preserve"> – Thứ 3</w:t>
            </w:r>
          </w:p>
          <w:p w14:paraId="5B927CB1" w14:textId="77777777" w:rsidR="00A5580C" w:rsidRPr="00A5580C" w:rsidRDefault="00A5436E" w:rsidP="00A5580C">
            <w:pPr>
              <w:jc w:val="center"/>
              <w:rPr>
                <w:b/>
                <w:bCs/>
                <w:sz w:val="20"/>
              </w:rPr>
            </w:pPr>
            <w:r w:rsidRPr="00A5580C">
              <w:rPr>
                <w:b/>
                <w:bCs/>
                <w:sz w:val="20"/>
              </w:rPr>
              <w:t>02/09</w:t>
            </w:r>
            <w:r w:rsidR="00813F4E" w:rsidRPr="00A5580C">
              <w:rPr>
                <w:b/>
                <w:bCs/>
                <w:sz w:val="20"/>
              </w:rPr>
              <w:t>/2024</w:t>
            </w:r>
          </w:p>
          <w:p w14:paraId="6C5181AE" w14:textId="1DC67881" w:rsidR="00813F4E" w:rsidRPr="00A5580C" w:rsidRDefault="00A5436E" w:rsidP="00A5580C">
            <w:pPr>
              <w:jc w:val="center"/>
              <w:rPr>
                <w:b/>
                <w:bCs/>
                <w:sz w:val="20"/>
              </w:rPr>
            </w:pPr>
            <w:r w:rsidRPr="00A5580C">
              <w:rPr>
                <w:b/>
                <w:bCs/>
                <w:sz w:val="20"/>
              </w:rPr>
              <w:t>03/09/2024</w:t>
            </w:r>
          </w:p>
          <w:p w14:paraId="213DF561" w14:textId="1A62FF92" w:rsidR="00813F4E" w:rsidRPr="00A5580C" w:rsidRDefault="00813F4E" w:rsidP="002B5737">
            <w:pPr>
              <w:jc w:val="center"/>
              <w:rPr>
                <w:b/>
                <w:bCs/>
              </w:rPr>
            </w:pPr>
          </w:p>
        </w:tc>
        <w:tc>
          <w:tcPr>
            <w:tcW w:w="7512" w:type="dxa"/>
            <w:vAlign w:val="center"/>
          </w:tcPr>
          <w:p w14:paraId="60FB55FD" w14:textId="34AAE1B7" w:rsidR="00813F4E" w:rsidRPr="00A5580C" w:rsidRDefault="00A5436E" w:rsidP="00E6390C">
            <w:pPr>
              <w:tabs>
                <w:tab w:val="left" w:pos="205"/>
              </w:tabs>
              <w:jc w:val="both"/>
              <w:rPr>
                <w:b/>
              </w:rPr>
            </w:pPr>
            <w:r w:rsidRPr="00A5580C">
              <w:rPr>
                <w:b/>
                <w:spacing w:val="-2"/>
              </w:rPr>
              <w:t>Ban Lãnh đạo Sở, công chức, viên chức và người lao động</w:t>
            </w:r>
            <w:r w:rsidRPr="00A5580C">
              <w:rPr>
                <w:b/>
                <w:bCs/>
              </w:rPr>
              <w:t>:</w:t>
            </w:r>
            <w:r w:rsidRPr="00A5580C">
              <w:t xml:space="preserve"> Nghỉ Lễ Quốc khánh 02/9 và thực hiện trực lễ theo quy định</w:t>
            </w:r>
          </w:p>
        </w:tc>
        <w:tc>
          <w:tcPr>
            <w:tcW w:w="1135" w:type="dxa"/>
            <w:vAlign w:val="center"/>
          </w:tcPr>
          <w:p w14:paraId="251EBD41" w14:textId="62F346CC" w:rsidR="00813F4E" w:rsidRPr="00A5580C" w:rsidRDefault="00813F4E" w:rsidP="002B5737">
            <w:pPr>
              <w:jc w:val="center"/>
              <w:rPr>
                <w:b/>
                <w:bCs/>
                <w:lang w:val="en-US"/>
              </w:rPr>
            </w:pPr>
          </w:p>
        </w:tc>
        <w:tc>
          <w:tcPr>
            <w:tcW w:w="850" w:type="dxa"/>
            <w:vAlign w:val="center"/>
          </w:tcPr>
          <w:p w14:paraId="274F2122" w14:textId="77777777" w:rsidR="00813F4E" w:rsidRPr="00A5580C" w:rsidRDefault="00813F4E" w:rsidP="002B5737">
            <w:pPr>
              <w:jc w:val="center"/>
              <w:rPr>
                <w:b/>
                <w:bCs/>
                <w:lang w:val="en-US"/>
              </w:rPr>
            </w:pPr>
          </w:p>
        </w:tc>
      </w:tr>
      <w:tr w:rsidR="00A5580C" w:rsidRPr="00A5580C" w14:paraId="0A23B1A3" w14:textId="77777777" w:rsidTr="00A5580C">
        <w:trPr>
          <w:trHeight w:val="573"/>
        </w:trPr>
        <w:tc>
          <w:tcPr>
            <w:tcW w:w="1559" w:type="dxa"/>
            <w:vMerge w:val="restart"/>
            <w:vAlign w:val="center"/>
          </w:tcPr>
          <w:p w14:paraId="233F75D4" w14:textId="54FBABBC" w:rsidR="00B17F20" w:rsidRPr="00A5580C" w:rsidRDefault="00B17F20" w:rsidP="002B5737">
            <w:pPr>
              <w:jc w:val="center"/>
              <w:rPr>
                <w:b/>
                <w:bCs/>
              </w:rPr>
            </w:pPr>
            <w:r w:rsidRPr="00A5580C">
              <w:rPr>
                <w:b/>
                <w:bCs/>
              </w:rPr>
              <w:t xml:space="preserve">Thứ </w:t>
            </w:r>
            <w:r w:rsidR="00A5436E" w:rsidRPr="00A5580C">
              <w:rPr>
                <w:b/>
                <w:bCs/>
              </w:rPr>
              <w:t>4</w:t>
            </w:r>
          </w:p>
          <w:p w14:paraId="54980CF9" w14:textId="2E05A6BF" w:rsidR="00B17F20" w:rsidRPr="00A5580C" w:rsidRDefault="00A5436E" w:rsidP="002B5737">
            <w:pPr>
              <w:jc w:val="center"/>
              <w:rPr>
                <w:b/>
                <w:bCs/>
              </w:rPr>
            </w:pPr>
            <w:r w:rsidRPr="00A5580C">
              <w:rPr>
                <w:b/>
                <w:bCs/>
              </w:rPr>
              <w:t>04/09</w:t>
            </w:r>
            <w:r w:rsidR="00B17F20" w:rsidRPr="00A5580C">
              <w:rPr>
                <w:b/>
                <w:bCs/>
              </w:rPr>
              <w:t>/2024</w:t>
            </w:r>
          </w:p>
          <w:p w14:paraId="797AF7AE" w14:textId="683686D2" w:rsidR="00B17F20" w:rsidRPr="00A5580C" w:rsidRDefault="00B17F20" w:rsidP="002B5737">
            <w:pPr>
              <w:jc w:val="center"/>
              <w:rPr>
                <w:b/>
                <w:bCs/>
              </w:rPr>
            </w:pPr>
            <w:r w:rsidRPr="00A5580C">
              <w:rPr>
                <w:b/>
                <w:bCs/>
              </w:rPr>
              <w:t>Sáng</w:t>
            </w:r>
          </w:p>
        </w:tc>
        <w:tc>
          <w:tcPr>
            <w:tcW w:w="7512" w:type="dxa"/>
            <w:vAlign w:val="center"/>
          </w:tcPr>
          <w:p w14:paraId="6D2D1A67" w14:textId="65471A90" w:rsidR="00CB02E0" w:rsidRPr="00B42AD0" w:rsidRDefault="00813F4E" w:rsidP="00CB02E0">
            <w:pPr>
              <w:tabs>
                <w:tab w:val="left" w:pos="205"/>
              </w:tabs>
              <w:jc w:val="both"/>
              <w:rPr>
                <w:bCs/>
                <w:color w:val="C00000"/>
              </w:rPr>
            </w:pPr>
            <w:r w:rsidRPr="00B42AD0">
              <w:rPr>
                <w:b/>
                <w:color w:val="C00000"/>
              </w:rPr>
              <w:t>GĐ Nguyễn Tấn Hùng</w:t>
            </w:r>
            <w:r w:rsidR="00A5436E" w:rsidRPr="00B42AD0">
              <w:rPr>
                <w:b/>
                <w:color w:val="C00000"/>
              </w:rPr>
              <w:t xml:space="preserve"> </w:t>
            </w:r>
            <w:r w:rsidR="00A5436E" w:rsidRPr="00B42AD0">
              <w:rPr>
                <w:color w:val="C00000"/>
              </w:rPr>
              <w:t xml:space="preserve">dự </w:t>
            </w:r>
            <w:r w:rsidR="00A5436E" w:rsidRPr="00B42AD0">
              <w:rPr>
                <w:color w:val="C00000"/>
                <w:shd w:val="clear" w:color="auto" w:fill="FFFFFF"/>
              </w:rPr>
              <w:t>kỳ họp thứ 16 (chuyên đề) HĐND tỉnh khóa X.</w:t>
            </w:r>
            <w:r w:rsidR="00A5436E" w:rsidRPr="00B42AD0">
              <w:rPr>
                <w:bCs/>
                <w:color w:val="C00000"/>
              </w:rPr>
              <w:t xml:space="preserve"> (Nam trang phục Comple hoặc quần tây, áo sơ mi, thắt cravate</w:t>
            </w:r>
          </w:p>
          <w:p w14:paraId="3086F8FB" w14:textId="7154D93C" w:rsidR="00CB02E0" w:rsidRPr="00B42AD0" w:rsidRDefault="00CB02E0" w:rsidP="00CB02E0">
            <w:pPr>
              <w:tabs>
                <w:tab w:val="left" w:pos="205"/>
              </w:tabs>
              <w:jc w:val="both"/>
              <w:rPr>
                <w:bCs/>
                <w:color w:val="C00000"/>
              </w:rPr>
            </w:pPr>
            <w:r w:rsidRPr="00B42AD0">
              <w:rPr>
                <w:b/>
                <w:i/>
                <w:color w:val="C00000"/>
              </w:rPr>
              <w:t>Phòng QLHTGT phối hợp với các đơn vị liên quan chuẩn bị nội dung báo cáo.</w:t>
            </w:r>
          </w:p>
          <w:p w14:paraId="7D7CBE3A" w14:textId="536889C4" w:rsidR="00B17F20" w:rsidRPr="00B42AD0" w:rsidRDefault="00A5436E" w:rsidP="00CB02E0">
            <w:pPr>
              <w:tabs>
                <w:tab w:val="left" w:pos="205"/>
              </w:tabs>
              <w:jc w:val="both"/>
              <w:rPr>
                <w:b/>
                <w:color w:val="C00000"/>
              </w:rPr>
            </w:pPr>
            <w:r w:rsidRPr="00B42AD0">
              <w:rPr>
                <w:b/>
                <w:bCs/>
                <w:color w:val="C00000"/>
                <w:lang w:val="en-US"/>
              </w:rPr>
              <w:t>Thời gian, địa điểm:</w:t>
            </w:r>
            <w:r w:rsidRPr="00B42AD0">
              <w:rPr>
                <w:color w:val="C00000"/>
                <w:lang w:val="en-US"/>
              </w:rPr>
              <w:t xml:space="preserve"> 09 giờ 00 tại </w:t>
            </w:r>
            <w:r w:rsidRPr="00B42AD0">
              <w:rPr>
                <w:color w:val="C00000"/>
                <w:shd w:val="clear" w:color="auto" w:fill="FFFFFF"/>
              </w:rPr>
              <w:t>Hội trường Tỉnh ủy</w:t>
            </w:r>
            <w:r w:rsidRPr="00B42AD0">
              <w:rPr>
                <w:bCs/>
                <w:color w:val="C00000"/>
                <w:spacing w:val="-2"/>
              </w:rPr>
              <w:t>.</w:t>
            </w:r>
          </w:p>
        </w:tc>
        <w:tc>
          <w:tcPr>
            <w:tcW w:w="1135" w:type="dxa"/>
            <w:vAlign w:val="center"/>
          </w:tcPr>
          <w:p w14:paraId="359AA631" w14:textId="5FBD7FD6" w:rsidR="00B17F20" w:rsidRPr="00B42AD0" w:rsidRDefault="00CB02E0" w:rsidP="002B5737">
            <w:pPr>
              <w:jc w:val="center"/>
              <w:rPr>
                <w:b/>
                <w:bCs/>
                <w:color w:val="C00000"/>
                <w:lang w:val="en-US"/>
              </w:rPr>
            </w:pPr>
            <w:r w:rsidRPr="00B42AD0">
              <w:rPr>
                <w:b/>
                <w:bCs/>
                <w:color w:val="C00000"/>
                <w:lang w:val="en-US"/>
              </w:rPr>
              <w:t>93A-3366</w:t>
            </w:r>
          </w:p>
        </w:tc>
        <w:tc>
          <w:tcPr>
            <w:tcW w:w="850" w:type="dxa"/>
            <w:vAlign w:val="center"/>
          </w:tcPr>
          <w:p w14:paraId="08E667AB" w14:textId="77777777" w:rsidR="00B17F20" w:rsidRPr="00B42AD0" w:rsidRDefault="00B17F20" w:rsidP="002B5737">
            <w:pPr>
              <w:jc w:val="center"/>
              <w:rPr>
                <w:b/>
                <w:bCs/>
                <w:color w:val="C00000"/>
                <w:lang w:val="en-US"/>
              </w:rPr>
            </w:pPr>
          </w:p>
        </w:tc>
      </w:tr>
      <w:tr w:rsidR="00A5580C" w:rsidRPr="00A5580C" w14:paraId="069FC716" w14:textId="77777777" w:rsidTr="00A5580C">
        <w:trPr>
          <w:trHeight w:val="573"/>
        </w:trPr>
        <w:tc>
          <w:tcPr>
            <w:tcW w:w="1559" w:type="dxa"/>
            <w:vMerge/>
            <w:vAlign w:val="center"/>
          </w:tcPr>
          <w:p w14:paraId="36963589" w14:textId="05081CA4" w:rsidR="007834F6" w:rsidRPr="00A5580C" w:rsidRDefault="007834F6" w:rsidP="002B5737">
            <w:pPr>
              <w:jc w:val="center"/>
              <w:rPr>
                <w:b/>
                <w:bCs/>
              </w:rPr>
            </w:pPr>
          </w:p>
        </w:tc>
        <w:tc>
          <w:tcPr>
            <w:tcW w:w="7512" w:type="dxa"/>
            <w:vAlign w:val="center"/>
          </w:tcPr>
          <w:p w14:paraId="3B908F2A" w14:textId="58121BC6" w:rsidR="007834F6" w:rsidRPr="00A5580C" w:rsidRDefault="00A5436E" w:rsidP="007834F6">
            <w:pPr>
              <w:tabs>
                <w:tab w:val="left" w:pos="205"/>
              </w:tabs>
              <w:jc w:val="both"/>
              <w:rPr>
                <w:b/>
              </w:rPr>
            </w:pPr>
            <w:r w:rsidRPr="00A5580C">
              <w:rPr>
                <w:b/>
              </w:rPr>
              <w:t xml:space="preserve">PGĐ Đỗ Văn Phong, PGĐ Dương Văn Hiếu </w:t>
            </w:r>
            <w:r w:rsidRPr="00A5580C">
              <w:rPr>
                <w:bCs/>
              </w:rPr>
              <w:t>làm việc tại trụ Sở.</w:t>
            </w:r>
          </w:p>
        </w:tc>
        <w:tc>
          <w:tcPr>
            <w:tcW w:w="1135" w:type="dxa"/>
            <w:vAlign w:val="center"/>
          </w:tcPr>
          <w:p w14:paraId="33D11DDE" w14:textId="2125B686" w:rsidR="007834F6" w:rsidRPr="00A5580C" w:rsidRDefault="007834F6" w:rsidP="002B5737">
            <w:pPr>
              <w:jc w:val="center"/>
              <w:rPr>
                <w:b/>
                <w:bCs/>
                <w:lang w:val="en-US"/>
              </w:rPr>
            </w:pPr>
          </w:p>
        </w:tc>
        <w:tc>
          <w:tcPr>
            <w:tcW w:w="850" w:type="dxa"/>
            <w:vAlign w:val="center"/>
          </w:tcPr>
          <w:p w14:paraId="78739ECB" w14:textId="77777777" w:rsidR="007834F6" w:rsidRPr="00A5580C" w:rsidRDefault="007834F6" w:rsidP="002B5737">
            <w:pPr>
              <w:jc w:val="center"/>
              <w:rPr>
                <w:b/>
                <w:bCs/>
                <w:lang w:val="en-US"/>
              </w:rPr>
            </w:pPr>
          </w:p>
        </w:tc>
      </w:tr>
      <w:tr w:rsidR="00B42AD0" w:rsidRPr="00A5580C" w14:paraId="34C2C04F" w14:textId="77777777" w:rsidTr="00A5580C">
        <w:trPr>
          <w:trHeight w:val="351"/>
        </w:trPr>
        <w:tc>
          <w:tcPr>
            <w:tcW w:w="1559" w:type="dxa"/>
            <w:vMerge w:val="restart"/>
            <w:vAlign w:val="center"/>
          </w:tcPr>
          <w:p w14:paraId="0A8D0D4E" w14:textId="69C693CE" w:rsidR="00B42AD0" w:rsidRPr="00A5580C" w:rsidRDefault="00B42AD0" w:rsidP="00D02C22">
            <w:pPr>
              <w:jc w:val="center"/>
              <w:rPr>
                <w:b/>
                <w:bCs/>
                <w:lang w:val="vi-VN"/>
              </w:rPr>
            </w:pPr>
            <w:r w:rsidRPr="00A5580C">
              <w:rPr>
                <w:b/>
                <w:bCs/>
                <w:lang w:val="vi-VN"/>
              </w:rPr>
              <w:t>Chiều</w:t>
            </w:r>
          </w:p>
        </w:tc>
        <w:tc>
          <w:tcPr>
            <w:tcW w:w="7512" w:type="dxa"/>
            <w:vAlign w:val="center"/>
          </w:tcPr>
          <w:p w14:paraId="2E5867D9" w14:textId="77777777" w:rsidR="00B42AD0" w:rsidRPr="00B42AD0" w:rsidRDefault="00B42AD0" w:rsidP="00B42AD0">
            <w:pPr>
              <w:tabs>
                <w:tab w:val="left" w:pos="205"/>
              </w:tabs>
              <w:jc w:val="both"/>
              <w:rPr>
                <w:color w:val="C00000"/>
              </w:rPr>
            </w:pPr>
            <w:r w:rsidRPr="00B42AD0">
              <w:rPr>
                <w:b/>
                <w:color w:val="C00000"/>
              </w:rPr>
              <w:t>GĐ Nguyễn Tấn Hùng, PGĐ Đỗ Văn Phong, PGĐ Dương Văn Hiếu, BCH Đảng bộ Sở, Trưởng các phòng chuyên môn</w:t>
            </w:r>
            <w:r w:rsidRPr="00B42AD0">
              <w:rPr>
                <w:color w:val="C00000"/>
              </w:rPr>
              <w:t xml:space="preserve"> dự họp công tác cán bộ tại Sở Giao thông vận tải.</w:t>
            </w:r>
          </w:p>
          <w:p w14:paraId="1094BECF" w14:textId="77777777" w:rsidR="00B42AD0" w:rsidRPr="00B42AD0" w:rsidRDefault="00B42AD0" w:rsidP="00B42AD0">
            <w:pPr>
              <w:tabs>
                <w:tab w:val="left" w:pos="205"/>
              </w:tabs>
              <w:jc w:val="both"/>
              <w:rPr>
                <w:color w:val="C00000"/>
              </w:rPr>
            </w:pPr>
            <w:r w:rsidRPr="00B42AD0">
              <w:rPr>
                <w:b/>
                <w:i/>
                <w:color w:val="C00000"/>
              </w:rPr>
              <w:t>Văn phòng Sở phối hợp với các đơn vị liên quan chuẩn bị nội dung báo cáo.</w:t>
            </w:r>
          </w:p>
          <w:p w14:paraId="6044189D" w14:textId="3568CFE9" w:rsidR="00B42AD0" w:rsidRPr="00B42AD0" w:rsidRDefault="00B42AD0" w:rsidP="00B42AD0">
            <w:pPr>
              <w:tabs>
                <w:tab w:val="left" w:pos="205"/>
              </w:tabs>
              <w:jc w:val="both"/>
              <w:rPr>
                <w:b/>
                <w:color w:val="C00000"/>
              </w:rPr>
            </w:pPr>
            <w:r w:rsidRPr="00B42AD0">
              <w:rPr>
                <w:b/>
                <w:bCs/>
                <w:color w:val="C00000"/>
                <w:lang w:val="en-US"/>
              </w:rPr>
              <w:t>Thời gian, địa điểm:</w:t>
            </w:r>
            <w:r w:rsidRPr="00B42AD0">
              <w:rPr>
                <w:color w:val="C00000"/>
                <w:lang w:val="en-US"/>
              </w:rPr>
              <w:t xml:space="preserve"> 13 giờ 30 tại phòng họp VPS</w:t>
            </w:r>
          </w:p>
        </w:tc>
        <w:tc>
          <w:tcPr>
            <w:tcW w:w="1135" w:type="dxa"/>
            <w:vAlign w:val="center"/>
          </w:tcPr>
          <w:p w14:paraId="2F71307A" w14:textId="77777777" w:rsidR="00B42AD0" w:rsidRPr="00B42AD0" w:rsidRDefault="00B42AD0" w:rsidP="00D02C22">
            <w:pPr>
              <w:jc w:val="center"/>
              <w:rPr>
                <w:b/>
                <w:bCs/>
                <w:color w:val="C00000"/>
                <w:lang w:val="en-US"/>
              </w:rPr>
            </w:pPr>
          </w:p>
        </w:tc>
        <w:tc>
          <w:tcPr>
            <w:tcW w:w="850" w:type="dxa"/>
            <w:vAlign w:val="center"/>
          </w:tcPr>
          <w:p w14:paraId="245D9250" w14:textId="77777777" w:rsidR="00B42AD0" w:rsidRPr="00A5580C" w:rsidRDefault="00B42AD0" w:rsidP="00D02C22">
            <w:pPr>
              <w:jc w:val="center"/>
              <w:rPr>
                <w:b/>
                <w:bCs/>
                <w:lang w:val="en-US"/>
              </w:rPr>
            </w:pPr>
          </w:p>
        </w:tc>
      </w:tr>
      <w:tr w:rsidR="00B42AD0" w:rsidRPr="00A5580C" w14:paraId="5A2D31B7" w14:textId="77777777" w:rsidTr="00A5580C">
        <w:trPr>
          <w:trHeight w:val="351"/>
        </w:trPr>
        <w:tc>
          <w:tcPr>
            <w:tcW w:w="1559" w:type="dxa"/>
            <w:vMerge/>
            <w:vAlign w:val="center"/>
          </w:tcPr>
          <w:p w14:paraId="4C325C77" w14:textId="09B46D02" w:rsidR="00B42AD0" w:rsidRPr="00A5580C" w:rsidRDefault="00B42AD0" w:rsidP="00D02C22">
            <w:pPr>
              <w:jc w:val="center"/>
              <w:rPr>
                <w:b/>
                <w:bCs/>
                <w:lang w:val="vi-VN"/>
              </w:rPr>
            </w:pPr>
          </w:p>
        </w:tc>
        <w:tc>
          <w:tcPr>
            <w:tcW w:w="7512" w:type="dxa"/>
            <w:vAlign w:val="center"/>
          </w:tcPr>
          <w:p w14:paraId="252CD92F" w14:textId="2D0AA2F8" w:rsidR="00B42AD0" w:rsidRPr="004A22C8" w:rsidRDefault="00B42AD0" w:rsidP="004A22C8">
            <w:pPr>
              <w:tabs>
                <w:tab w:val="left" w:pos="205"/>
              </w:tabs>
              <w:jc w:val="both"/>
              <w:rPr>
                <w:shd w:val="clear" w:color="auto" w:fill="FFFFFF"/>
              </w:rPr>
            </w:pPr>
            <w:r>
              <w:rPr>
                <w:b/>
              </w:rPr>
              <w:t>Lãnh đạo Sở</w:t>
            </w:r>
            <w:r w:rsidRPr="004A22C8">
              <w:rPr>
                <w:b/>
              </w:rPr>
              <w:t xml:space="preserve"> cùng Phó Chủ tịch UBND tỉnh</w:t>
            </w:r>
            <w:r w:rsidRPr="004A22C8">
              <w:rPr>
                <w:b/>
                <w:bCs/>
                <w:spacing w:val="-6"/>
                <w:lang w:val="vi-VN" w:eastAsia="vi-VN" w:bidi="vi-VN"/>
              </w:rPr>
              <w:t xml:space="preserve"> </w:t>
            </w:r>
            <w:r w:rsidRPr="004A22C8">
              <w:rPr>
                <w:b/>
                <w:bCs/>
                <w:spacing w:val="-6"/>
                <w:lang w:val="en-US" w:eastAsia="vi-VN" w:bidi="vi-VN"/>
              </w:rPr>
              <w:t>Trần Văn Mi - Tổ phó Tổ biên tập</w:t>
            </w:r>
            <w:r w:rsidRPr="004A22C8">
              <w:rPr>
                <w:rFonts w:eastAsia="SimSun"/>
                <w:b/>
                <w:lang w:val="en-US"/>
              </w:rPr>
              <w:t>:</w:t>
            </w:r>
            <w:r w:rsidRPr="004A22C8">
              <w:rPr>
                <w:rFonts w:eastAsia="SimSun"/>
                <w:bCs/>
                <w:lang w:val="en-US"/>
              </w:rPr>
              <w:t xml:space="preserve"> họp thành viên</w:t>
            </w:r>
            <w:r w:rsidRPr="004A22C8">
              <w:rPr>
                <w:shd w:val="clear" w:color="auto" w:fill="FFFFFF"/>
              </w:rPr>
              <w:t xml:space="preserve"> Tổ biên tập lĩnh vực Kinh tế (</w:t>
            </w:r>
            <w:r w:rsidRPr="004A22C8">
              <w:rPr>
                <w:i/>
                <w:iCs/>
                <w:shd w:val="clear" w:color="auto" w:fill="FFFFFF"/>
              </w:rPr>
              <w:t>giao Sở KH&amp;ĐT chuẩn bị nội dung</w:t>
            </w:r>
            <w:r w:rsidRPr="004A22C8">
              <w:rPr>
                <w:shd w:val="clear" w:color="auto" w:fill="FFFFFF"/>
              </w:rPr>
              <w:t>). (kd)</w:t>
            </w:r>
          </w:p>
          <w:p w14:paraId="2DFFD746" w14:textId="57383F6A" w:rsidR="00B42AD0" w:rsidRPr="004A22C8" w:rsidRDefault="00B42AD0" w:rsidP="004A22C8">
            <w:pPr>
              <w:tabs>
                <w:tab w:val="left" w:pos="205"/>
              </w:tabs>
              <w:jc w:val="both"/>
              <w:rPr>
                <w:shd w:val="clear" w:color="auto" w:fill="FFFFFF"/>
              </w:rPr>
            </w:pPr>
            <w:r w:rsidRPr="004A22C8">
              <w:rPr>
                <w:b/>
                <w:i/>
              </w:rPr>
              <w:t>Phòng QLHTGT phối hợp với các đơn vị liên quan chuẩn bị nội dung báo cáo</w:t>
            </w:r>
          </w:p>
          <w:p w14:paraId="431214B3" w14:textId="3DBD9B69" w:rsidR="00B42AD0" w:rsidRPr="00A5580C" w:rsidRDefault="00B42AD0" w:rsidP="004A22C8">
            <w:pPr>
              <w:tabs>
                <w:tab w:val="left" w:pos="205"/>
              </w:tabs>
              <w:jc w:val="both"/>
              <w:rPr>
                <w:spacing w:val="3"/>
                <w:shd w:val="clear" w:color="auto" w:fill="FFFFFF"/>
              </w:rPr>
            </w:pPr>
            <w:r w:rsidRPr="004A22C8">
              <w:rPr>
                <w:b/>
                <w:bCs/>
                <w:shd w:val="clear" w:color="auto" w:fill="FFFFFF"/>
              </w:rPr>
              <w:t>Thời gian, địa điểm:</w:t>
            </w:r>
            <w:r w:rsidRPr="004A22C8">
              <w:rPr>
                <w:shd w:val="clear" w:color="auto" w:fill="FFFFFF"/>
              </w:rPr>
              <w:t xml:space="preserve"> 14 giờ 00 tại phòng họp D, UBND tỉnh.</w:t>
            </w:r>
          </w:p>
        </w:tc>
        <w:tc>
          <w:tcPr>
            <w:tcW w:w="1135" w:type="dxa"/>
            <w:vAlign w:val="center"/>
          </w:tcPr>
          <w:p w14:paraId="27B0FE35" w14:textId="5EF3C896" w:rsidR="00B42AD0" w:rsidRPr="00A5580C" w:rsidRDefault="00B42AD0" w:rsidP="00D02C22">
            <w:pPr>
              <w:jc w:val="center"/>
              <w:rPr>
                <w:b/>
                <w:bCs/>
                <w:lang w:val="en-US"/>
              </w:rPr>
            </w:pPr>
            <w:r w:rsidRPr="00A5580C">
              <w:rPr>
                <w:b/>
                <w:bCs/>
                <w:lang w:val="en-US"/>
              </w:rPr>
              <w:t>93A-3366</w:t>
            </w:r>
          </w:p>
        </w:tc>
        <w:tc>
          <w:tcPr>
            <w:tcW w:w="850" w:type="dxa"/>
            <w:vAlign w:val="center"/>
          </w:tcPr>
          <w:p w14:paraId="4C14EF4D" w14:textId="77777777" w:rsidR="00B42AD0" w:rsidRPr="00A5580C" w:rsidRDefault="00B42AD0" w:rsidP="00D02C22">
            <w:pPr>
              <w:jc w:val="center"/>
              <w:rPr>
                <w:b/>
                <w:bCs/>
                <w:lang w:val="en-US"/>
              </w:rPr>
            </w:pPr>
          </w:p>
        </w:tc>
      </w:tr>
      <w:tr w:rsidR="00A5580C" w:rsidRPr="00A5580C" w14:paraId="50CD5755" w14:textId="77777777" w:rsidTr="00A5580C">
        <w:trPr>
          <w:trHeight w:val="405"/>
        </w:trPr>
        <w:tc>
          <w:tcPr>
            <w:tcW w:w="1559" w:type="dxa"/>
            <w:vAlign w:val="center"/>
          </w:tcPr>
          <w:p w14:paraId="05DAD17F" w14:textId="749988FC" w:rsidR="00E6390C" w:rsidRPr="00A5580C" w:rsidRDefault="00E6390C" w:rsidP="00D02C22">
            <w:pPr>
              <w:jc w:val="center"/>
              <w:rPr>
                <w:b/>
                <w:bCs/>
              </w:rPr>
            </w:pPr>
            <w:r w:rsidRPr="00A5580C">
              <w:rPr>
                <w:b/>
                <w:bCs/>
              </w:rPr>
              <w:t xml:space="preserve">Thứ </w:t>
            </w:r>
            <w:r w:rsidR="00A5436E" w:rsidRPr="00A5580C">
              <w:rPr>
                <w:b/>
                <w:bCs/>
              </w:rPr>
              <w:t>5</w:t>
            </w:r>
          </w:p>
          <w:p w14:paraId="0E6BD436" w14:textId="77777777" w:rsidR="0080429F" w:rsidRDefault="00A5436E" w:rsidP="007834F6">
            <w:pPr>
              <w:jc w:val="center"/>
              <w:rPr>
                <w:b/>
                <w:bCs/>
              </w:rPr>
            </w:pPr>
            <w:r w:rsidRPr="00A5580C">
              <w:rPr>
                <w:b/>
                <w:bCs/>
              </w:rPr>
              <w:t>05/09</w:t>
            </w:r>
            <w:r w:rsidR="00E6390C" w:rsidRPr="00A5580C">
              <w:rPr>
                <w:b/>
                <w:bCs/>
              </w:rPr>
              <w:t>/2024</w:t>
            </w:r>
          </w:p>
          <w:p w14:paraId="279966C5" w14:textId="59B8E678" w:rsidR="00E6390C" w:rsidRPr="00A5580C" w:rsidRDefault="00E6390C" w:rsidP="007834F6">
            <w:pPr>
              <w:jc w:val="center"/>
              <w:rPr>
                <w:b/>
                <w:bCs/>
              </w:rPr>
            </w:pPr>
            <w:r w:rsidRPr="00A5580C">
              <w:rPr>
                <w:b/>
                <w:bCs/>
              </w:rPr>
              <w:t>Sáng</w:t>
            </w:r>
          </w:p>
        </w:tc>
        <w:tc>
          <w:tcPr>
            <w:tcW w:w="7512" w:type="dxa"/>
            <w:vAlign w:val="center"/>
          </w:tcPr>
          <w:p w14:paraId="43086AB5" w14:textId="3F60C31C" w:rsidR="00E6390C" w:rsidRPr="00A5580C" w:rsidRDefault="00A5580C" w:rsidP="00CB02E0">
            <w:pPr>
              <w:jc w:val="both"/>
              <w:rPr>
                <w:b/>
              </w:rPr>
            </w:pPr>
            <w:r w:rsidRPr="00A5580C">
              <w:rPr>
                <w:b/>
              </w:rPr>
              <w:t xml:space="preserve">GĐ Nguyễn Tấn Hùng, PGĐ Đỗ Văn Phong, PGĐ Dương Văn Hiếu </w:t>
            </w:r>
            <w:r w:rsidRPr="00A5580C">
              <w:rPr>
                <w:bCs/>
              </w:rPr>
              <w:t>làm việc tại trụ Sở.</w:t>
            </w:r>
          </w:p>
        </w:tc>
        <w:tc>
          <w:tcPr>
            <w:tcW w:w="1135" w:type="dxa"/>
            <w:vAlign w:val="center"/>
          </w:tcPr>
          <w:p w14:paraId="34F2851C" w14:textId="395E6902" w:rsidR="00E6390C" w:rsidRPr="00A5580C" w:rsidRDefault="00E6390C" w:rsidP="00D02C22">
            <w:pPr>
              <w:jc w:val="center"/>
              <w:rPr>
                <w:b/>
                <w:bCs/>
                <w:lang w:val="en-US"/>
              </w:rPr>
            </w:pPr>
          </w:p>
        </w:tc>
        <w:tc>
          <w:tcPr>
            <w:tcW w:w="850" w:type="dxa"/>
            <w:vAlign w:val="center"/>
          </w:tcPr>
          <w:p w14:paraId="56E95777" w14:textId="77777777" w:rsidR="00E6390C" w:rsidRPr="00A5580C" w:rsidRDefault="00E6390C" w:rsidP="00D02C22">
            <w:pPr>
              <w:jc w:val="center"/>
              <w:rPr>
                <w:b/>
                <w:bCs/>
                <w:lang w:val="en-US"/>
              </w:rPr>
            </w:pPr>
          </w:p>
        </w:tc>
      </w:tr>
      <w:tr w:rsidR="00A5580C" w:rsidRPr="00A5580C" w14:paraId="65103355" w14:textId="77777777" w:rsidTr="00A5580C">
        <w:trPr>
          <w:trHeight w:val="339"/>
        </w:trPr>
        <w:tc>
          <w:tcPr>
            <w:tcW w:w="1559" w:type="dxa"/>
            <w:vAlign w:val="center"/>
          </w:tcPr>
          <w:p w14:paraId="3DD76533" w14:textId="0A10CF1C" w:rsidR="00E6390C" w:rsidRPr="00A5580C" w:rsidRDefault="00E6390C" w:rsidP="00D02C22">
            <w:pPr>
              <w:jc w:val="center"/>
              <w:rPr>
                <w:b/>
                <w:bCs/>
              </w:rPr>
            </w:pPr>
            <w:r w:rsidRPr="00A5580C">
              <w:rPr>
                <w:b/>
                <w:bCs/>
              </w:rPr>
              <w:t>Chiều</w:t>
            </w:r>
          </w:p>
        </w:tc>
        <w:tc>
          <w:tcPr>
            <w:tcW w:w="7512" w:type="dxa"/>
            <w:vAlign w:val="center"/>
          </w:tcPr>
          <w:p w14:paraId="0B523357" w14:textId="17D09875" w:rsidR="00E6390C" w:rsidRPr="00A5580C" w:rsidRDefault="00A5580C" w:rsidP="008D1A44">
            <w:pPr>
              <w:jc w:val="both"/>
              <w:rPr>
                <w:b/>
              </w:rPr>
            </w:pPr>
            <w:r w:rsidRPr="00A5580C">
              <w:rPr>
                <w:b/>
              </w:rPr>
              <w:t xml:space="preserve">GĐ Nguyễn Tấn Hùng, PGĐ Đỗ Văn Phong, PGĐ Dương Văn Hiếu </w:t>
            </w:r>
            <w:r w:rsidRPr="00A5580C">
              <w:rPr>
                <w:bCs/>
              </w:rPr>
              <w:t>làm việc tại trụ Sở.</w:t>
            </w:r>
          </w:p>
        </w:tc>
        <w:tc>
          <w:tcPr>
            <w:tcW w:w="1135" w:type="dxa"/>
            <w:vAlign w:val="center"/>
          </w:tcPr>
          <w:p w14:paraId="6B8853F7" w14:textId="777D71DD" w:rsidR="00E6390C" w:rsidRPr="00A5580C" w:rsidRDefault="00E6390C" w:rsidP="0094733D">
            <w:pPr>
              <w:jc w:val="center"/>
              <w:rPr>
                <w:b/>
                <w:bCs/>
                <w:lang w:val="en-US"/>
              </w:rPr>
            </w:pPr>
          </w:p>
        </w:tc>
        <w:tc>
          <w:tcPr>
            <w:tcW w:w="850" w:type="dxa"/>
            <w:vAlign w:val="center"/>
          </w:tcPr>
          <w:p w14:paraId="680A0FE2" w14:textId="182FA945" w:rsidR="00E6390C" w:rsidRPr="00A5580C" w:rsidRDefault="00E6390C" w:rsidP="0094733D">
            <w:pPr>
              <w:jc w:val="center"/>
              <w:rPr>
                <w:b/>
                <w:bCs/>
                <w:lang w:val="en-US"/>
              </w:rPr>
            </w:pPr>
          </w:p>
        </w:tc>
      </w:tr>
      <w:tr w:rsidR="00A5580C" w:rsidRPr="00A5580C" w14:paraId="2EA214B3" w14:textId="77777777" w:rsidTr="00A5580C">
        <w:trPr>
          <w:trHeight w:val="430"/>
        </w:trPr>
        <w:tc>
          <w:tcPr>
            <w:tcW w:w="1559" w:type="dxa"/>
            <w:vMerge w:val="restart"/>
            <w:vAlign w:val="center"/>
          </w:tcPr>
          <w:p w14:paraId="05F93127" w14:textId="6BEE9A95" w:rsidR="00A5436E" w:rsidRPr="00A5580C" w:rsidRDefault="00A5436E" w:rsidP="00D02C22">
            <w:pPr>
              <w:jc w:val="center"/>
              <w:rPr>
                <w:b/>
                <w:bCs/>
              </w:rPr>
            </w:pPr>
            <w:r w:rsidRPr="00A5580C">
              <w:rPr>
                <w:b/>
                <w:bCs/>
              </w:rPr>
              <w:t>Thứ 6 06/09/2024</w:t>
            </w:r>
          </w:p>
          <w:p w14:paraId="4CFC6027" w14:textId="43DF5738" w:rsidR="00A5436E" w:rsidRPr="00A5580C" w:rsidRDefault="00A5436E" w:rsidP="00D02C22">
            <w:pPr>
              <w:jc w:val="center"/>
              <w:rPr>
                <w:b/>
                <w:bCs/>
              </w:rPr>
            </w:pPr>
            <w:r w:rsidRPr="00A5580C">
              <w:rPr>
                <w:b/>
                <w:bCs/>
                <w:lang w:val="en-US"/>
              </w:rPr>
              <w:t>Sáng</w:t>
            </w:r>
          </w:p>
        </w:tc>
        <w:tc>
          <w:tcPr>
            <w:tcW w:w="7512" w:type="dxa"/>
            <w:vAlign w:val="center"/>
          </w:tcPr>
          <w:p w14:paraId="67244ACD" w14:textId="23FC125F" w:rsidR="00A5436E" w:rsidRPr="00B42AD0" w:rsidRDefault="00A5436E" w:rsidP="00A432DB">
            <w:pPr>
              <w:tabs>
                <w:tab w:val="left" w:pos="205"/>
              </w:tabs>
              <w:jc w:val="both"/>
              <w:rPr>
                <w:bCs/>
                <w:color w:val="C00000"/>
                <w:spacing w:val="-2"/>
              </w:rPr>
            </w:pPr>
            <w:r w:rsidRPr="00B42AD0">
              <w:rPr>
                <w:b/>
                <w:color w:val="C00000"/>
              </w:rPr>
              <w:t xml:space="preserve">GĐ Nguyễn Tấn Hùng cùng </w:t>
            </w:r>
            <w:r w:rsidRPr="00B42AD0">
              <w:rPr>
                <w:b/>
                <w:color w:val="C00000"/>
                <w:spacing w:val="-2"/>
              </w:rPr>
              <w:t>Chủ tịch và các Phó Chủ tịch UBND tỉnh</w:t>
            </w:r>
            <w:r w:rsidRPr="00B42AD0">
              <w:rPr>
                <w:b/>
                <w:bCs/>
                <w:color w:val="C00000"/>
              </w:rPr>
              <w:t>:</w:t>
            </w:r>
            <w:r w:rsidRPr="00B42AD0">
              <w:rPr>
                <w:bCs/>
                <w:color w:val="C00000"/>
              </w:rPr>
              <w:t xml:space="preserve"> </w:t>
            </w:r>
            <w:r w:rsidRPr="00B42AD0">
              <w:rPr>
                <w:bCs/>
                <w:color w:val="C00000"/>
                <w:spacing w:val="-2"/>
              </w:rPr>
              <w:t>họp UBND tỉnh nội dung:</w:t>
            </w:r>
          </w:p>
          <w:p w14:paraId="4113B2BB" w14:textId="77777777" w:rsidR="00A5436E" w:rsidRPr="00B42AD0" w:rsidRDefault="00A5436E" w:rsidP="00A5436E">
            <w:pPr>
              <w:spacing w:before="120"/>
              <w:jc w:val="both"/>
              <w:rPr>
                <w:bCs/>
                <w:color w:val="C00000"/>
              </w:rPr>
            </w:pPr>
            <w:r w:rsidRPr="00B42AD0">
              <w:rPr>
                <w:bCs/>
                <w:i/>
                <w:iCs/>
                <w:color w:val="C00000"/>
                <w:spacing w:val="-2"/>
              </w:rPr>
              <w:t>(1) Sở Kế hoạch và Đầu tư thông qua:</w:t>
            </w:r>
            <w:r w:rsidRPr="00B42AD0">
              <w:rPr>
                <w:bCs/>
                <w:color w:val="C00000"/>
              </w:rPr>
              <w:t xml:space="preserve"> Báo cáo tình hình KT-XH, QPAN tháng 8 và phương hướng, nhiệm vụ tháng 9 năm 2024; </w:t>
            </w:r>
          </w:p>
          <w:p w14:paraId="18599650" w14:textId="2BBC7AF0" w:rsidR="00A5436E" w:rsidRPr="00B42AD0" w:rsidRDefault="00A5436E" w:rsidP="00A5436E">
            <w:pPr>
              <w:tabs>
                <w:tab w:val="left" w:pos="205"/>
              </w:tabs>
              <w:jc w:val="both"/>
              <w:rPr>
                <w:i/>
                <w:color w:val="C00000"/>
                <w:shd w:val="clear" w:color="auto" w:fill="FFFFFF"/>
              </w:rPr>
            </w:pPr>
            <w:r w:rsidRPr="00B42AD0">
              <w:rPr>
                <w:bCs/>
                <w:i/>
                <w:iCs/>
                <w:color w:val="C00000"/>
              </w:rPr>
              <w:t>(2) Văn phòng UBND tỉnh:</w:t>
            </w:r>
            <w:r w:rsidRPr="00B42AD0">
              <w:rPr>
                <w:bCs/>
                <w:color w:val="C00000"/>
              </w:rPr>
              <w:t xml:space="preserve"> Báo cáo tình hình thực hiện Quy chế làm việc tháng 8/2024.</w:t>
            </w:r>
          </w:p>
          <w:p w14:paraId="1CBFD134" w14:textId="05C96F57" w:rsidR="00A5436E" w:rsidRPr="00B42AD0" w:rsidRDefault="00A5436E" w:rsidP="00A432DB">
            <w:pPr>
              <w:tabs>
                <w:tab w:val="left" w:pos="205"/>
              </w:tabs>
              <w:jc w:val="both"/>
              <w:rPr>
                <w:i/>
                <w:color w:val="C00000"/>
                <w:shd w:val="clear" w:color="auto" w:fill="FFFFFF"/>
              </w:rPr>
            </w:pPr>
            <w:r w:rsidRPr="00B42AD0">
              <w:rPr>
                <w:b/>
                <w:i/>
                <w:color w:val="C00000"/>
              </w:rPr>
              <w:t>Phòng QLHTGT phối hợp với các đơn vị liên quan chuẩn bị nội dung báo cáo</w:t>
            </w:r>
          </w:p>
          <w:p w14:paraId="0901A950" w14:textId="3C0BC028" w:rsidR="00A5436E" w:rsidRPr="00B42AD0" w:rsidRDefault="00A5436E" w:rsidP="006C000C">
            <w:pPr>
              <w:tabs>
                <w:tab w:val="left" w:pos="205"/>
              </w:tabs>
              <w:jc w:val="both"/>
              <w:rPr>
                <w:color w:val="C00000"/>
              </w:rPr>
            </w:pPr>
            <w:r w:rsidRPr="00B42AD0">
              <w:rPr>
                <w:b/>
                <w:bCs/>
                <w:color w:val="C00000"/>
                <w:lang w:val="en-US"/>
              </w:rPr>
              <w:t>Thời gian, địa điểm:</w:t>
            </w:r>
            <w:r w:rsidRPr="00B42AD0">
              <w:rPr>
                <w:color w:val="C00000"/>
                <w:lang w:val="en-US"/>
              </w:rPr>
              <w:t xml:space="preserve"> 08 giờ 00 tại phòng họp G, UBND tỉnh.</w:t>
            </w:r>
          </w:p>
        </w:tc>
        <w:tc>
          <w:tcPr>
            <w:tcW w:w="1135" w:type="dxa"/>
            <w:vAlign w:val="center"/>
          </w:tcPr>
          <w:p w14:paraId="1FC9202E" w14:textId="3AB918DB" w:rsidR="00A5436E" w:rsidRPr="00B42AD0" w:rsidRDefault="00A5436E" w:rsidP="00D02C22">
            <w:pPr>
              <w:tabs>
                <w:tab w:val="left" w:pos="205"/>
              </w:tabs>
              <w:jc w:val="center"/>
              <w:rPr>
                <w:b/>
                <w:bCs/>
                <w:color w:val="C00000"/>
                <w:lang w:val="en-US"/>
              </w:rPr>
            </w:pPr>
            <w:r w:rsidRPr="00B42AD0">
              <w:rPr>
                <w:b/>
                <w:bCs/>
                <w:color w:val="C00000"/>
                <w:lang w:val="en-US"/>
              </w:rPr>
              <w:t>93A-3366</w:t>
            </w:r>
          </w:p>
        </w:tc>
        <w:tc>
          <w:tcPr>
            <w:tcW w:w="850" w:type="dxa"/>
            <w:vAlign w:val="center"/>
          </w:tcPr>
          <w:p w14:paraId="01E44E72" w14:textId="77777777" w:rsidR="00A5436E" w:rsidRPr="00B42AD0" w:rsidRDefault="00A5436E" w:rsidP="00D02C22">
            <w:pPr>
              <w:tabs>
                <w:tab w:val="left" w:pos="205"/>
              </w:tabs>
              <w:jc w:val="center"/>
              <w:rPr>
                <w:b/>
                <w:color w:val="C00000"/>
                <w:lang w:val="en-US"/>
              </w:rPr>
            </w:pPr>
          </w:p>
        </w:tc>
      </w:tr>
      <w:tr w:rsidR="00A5580C" w:rsidRPr="00A5580C" w14:paraId="08A8791B" w14:textId="77777777" w:rsidTr="00A5580C">
        <w:trPr>
          <w:trHeight w:val="430"/>
        </w:trPr>
        <w:tc>
          <w:tcPr>
            <w:tcW w:w="1559" w:type="dxa"/>
            <w:vMerge/>
            <w:vAlign w:val="center"/>
          </w:tcPr>
          <w:p w14:paraId="0092B24A" w14:textId="11BC75A0" w:rsidR="00A5436E" w:rsidRPr="00A5580C" w:rsidRDefault="00A5436E" w:rsidP="00D02C22">
            <w:pPr>
              <w:jc w:val="center"/>
              <w:rPr>
                <w:b/>
                <w:bCs/>
              </w:rPr>
            </w:pPr>
          </w:p>
        </w:tc>
        <w:tc>
          <w:tcPr>
            <w:tcW w:w="7512" w:type="dxa"/>
            <w:vAlign w:val="center"/>
          </w:tcPr>
          <w:p w14:paraId="16CE78A2" w14:textId="101CB142" w:rsidR="00A5436E" w:rsidRPr="00A5580C" w:rsidRDefault="00A5580C" w:rsidP="00A5436E">
            <w:pPr>
              <w:tabs>
                <w:tab w:val="left" w:pos="205"/>
              </w:tabs>
              <w:jc w:val="both"/>
            </w:pPr>
            <w:r w:rsidRPr="00A5580C">
              <w:rPr>
                <w:b/>
              </w:rPr>
              <w:t xml:space="preserve">PGĐ Đỗ Văn Phong, PGĐ Dương Văn Hiếu </w:t>
            </w:r>
            <w:r w:rsidRPr="00A5580C">
              <w:rPr>
                <w:bCs/>
              </w:rPr>
              <w:t>làm việc tại trụ Sở.</w:t>
            </w:r>
          </w:p>
        </w:tc>
        <w:tc>
          <w:tcPr>
            <w:tcW w:w="1135" w:type="dxa"/>
            <w:vAlign w:val="center"/>
          </w:tcPr>
          <w:p w14:paraId="09F697BA" w14:textId="77777777" w:rsidR="00A5436E" w:rsidRPr="00A5580C" w:rsidRDefault="00A5436E" w:rsidP="00D02C22">
            <w:pPr>
              <w:tabs>
                <w:tab w:val="left" w:pos="205"/>
              </w:tabs>
              <w:jc w:val="center"/>
              <w:rPr>
                <w:b/>
                <w:bCs/>
                <w:lang w:val="en-US"/>
              </w:rPr>
            </w:pPr>
          </w:p>
        </w:tc>
        <w:tc>
          <w:tcPr>
            <w:tcW w:w="850" w:type="dxa"/>
            <w:vAlign w:val="center"/>
          </w:tcPr>
          <w:p w14:paraId="54277460" w14:textId="77777777" w:rsidR="00A5436E" w:rsidRPr="00A5580C" w:rsidRDefault="00A5436E" w:rsidP="00D02C22">
            <w:pPr>
              <w:tabs>
                <w:tab w:val="left" w:pos="205"/>
              </w:tabs>
              <w:jc w:val="center"/>
              <w:rPr>
                <w:b/>
                <w:lang w:val="en-US"/>
              </w:rPr>
            </w:pPr>
          </w:p>
        </w:tc>
      </w:tr>
      <w:tr w:rsidR="00FF5BF5" w:rsidRPr="00A5580C" w14:paraId="789FAF2D" w14:textId="77777777" w:rsidTr="00A5580C">
        <w:trPr>
          <w:trHeight w:val="390"/>
        </w:trPr>
        <w:tc>
          <w:tcPr>
            <w:tcW w:w="1559" w:type="dxa"/>
            <w:vMerge w:val="restart"/>
            <w:vAlign w:val="center"/>
          </w:tcPr>
          <w:p w14:paraId="12BF6627" w14:textId="7584D9A5" w:rsidR="00FF5BF5" w:rsidRPr="00A5580C" w:rsidRDefault="00FF5BF5" w:rsidP="00D02C22">
            <w:pPr>
              <w:jc w:val="center"/>
              <w:rPr>
                <w:b/>
                <w:bCs/>
              </w:rPr>
            </w:pPr>
            <w:r w:rsidRPr="00A5580C">
              <w:rPr>
                <w:b/>
                <w:bCs/>
              </w:rPr>
              <w:t>Chiều</w:t>
            </w:r>
          </w:p>
        </w:tc>
        <w:tc>
          <w:tcPr>
            <w:tcW w:w="7512" w:type="dxa"/>
            <w:vAlign w:val="center"/>
          </w:tcPr>
          <w:p w14:paraId="30C15C9B" w14:textId="77777777" w:rsidR="00FF5BF5" w:rsidRPr="00B42AD0" w:rsidRDefault="00FF5BF5" w:rsidP="00FF5BF5">
            <w:pPr>
              <w:tabs>
                <w:tab w:val="left" w:pos="205"/>
              </w:tabs>
              <w:jc w:val="both"/>
              <w:rPr>
                <w:color w:val="C00000"/>
              </w:rPr>
            </w:pPr>
            <w:r w:rsidRPr="00B42AD0">
              <w:rPr>
                <w:b/>
                <w:color w:val="C00000"/>
              </w:rPr>
              <w:t xml:space="preserve">GĐ Nguyễn Tấn Hùng </w:t>
            </w:r>
            <w:r w:rsidRPr="00B42AD0">
              <w:rPr>
                <w:color w:val="C00000"/>
              </w:rPr>
              <w:t>dự Lễ công bố thành lập 05 công ty con của BIWASE</w:t>
            </w:r>
          </w:p>
          <w:p w14:paraId="53BE9DD7" w14:textId="050A6554" w:rsidR="00FF5BF5" w:rsidRPr="00B42AD0" w:rsidRDefault="00FF5BF5" w:rsidP="00FF5BF5">
            <w:pPr>
              <w:tabs>
                <w:tab w:val="left" w:pos="205"/>
              </w:tabs>
              <w:jc w:val="both"/>
              <w:rPr>
                <w:b/>
                <w:color w:val="C00000"/>
              </w:rPr>
            </w:pPr>
            <w:r w:rsidRPr="00B42AD0">
              <w:rPr>
                <w:b/>
                <w:bCs/>
                <w:color w:val="C00000"/>
                <w:lang w:val="en-US"/>
              </w:rPr>
              <w:t>Thời gian, địa điểm:</w:t>
            </w:r>
            <w:r w:rsidRPr="00B42AD0">
              <w:rPr>
                <w:color w:val="C00000"/>
                <w:lang w:val="en-US"/>
              </w:rPr>
              <w:t xml:space="preserve"> 15 giờ 45 tại Khách sạn Becamex Newcity (Thành phố mới. Địa chỉ: B2 Đường Hùng Vương, Phú Chánh, Thủ Dầu Một, Bình Dương)</w:t>
            </w:r>
          </w:p>
        </w:tc>
        <w:tc>
          <w:tcPr>
            <w:tcW w:w="1135" w:type="dxa"/>
            <w:vAlign w:val="center"/>
          </w:tcPr>
          <w:p w14:paraId="52BA195F" w14:textId="6E1943D3" w:rsidR="00FF5BF5" w:rsidRPr="00B42AD0" w:rsidRDefault="00FF5BF5" w:rsidP="00D02C22">
            <w:pPr>
              <w:tabs>
                <w:tab w:val="left" w:pos="205"/>
              </w:tabs>
              <w:jc w:val="center"/>
              <w:rPr>
                <w:b/>
                <w:bCs/>
                <w:color w:val="C00000"/>
                <w:lang w:val="en-US"/>
              </w:rPr>
            </w:pPr>
            <w:r w:rsidRPr="00B42AD0">
              <w:rPr>
                <w:b/>
                <w:bCs/>
                <w:color w:val="C00000"/>
                <w:lang w:val="en-US"/>
              </w:rPr>
              <w:t>93A-3366</w:t>
            </w:r>
          </w:p>
        </w:tc>
        <w:tc>
          <w:tcPr>
            <w:tcW w:w="850" w:type="dxa"/>
            <w:vAlign w:val="center"/>
          </w:tcPr>
          <w:p w14:paraId="486C2A4D" w14:textId="77777777" w:rsidR="00FF5BF5" w:rsidRPr="00B42AD0" w:rsidRDefault="00FF5BF5" w:rsidP="00D02C22">
            <w:pPr>
              <w:tabs>
                <w:tab w:val="left" w:pos="205"/>
              </w:tabs>
              <w:jc w:val="center"/>
              <w:rPr>
                <w:b/>
                <w:color w:val="C00000"/>
                <w:lang w:val="en-US"/>
              </w:rPr>
            </w:pPr>
          </w:p>
        </w:tc>
      </w:tr>
      <w:tr w:rsidR="00FF5BF5" w:rsidRPr="00A5580C" w14:paraId="1F6012F3" w14:textId="77777777" w:rsidTr="00A5580C">
        <w:trPr>
          <w:trHeight w:val="390"/>
        </w:trPr>
        <w:tc>
          <w:tcPr>
            <w:tcW w:w="1559" w:type="dxa"/>
            <w:vMerge/>
            <w:vAlign w:val="center"/>
          </w:tcPr>
          <w:p w14:paraId="0B609827" w14:textId="77777777" w:rsidR="00FF5BF5" w:rsidRPr="00A5580C" w:rsidRDefault="00FF5BF5" w:rsidP="00D02C22">
            <w:pPr>
              <w:jc w:val="center"/>
              <w:rPr>
                <w:b/>
                <w:bCs/>
              </w:rPr>
            </w:pPr>
          </w:p>
        </w:tc>
        <w:tc>
          <w:tcPr>
            <w:tcW w:w="7512" w:type="dxa"/>
            <w:vAlign w:val="center"/>
          </w:tcPr>
          <w:p w14:paraId="13B9B6C2" w14:textId="43C3B7F0" w:rsidR="00FF5BF5" w:rsidRPr="00A5580C" w:rsidRDefault="00FF5BF5" w:rsidP="00A5436E">
            <w:pPr>
              <w:tabs>
                <w:tab w:val="left" w:pos="205"/>
              </w:tabs>
              <w:jc w:val="both"/>
              <w:rPr>
                <w:b/>
              </w:rPr>
            </w:pPr>
            <w:r w:rsidRPr="00A5580C">
              <w:rPr>
                <w:b/>
              </w:rPr>
              <w:t xml:space="preserve">PGĐ Đỗ Văn Phong, PGĐ Dương Văn Hiếu </w:t>
            </w:r>
            <w:r w:rsidRPr="00A5580C">
              <w:rPr>
                <w:bCs/>
              </w:rPr>
              <w:t>làm việc tại trụ Sở.</w:t>
            </w:r>
          </w:p>
        </w:tc>
        <w:tc>
          <w:tcPr>
            <w:tcW w:w="1135" w:type="dxa"/>
            <w:vAlign w:val="center"/>
          </w:tcPr>
          <w:p w14:paraId="56A4F8DB" w14:textId="77777777" w:rsidR="00FF5BF5" w:rsidRPr="00A5580C" w:rsidRDefault="00FF5BF5" w:rsidP="00D02C22">
            <w:pPr>
              <w:tabs>
                <w:tab w:val="left" w:pos="205"/>
              </w:tabs>
              <w:jc w:val="center"/>
              <w:rPr>
                <w:b/>
                <w:bCs/>
                <w:lang w:val="en-US"/>
              </w:rPr>
            </w:pPr>
          </w:p>
        </w:tc>
        <w:tc>
          <w:tcPr>
            <w:tcW w:w="850" w:type="dxa"/>
            <w:vAlign w:val="center"/>
          </w:tcPr>
          <w:p w14:paraId="11EBD53C" w14:textId="77777777" w:rsidR="00FF5BF5" w:rsidRPr="00A5580C" w:rsidRDefault="00FF5BF5" w:rsidP="00D02C22">
            <w:pPr>
              <w:tabs>
                <w:tab w:val="left" w:pos="205"/>
              </w:tabs>
              <w:jc w:val="center"/>
              <w:rPr>
                <w:b/>
                <w:lang w:val="en-US"/>
              </w:rPr>
            </w:pPr>
          </w:p>
        </w:tc>
      </w:tr>
      <w:tr w:rsidR="00A5580C" w:rsidRPr="00A5580C" w14:paraId="4BEC369F" w14:textId="77777777" w:rsidTr="00A5580C">
        <w:trPr>
          <w:trHeight w:val="225"/>
        </w:trPr>
        <w:tc>
          <w:tcPr>
            <w:tcW w:w="11056" w:type="dxa"/>
            <w:gridSpan w:val="4"/>
            <w:vAlign w:val="center"/>
          </w:tcPr>
          <w:p w14:paraId="390690C2" w14:textId="360CD09E" w:rsidR="00A5436E" w:rsidRPr="00A5580C" w:rsidRDefault="00A5436E" w:rsidP="00D02C22">
            <w:pPr>
              <w:jc w:val="center"/>
              <w:rPr>
                <w:b/>
                <w:bCs/>
              </w:rPr>
            </w:pPr>
            <w:r w:rsidRPr="00A5580C">
              <w:rPr>
                <w:b/>
                <w:bCs/>
              </w:rPr>
              <w:t xml:space="preserve">* Lưu ý: </w:t>
            </w:r>
            <w:r w:rsidRPr="00A5580C">
              <w:t>Các phòng chuyên môn và các đơn vị trực thuộc Sở được giao nhiệm vụ chuẩn bị nội dung các cuộc họp có liên quan gửi tài liệu cho Lãnh đạo Sở đi họp trước tối thiểu 01 ngày.</w:t>
            </w:r>
          </w:p>
        </w:tc>
      </w:tr>
    </w:tbl>
    <w:p w14:paraId="0488F7E8" w14:textId="5DBB7122" w:rsidR="006606FA" w:rsidRPr="00CB02E0" w:rsidRDefault="006606FA">
      <w:pPr>
        <w:rPr>
          <w:b/>
          <w:bCs/>
          <w:color w:val="000000" w:themeColor="text1"/>
          <w:lang w:val="vi"/>
        </w:rPr>
      </w:pPr>
    </w:p>
    <w:p w14:paraId="4D8D42B7" w14:textId="2AB4491A" w:rsidR="0026781E" w:rsidRPr="00CB02E0" w:rsidRDefault="0026781E" w:rsidP="0026781E">
      <w:pPr>
        <w:tabs>
          <w:tab w:val="left" w:pos="1290"/>
        </w:tabs>
        <w:jc w:val="center"/>
        <w:rPr>
          <w:b/>
          <w:color w:val="000000" w:themeColor="text1"/>
        </w:rPr>
      </w:pPr>
      <w:r w:rsidRPr="00CB02E0">
        <w:rPr>
          <w:b/>
          <w:color w:val="000000" w:themeColor="text1"/>
        </w:rPr>
        <w:t xml:space="preserve">LỊCH SÁT HẠCH LÁI XE </w:t>
      </w:r>
      <w:r w:rsidRPr="00CB02E0">
        <w:rPr>
          <w:b/>
          <w:color w:val="000000" w:themeColor="text1"/>
          <w:lang w:val="vi-VN"/>
        </w:rPr>
        <w:t>TUẦN</w:t>
      </w:r>
      <w:r w:rsidRPr="00CB02E0">
        <w:rPr>
          <w:b/>
          <w:color w:val="000000" w:themeColor="text1"/>
        </w:rPr>
        <w:t xml:space="preserve"> </w:t>
      </w:r>
      <w:r w:rsidR="007B4FBC" w:rsidRPr="00CB02E0">
        <w:rPr>
          <w:b/>
          <w:color w:val="000000" w:themeColor="text1"/>
        </w:rPr>
        <w:t>3</w:t>
      </w:r>
      <w:r w:rsidR="00A5580C">
        <w:rPr>
          <w:b/>
          <w:color w:val="000000" w:themeColor="text1"/>
        </w:rPr>
        <w:t>6</w:t>
      </w:r>
      <w:r w:rsidRPr="00CB02E0">
        <w:rPr>
          <w:b/>
          <w:color w:val="000000" w:themeColor="text1"/>
        </w:rPr>
        <w:t>/2024</w:t>
      </w:r>
    </w:p>
    <w:p w14:paraId="46B938B9" w14:textId="77777777" w:rsidR="0070095D" w:rsidRPr="00CB02E0" w:rsidRDefault="0070095D" w:rsidP="0026781E">
      <w:pPr>
        <w:tabs>
          <w:tab w:val="left" w:pos="1290"/>
        </w:tabs>
        <w:jc w:val="center"/>
        <w:rPr>
          <w:b/>
          <w:color w:val="000000" w:themeColor="text1"/>
        </w:rPr>
      </w:pPr>
    </w:p>
    <w:tbl>
      <w:tblPr>
        <w:tblpPr w:leftFromText="180" w:rightFromText="180" w:vertAnchor="text" w:tblpX="462" w:tblpY="1"/>
        <w:tblOverlap w:val="neve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3074"/>
        <w:gridCol w:w="1628"/>
        <w:gridCol w:w="2693"/>
        <w:gridCol w:w="2693"/>
      </w:tblGrid>
      <w:tr w:rsidR="00A5580C" w:rsidRPr="00A5580C" w14:paraId="4BA083C1" w14:textId="0B064266" w:rsidTr="00A5580C">
        <w:trPr>
          <w:trHeight w:val="559"/>
        </w:trPr>
        <w:tc>
          <w:tcPr>
            <w:tcW w:w="651" w:type="dxa"/>
            <w:tcBorders>
              <w:top w:val="single" w:sz="4" w:space="0" w:color="auto"/>
              <w:left w:val="single" w:sz="4" w:space="0" w:color="auto"/>
              <w:bottom w:val="single" w:sz="4" w:space="0" w:color="auto"/>
              <w:right w:val="single" w:sz="4" w:space="0" w:color="auto"/>
            </w:tcBorders>
          </w:tcPr>
          <w:p w14:paraId="643D4D02" w14:textId="77777777" w:rsidR="00A5580C" w:rsidRPr="00A5580C" w:rsidRDefault="00A5580C" w:rsidP="00A5580C">
            <w:pPr>
              <w:tabs>
                <w:tab w:val="left" w:pos="1080"/>
              </w:tabs>
              <w:jc w:val="center"/>
              <w:rPr>
                <w:b/>
                <w:sz w:val="22"/>
                <w:szCs w:val="22"/>
              </w:rPr>
            </w:pPr>
            <w:r w:rsidRPr="00A5580C">
              <w:rPr>
                <w:b/>
                <w:sz w:val="22"/>
                <w:szCs w:val="22"/>
              </w:rPr>
              <w:t>Số TT</w:t>
            </w:r>
          </w:p>
        </w:tc>
        <w:tc>
          <w:tcPr>
            <w:tcW w:w="3074" w:type="dxa"/>
            <w:tcBorders>
              <w:top w:val="single" w:sz="4" w:space="0" w:color="auto"/>
              <w:left w:val="single" w:sz="4" w:space="0" w:color="auto"/>
              <w:bottom w:val="single" w:sz="4" w:space="0" w:color="auto"/>
              <w:right w:val="single" w:sz="4" w:space="0" w:color="auto"/>
            </w:tcBorders>
          </w:tcPr>
          <w:p w14:paraId="1EC02530" w14:textId="77777777" w:rsidR="00A5580C" w:rsidRPr="00A5580C" w:rsidRDefault="00A5580C" w:rsidP="00A5580C">
            <w:pPr>
              <w:tabs>
                <w:tab w:val="left" w:pos="1080"/>
              </w:tabs>
              <w:jc w:val="center"/>
              <w:rPr>
                <w:b/>
                <w:sz w:val="22"/>
                <w:szCs w:val="22"/>
              </w:rPr>
            </w:pPr>
            <w:r w:rsidRPr="00A5580C">
              <w:rPr>
                <w:b/>
                <w:sz w:val="22"/>
                <w:szCs w:val="22"/>
              </w:rPr>
              <w:t>Họ và tên</w:t>
            </w:r>
          </w:p>
          <w:p w14:paraId="4C5F65A6" w14:textId="77777777" w:rsidR="00A5580C" w:rsidRPr="00A5580C" w:rsidRDefault="00A5580C" w:rsidP="00A5580C">
            <w:pPr>
              <w:tabs>
                <w:tab w:val="left" w:pos="1080"/>
              </w:tabs>
              <w:jc w:val="center"/>
              <w:rPr>
                <w:b/>
                <w:sz w:val="22"/>
                <w:szCs w:val="22"/>
              </w:rPr>
            </w:pPr>
            <w:r w:rsidRPr="00A5580C">
              <w:rPr>
                <w:b/>
                <w:sz w:val="22"/>
                <w:szCs w:val="22"/>
              </w:rPr>
              <w:t>sát hạch viên</w:t>
            </w:r>
          </w:p>
        </w:tc>
        <w:tc>
          <w:tcPr>
            <w:tcW w:w="1628" w:type="dxa"/>
            <w:tcBorders>
              <w:top w:val="single" w:sz="4" w:space="0" w:color="auto"/>
              <w:left w:val="single" w:sz="4" w:space="0" w:color="auto"/>
              <w:bottom w:val="single" w:sz="4" w:space="0" w:color="auto"/>
              <w:right w:val="single" w:sz="4" w:space="0" w:color="auto"/>
            </w:tcBorders>
            <w:vAlign w:val="center"/>
          </w:tcPr>
          <w:p w14:paraId="02CB6886" w14:textId="77777777" w:rsidR="00A5580C" w:rsidRPr="00A5580C" w:rsidRDefault="00A5580C" w:rsidP="00A5580C">
            <w:pPr>
              <w:tabs>
                <w:tab w:val="left" w:pos="1080"/>
              </w:tabs>
              <w:jc w:val="center"/>
              <w:rPr>
                <w:b/>
                <w:sz w:val="22"/>
                <w:szCs w:val="22"/>
              </w:rPr>
            </w:pPr>
            <w:r w:rsidRPr="00A5580C">
              <w:rPr>
                <w:b/>
                <w:sz w:val="22"/>
                <w:szCs w:val="22"/>
              </w:rPr>
              <w:t>Ngày chấm thi</w:t>
            </w:r>
          </w:p>
        </w:tc>
        <w:tc>
          <w:tcPr>
            <w:tcW w:w="2693" w:type="dxa"/>
            <w:tcBorders>
              <w:top w:val="single" w:sz="4" w:space="0" w:color="auto"/>
              <w:left w:val="single" w:sz="4" w:space="0" w:color="auto"/>
              <w:bottom w:val="single" w:sz="4" w:space="0" w:color="auto"/>
              <w:right w:val="single" w:sz="4" w:space="0" w:color="auto"/>
            </w:tcBorders>
            <w:vAlign w:val="center"/>
          </w:tcPr>
          <w:p w14:paraId="5075A0A4" w14:textId="77777777" w:rsidR="00A5580C" w:rsidRPr="00A5580C" w:rsidRDefault="00A5580C" w:rsidP="00A5580C">
            <w:pPr>
              <w:tabs>
                <w:tab w:val="left" w:pos="1080"/>
              </w:tabs>
              <w:jc w:val="center"/>
              <w:rPr>
                <w:b/>
                <w:sz w:val="22"/>
                <w:szCs w:val="22"/>
              </w:rPr>
            </w:pPr>
            <w:r w:rsidRPr="00A5580C">
              <w:rPr>
                <w:b/>
                <w:sz w:val="22"/>
                <w:szCs w:val="22"/>
              </w:rPr>
              <w:t>Địa điểm</w:t>
            </w:r>
          </w:p>
        </w:tc>
        <w:tc>
          <w:tcPr>
            <w:tcW w:w="2693" w:type="dxa"/>
            <w:tcBorders>
              <w:top w:val="single" w:sz="4" w:space="0" w:color="auto"/>
              <w:left w:val="single" w:sz="4" w:space="0" w:color="auto"/>
              <w:bottom w:val="single" w:sz="4" w:space="0" w:color="auto"/>
              <w:right w:val="single" w:sz="4" w:space="0" w:color="auto"/>
            </w:tcBorders>
          </w:tcPr>
          <w:p w14:paraId="0A2DFBEE" w14:textId="052BE806" w:rsidR="00A5580C" w:rsidRPr="00A5580C" w:rsidRDefault="00A5580C" w:rsidP="00A5580C">
            <w:pPr>
              <w:tabs>
                <w:tab w:val="left" w:pos="1080"/>
              </w:tabs>
              <w:jc w:val="center"/>
              <w:rPr>
                <w:b/>
                <w:sz w:val="22"/>
                <w:szCs w:val="22"/>
              </w:rPr>
            </w:pPr>
            <w:r w:rsidRPr="00A5580C">
              <w:rPr>
                <w:b/>
                <w:sz w:val="22"/>
                <w:szCs w:val="22"/>
              </w:rPr>
              <w:t>Tổ Giám sát</w:t>
            </w:r>
          </w:p>
        </w:tc>
      </w:tr>
      <w:tr w:rsidR="00A5580C" w:rsidRPr="00A5580C" w14:paraId="7BF838E1" w14:textId="212687C5"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67EB5B3A" w14:textId="77777777" w:rsidR="00A5580C" w:rsidRPr="00A5580C" w:rsidRDefault="00A5580C" w:rsidP="00A5580C">
            <w:pPr>
              <w:tabs>
                <w:tab w:val="left" w:pos="1080"/>
              </w:tabs>
              <w:jc w:val="center"/>
              <w:rPr>
                <w:b/>
                <w:sz w:val="22"/>
                <w:szCs w:val="22"/>
              </w:rPr>
            </w:pPr>
            <w:r w:rsidRPr="00A5580C">
              <w:rPr>
                <w:b/>
                <w:sz w:val="22"/>
                <w:szCs w:val="22"/>
              </w:rPr>
              <w:t>1</w:t>
            </w:r>
          </w:p>
        </w:tc>
        <w:tc>
          <w:tcPr>
            <w:tcW w:w="3074" w:type="dxa"/>
            <w:tcBorders>
              <w:top w:val="single" w:sz="4" w:space="0" w:color="auto"/>
              <w:left w:val="single" w:sz="4" w:space="0" w:color="auto"/>
              <w:bottom w:val="single" w:sz="4" w:space="0" w:color="auto"/>
              <w:right w:val="single" w:sz="4" w:space="0" w:color="auto"/>
            </w:tcBorders>
            <w:vAlign w:val="center"/>
          </w:tcPr>
          <w:p w14:paraId="4B17B149" w14:textId="77777777" w:rsidR="00A5580C" w:rsidRPr="00A5580C" w:rsidRDefault="00A5580C" w:rsidP="00A5580C">
            <w:pPr>
              <w:tabs>
                <w:tab w:val="left" w:pos="1080"/>
              </w:tabs>
              <w:rPr>
                <w:sz w:val="22"/>
                <w:szCs w:val="22"/>
              </w:rPr>
            </w:pPr>
            <w:r w:rsidRPr="00A5580C">
              <w:rPr>
                <w:b/>
                <w:sz w:val="22"/>
                <w:szCs w:val="22"/>
              </w:rPr>
              <w:t>Trần Thanh Tuấn. TTr</w:t>
            </w:r>
          </w:p>
        </w:tc>
        <w:tc>
          <w:tcPr>
            <w:tcW w:w="1628" w:type="dxa"/>
            <w:vMerge w:val="restart"/>
            <w:tcBorders>
              <w:left w:val="single" w:sz="4" w:space="0" w:color="auto"/>
              <w:right w:val="single" w:sz="4" w:space="0" w:color="auto"/>
            </w:tcBorders>
            <w:vAlign w:val="center"/>
          </w:tcPr>
          <w:p w14:paraId="66F928F7" w14:textId="77777777" w:rsidR="00A5580C" w:rsidRPr="00A5580C" w:rsidRDefault="00A5580C" w:rsidP="00A5580C">
            <w:pPr>
              <w:tabs>
                <w:tab w:val="left" w:pos="1080"/>
              </w:tabs>
              <w:jc w:val="center"/>
              <w:rPr>
                <w:sz w:val="22"/>
                <w:szCs w:val="22"/>
              </w:rPr>
            </w:pPr>
            <w:r w:rsidRPr="00A5580C">
              <w:rPr>
                <w:sz w:val="22"/>
                <w:szCs w:val="22"/>
              </w:rPr>
              <w:t>Thứ 4</w:t>
            </w:r>
          </w:p>
          <w:p w14:paraId="7FA577B3" w14:textId="77777777" w:rsidR="00A5580C" w:rsidRPr="00A5580C" w:rsidRDefault="00A5580C" w:rsidP="00A5580C">
            <w:pPr>
              <w:jc w:val="center"/>
              <w:rPr>
                <w:sz w:val="22"/>
                <w:szCs w:val="22"/>
              </w:rPr>
            </w:pPr>
            <w:r w:rsidRPr="00A5580C">
              <w:rPr>
                <w:sz w:val="22"/>
                <w:szCs w:val="22"/>
              </w:rPr>
              <w:t>04/09/2024</w:t>
            </w:r>
          </w:p>
        </w:tc>
        <w:tc>
          <w:tcPr>
            <w:tcW w:w="2693" w:type="dxa"/>
            <w:vMerge w:val="restart"/>
            <w:tcBorders>
              <w:left w:val="single" w:sz="4" w:space="0" w:color="auto"/>
              <w:right w:val="single" w:sz="4" w:space="0" w:color="auto"/>
            </w:tcBorders>
            <w:vAlign w:val="center"/>
          </w:tcPr>
          <w:p w14:paraId="09EE046B" w14:textId="77777777" w:rsidR="00A5580C" w:rsidRPr="00A5580C" w:rsidRDefault="00A5580C" w:rsidP="00A5580C">
            <w:pPr>
              <w:rPr>
                <w:sz w:val="22"/>
                <w:szCs w:val="22"/>
              </w:rPr>
            </w:pPr>
            <w:r w:rsidRPr="00A5580C">
              <w:rPr>
                <w:sz w:val="22"/>
                <w:szCs w:val="22"/>
              </w:rPr>
              <w:t xml:space="preserve">Sát hạch lái xe: </w:t>
            </w:r>
          </w:p>
          <w:p w14:paraId="0B2C300D" w14:textId="77777777" w:rsidR="00A5580C" w:rsidRPr="00A5580C" w:rsidRDefault="00A5580C" w:rsidP="00A5580C">
            <w:pPr>
              <w:tabs>
                <w:tab w:val="left" w:pos="1080"/>
              </w:tabs>
              <w:rPr>
                <w:sz w:val="22"/>
                <w:szCs w:val="22"/>
              </w:rPr>
            </w:pPr>
            <w:r w:rsidRPr="00A5580C">
              <w:rPr>
                <w:sz w:val="22"/>
                <w:szCs w:val="22"/>
              </w:rPr>
              <w:t>- Sở GTVT Bình Phước</w:t>
            </w:r>
          </w:p>
          <w:p w14:paraId="393C1886" w14:textId="77777777" w:rsidR="00A5580C" w:rsidRPr="00A5580C" w:rsidRDefault="00A5580C" w:rsidP="00A5580C">
            <w:pPr>
              <w:tabs>
                <w:tab w:val="left" w:pos="1080"/>
              </w:tabs>
              <w:rPr>
                <w:sz w:val="22"/>
                <w:szCs w:val="22"/>
              </w:rPr>
            </w:pPr>
            <w:r w:rsidRPr="00A5580C">
              <w:rPr>
                <w:sz w:val="22"/>
                <w:szCs w:val="22"/>
              </w:rPr>
              <w:t>- SHL Khoá:  K09/2024</w:t>
            </w:r>
          </w:p>
          <w:p w14:paraId="51859030" w14:textId="77777777" w:rsidR="00A5580C" w:rsidRPr="00A5580C" w:rsidRDefault="00A5580C" w:rsidP="00A5580C">
            <w:pPr>
              <w:tabs>
                <w:tab w:val="left" w:pos="1080"/>
              </w:tabs>
              <w:rPr>
                <w:sz w:val="22"/>
                <w:szCs w:val="22"/>
              </w:rPr>
            </w:pPr>
            <w:r w:rsidRPr="00A5580C">
              <w:rPr>
                <w:i/>
                <w:sz w:val="22"/>
                <w:szCs w:val="22"/>
              </w:rPr>
              <w:t>(Sát hạch tại TTĐT&amp;SHLX  Tư thục Bình Phước)</w:t>
            </w:r>
          </w:p>
          <w:p w14:paraId="0BF97488"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5E334DC8" w14:textId="49B2E227" w:rsidR="00A5580C" w:rsidRPr="00A5580C" w:rsidRDefault="00A5580C" w:rsidP="00A5580C">
            <w:pPr>
              <w:tabs>
                <w:tab w:val="left" w:pos="1080"/>
              </w:tabs>
              <w:rPr>
                <w:sz w:val="22"/>
                <w:szCs w:val="22"/>
              </w:rPr>
            </w:pPr>
            <w:r w:rsidRPr="00A5580C">
              <w:rPr>
                <w:sz w:val="22"/>
                <w:szCs w:val="22"/>
              </w:rPr>
              <w:t>Ông: Trần Phú Tín- Tổ Trưởng.</w:t>
            </w:r>
          </w:p>
        </w:tc>
      </w:tr>
      <w:tr w:rsidR="00A5580C" w:rsidRPr="00A5580C" w14:paraId="6C69A086" w14:textId="713BDADA"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CAB07C5" w14:textId="77777777" w:rsidR="00A5580C" w:rsidRPr="00A5580C" w:rsidRDefault="00A5580C" w:rsidP="00A5580C">
            <w:pPr>
              <w:tabs>
                <w:tab w:val="left" w:pos="1080"/>
              </w:tabs>
              <w:jc w:val="center"/>
              <w:rPr>
                <w:sz w:val="22"/>
                <w:szCs w:val="22"/>
              </w:rPr>
            </w:pPr>
            <w:r w:rsidRPr="00A5580C">
              <w:rPr>
                <w:sz w:val="22"/>
                <w:szCs w:val="22"/>
              </w:rPr>
              <w:t>2</w:t>
            </w:r>
          </w:p>
        </w:tc>
        <w:tc>
          <w:tcPr>
            <w:tcW w:w="3074" w:type="dxa"/>
            <w:tcBorders>
              <w:top w:val="single" w:sz="4" w:space="0" w:color="auto"/>
              <w:left w:val="single" w:sz="4" w:space="0" w:color="auto"/>
              <w:bottom w:val="single" w:sz="4" w:space="0" w:color="auto"/>
              <w:right w:val="single" w:sz="4" w:space="0" w:color="auto"/>
            </w:tcBorders>
            <w:vAlign w:val="center"/>
          </w:tcPr>
          <w:p w14:paraId="48561078" w14:textId="77777777" w:rsidR="00A5580C" w:rsidRPr="00A5580C" w:rsidRDefault="00A5580C" w:rsidP="00A5580C">
            <w:pPr>
              <w:tabs>
                <w:tab w:val="left" w:pos="1080"/>
              </w:tabs>
              <w:rPr>
                <w:sz w:val="22"/>
                <w:szCs w:val="22"/>
              </w:rPr>
            </w:pPr>
            <w:r w:rsidRPr="00A5580C">
              <w:rPr>
                <w:sz w:val="22"/>
                <w:szCs w:val="22"/>
              </w:rPr>
              <w:t>Trần Mãi</w:t>
            </w:r>
          </w:p>
        </w:tc>
        <w:tc>
          <w:tcPr>
            <w:tcW w:w="1628" w:type="dxa"/>
            <w:vMerge/>
            <w:tcBorders>
              <w:left w:val="single" w:sz="4" w:space="0" w:color="auto"/>
              <w:right w:val="single" w:sz="4" w:space="0" w:color="auto"/>
            </w:tcBorders>
            <w:vAlign w:val="center"/>
          </w:tcPr>
          <w:p w14:paraId="28C2A7D5"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4EAD60DB"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2047DE4D" w14:textId="5EB5BCAD" w:rsidR="00A5580C" w:rsidRPr="00A5580C" w:rsidRDefault="00A5580C" w:rsidP="00A5580C">
            <w:pPr>
              <w:rPr>
                <w:sz w:val="22"/>
                <w:szCs w:val="22"/>
              </w:rPr>
            </w:pPr>
            <w:r w:rsidRPr="00A5580C">
              <w:rPr>
                <w:sz w:val="22"/>
                <w:szCs w:val="22"/>
              </w:rPr>
              <w:t>Ông: Thượng Thanh Hùng- Tổ viên.</w:t>
            </w:r>
          </w:p>
        </w:tc>
      </w:tr>
      <w:tr w:rsidR="00A5580C" w:rsidRPr="00A5580C" w14:paraId="236A9E0D" w14:textId="0027E241"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2B403542" w14:textId="77777777" w:rsidR="00A5580C" w:rsidRPr="00A5580C" w:rsidRDefault="00A5580C" w:rsidP="00A5580C">
            <w:pPr>
              <w:tabs>
                <w:tab w:val="left" w:pos="1080"/>
              </w:tabs>
              <w:jc w:val="center"/>
              <w:rPr>
                <w:sz w:val="22"/>
                <w:szCs w:val="22"/>
              </w:rPr>
            </w:pPr>
            <w:r w:rsidRPr="00A5580C">
              <w:rPr>
                <w:sz w:val="22"/>
                <w:szCs w:val="22"/>
              </w:rPr>
              <w:t>3</w:t>
            </w:r>
          </w:p>
        </w:tc>
        <w:tc>
          <w:tcPr>
            <w:tcW w:w="3074" w:type="dxa"/>
            <w:tcBorders>
              <w:top w:val="single" w:sz="4" w:space="0" w:color="auto"/>
              <w:left w:val="single" w:sz="4" w:space="0" w:color="auto"/>
              <w:bottom w:val="single" w:sz="4" w:space="0" w:color="auto"/>
              <w:right w:val="single" w:sz="4" w:space="0" w:color="auto"/>
            </w:tcBorders>
            <w:vAlign w:val="center"/>
          </w:tcPr>
          <w:p w14:paraId="5947F320" w14:textId="77777777" w:rsidR="00A5580C" w:rsidRPr="00A5580C" w:rsidRDefault="00A5580C" w:rsidP="00A5580C">
            <w:pPr>
              <w:tabs>
                <w:tab w:val="left" w:pos="1080"/>
              </w:tabs>
              <w:rPr>
                <w:sz w:val="22"/>
                <w:szCs w:val="22"/>
              </w:rPr>
            </w:pPr>
            <w:r w:rsidRPr="00A5580C">
              <w:rPr>
                <w:sz w:val="22"/>
                <w:szCs w:val="22"/>
              </w:rPr>
              <w:t>Nguyễn Thanh Giang</w:t>
            </w:r>
          </w:p>
        </w:tc>
        <w:tc>
          <w:tcPr>
            <w:tcW w:w="1628" w:type="dxa"/>
            <w:vMerge/>
            <w:tcBorders>
              <w:left w:val="single" w:sz="4" w:space="0" w:color="auto"/>
              <w:right w:val="single" w:sz="4" w:space="0" w:color="auto"/>
            </w:tcBorders>
            <w:vAlign w:val="center"/>
          </w:tcPr>
          <w:p w14:paraId="3846FDC6"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16826508"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151F8685" w14:textId="031441E3" w:rsidR="00A5580C" w:rsidRPr="00A5580C" w:rsidRDefault="00A5580C" w:rsidP="00A5580C">
            <w:pPr>
              <w:rPr>
                <w:sz w:val="22"/>
                <w:szCs w:val="22"/>
              </w:rPr>
            </w:pPr>
            <w:r w:rsidRPr="00A5580C">
              <w:rPr>
                <w:sz w:val="22"/>
                <w:szCs w:val="22"/>
              </w:rPr>
              <w:t>Ông: Nguyễn Ngọc Anh- Tổ viên.</w:t>
            </w:r>
          </w:p>
        </w:tc>
      </w:tr>
      <w:tr w:rsidR="00A5580C" w:rsidRPr="00A5580C" w14:paraId="605F5567" w14:textId="75786AEA"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C3E30C3" w14:textId="77777777" w:rsidR="00A5580C" w:rsidRPr="00A5580C" w:rsidRDefault="00A5580C" w:rsidP="00A5580C">
            <w:pPr>
              <w:tabs>
                <w:tab w:val="left" w:pos="1080"/>
              </w:tabs>
              <w:jc w:val="center"/>
              <w:rPr>
                <w:sz w:val="22"/>
                <w:szCs w:val="22"/>
              </w:rPr>
            </w:pPr>
            <w:r w:rsidRPr="00A5580C">
              <w:rPr>
                <w:sz w:val="22"/>
                <w:szCs w:val="22"/>
              </w:rPr>
              <w:t>4</w:t>
            </w:r>
          </w:p>
        </w:tc>
        <w:tc>
          <w:tcPr>
            <w:tcW w:w="3074" w:type="dxa"/>
            <w:tcBorders>
              <w:top w:val="single" w:sz="4" w:space="0" w:color="auto"/>
              <w:left w:val="single" w:sz="4" w:space="0" w:color="auto"/>
              <w:bottom w:val="single" w:sz="4" w:space="0" w:color="auto"/>
              <w:right w:val="single" w:sz="4" w:space="0" w:color="auto"/>
            </w:tcBorders>
            <w:vAlign w:val="center"/>
          </w:tcPr>
          <w:p w14:paraId="08E19318" w14:textId="77777777" w:rsidR="00A5580C" w:rsidRPr="00A5580C" w:rsidRDefault="00A5580C" w:rsidP="00A5580C">
            <w:pPr>
              <w:tabs>
                <w:tab w:val="left" w:pos="1080"/>
              </w:tabs>
              <w:rPr>
                <w:sz w:val="22"/>
                <w:szCs w:val="22"/>
              </w:rPr>
            </w:pPr>
            <w:r w:rsidRPr="00A5580C">
              <w:rPr>
                <w:sz w:val="22"/>
                <w:szCs w:val="22"/>
              </w:rPr>
              <w:t>Nguyễn Anh Tuấn</w:t>
            </w:r>
          </w:p>
        </w:tc>
        <w:tc>
          <w:tcPr>
            <w:tcW w:w="1628" w:type="dxa"/>
            <w:vMerge/>
            <w:tcBorders>
              <w:left w:val="single" w:sz="4" w:space="0" w:color="auto"/>
              <w:right w:val="single" w:sz="4" w:space="0" w:color="auto"/>
            </w:tcBorders>
            <w:vAlign w:val="center"/>
          </w:tcPr>
          <w:p w14:paraId="50D4A28F"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086D338D"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27AA8FF9" w14:textId="77777777" w:rsidR="00A5580C" w:rsidRPr="00A5580C" w:rsidRDefault="00A5580C" w:rsidP="00A5580C">
            <w:pPr>
              <w:rPr>
                <w:sz w:val="22"/>
                <w:szCs w:val="22"/>
              </w:rPr>
            </w:pPr>
          </w:p>
        </w:tc>
      </w:tr>
      <w:tr w:rsidR="00A5580C" w:rsidRPr="00A5580C" w14:paraId="22175995" w14:textId="5561FDFA"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45C3E90" w14:textId="77777777" w:rsidR="00A5580C" w:rsidRPr="00A5580C" w:rsidRDefault="00A5580C" w:rsidP="00A5580C">
            <w:pPr>
              <w:tabs>
                <w:tab w:val="left" w:pos="1080"/>
              </w:tabs>
              <w:jc w:val="center"/>
              <w:rPr>
                <w:sz w:val="22"/>
                <w:szCs w:val="22"/>
              </w:rPr>
            </w:pPr>
          </w:p>
        </w:tc>
        <w:tc>
          <w:tcPr>
            <w:tcW w:w="3074" w:type="dxa"/>
            <w:tcBorders>
              <w:top w:val="single" w:sz="4" w:space="0" w:color="auto"/>
              <w:left w:val="single" w:sz="4" w:space="0" w:color="auto"/>
              <w:bottom w:val="single" w:sz="4" w:space="0" w:color="auto"/>
              <w:right w:val="single" w:sz="4" w:space="0" w:color="auto"/>
            </w:tcBorders>
            <w:vAlign w:val="center"/>
          </w:tcPr>
          <w:p w14:paraId="21D8F49A" w14:textId="77777777" w:rsidR="00A5580C" w:rsidRPr="00A5580C" w:rsidRDefault="00A5580C" w:rsidP="00A5580C">
            <w:pPr>
              <w:tabs>
                <w:tab w:val="left" w:pos="1080"/>
              </w:tabs>
              <w:rPr>
                <w:sz w:val="22"/>
                <w:szCs w:val="22"/>
              </w:rPr>
            </w:pPr>
          </w:p>
        </w:tc>
        <w:tc>
          <w:tcPr>
            <w:tcW w:w="1628" w:type="dxa"/>
            <w:vMerge/>
            <w:tcBorders>
              <w:left w:val="single" w:sz="4" w:space="0" w:color="auto"/>
              <w:right w:val="single" w:sz="4" w:space="0" w:color="auto"/>
            </w:tcBorders>
            <w:vAlign w:val="center"/>
          </w:tcPr>
          <w:p w14:paraId="1B2C8D11"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172C85D7"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2B593457" w14:textId="77777777" w:rsidR="00A5580C" w:rsidRPr="00A5580C" w:rsidRDefault="00A5580C" w:rsidP="00A5580C">
            <w:pPr>
              <w:rPr>
                <w:sz w:val="22"/>
                <w:szCs w:val="22"/>
              </w:rPr>
            </w:pPr>
          </w:p>
        </w:tc>
      </w:tr>
      <w:tr w:rsidR="00B10214" w:rsidRPr="00A5580C" w14:paraId="24C9E012" w14:textId="1839C340"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4D45FC0" w14:textId="77777777" w:rsidR="00B10214" w:rsidRPr="00A5580C" w:rsidRDefault="00B10214" w:rsidP="00B10214">
            <w:pPr>
              <w:tabs>
                <w:tab w:val="left" w:pos="1080"/>
              </w:tabs>
              <w:jc w:val="center"/>
              <w:rPr>
                <w:b/>
                <w:sz w:val="22"/>
                <w:szCs w:val="22"/>
              </w:rPr>
            </w:pPr>
            <w:r w:rsidRPr="00A5580C">
              <w:rPr>
                <w:b/>
                <w:sz w:val="22"/>
                <w:szCs w:val="22"/>
              </w:rPr>
              <w:t>1</w:t>
            </w:r>
          </w:p>
        </w:tc>
        <w:tc>
          <w:tcPr>
            <w:tcW w:w="3074" w:type="dxa"/>
            <w:tcBorders>
              <w:top w:val="single" w:sz="4" w:space="0" w:color="auto"/>
              <w:left w:val="single" w:sz="4" w:space="0" w:color="auto"/>
              <w:bottom w:val="single" w:sz="4" w:space="0" w:color="auto"/>
              <w:right w:val="single" w:sz="4" w:space="0" w:color="auto"/>
            </w:tcBorders>
            <w:vAlign w:val="center"/>
          </w:tcPr>
          <w:p w14:paraId="126A328D" w14:textId="77777777" w:rsidR="00B10214" w:rsidRPr="00A5580C" w:rsidRDefault="00B10214" w:rsidP="00B10214">
            <w:pPr>
              <w:tabs>
                <w:tab w:val="left" w:pos="1080"/>
              </w:tabs>
              <w:rPr>
                <w:sz w:val="22"/>
                <w:szCs w:val="22"/>
              </w:rPr>
            </w:pPr>
            <w:r w:rsidRPr="00A5580C">
              <w:rPr>
                <w:b/>
                <w:sz w:val="22"/>
                <w:szCs w:val="22"/>
              </w:rPr>
              <w:t>Trần Mãi. TTr</w:t>
            </w:r>
          </w:p>
        </w:tc>
        <w:tc>
          <w:tcPr>
            <w:tcW w:w="1628" w:type="dxa"/>
            <w:vMerge w:val="restart"/>
            <w:tcBorders>
              <w:left w:val="single" w:sz="4" w:space="0" w:color="auto"/>
              <w:right w:val="single" w:sz="4" w:space="0" w:color="auto"/>
            </w:tcBorders>
            <w:vAlign w:val="center"/>
          </w:tcPr>
          <w:p w14:paraId="0F2210FC" w14:textId="77777777" w:rsidR="00B10214" w:rsidRPr="00A5580C" w:rsidRDefault="00B10214" w:rsidP="00B10214">
            <w:pPr>
              <w:tabs>
                <w:tab w:val="left" w:pos="1080"/>
              </w:tabs>
              <w:jc w:val="center"/>
              <w:rPr>
                <w:sz w:val="22"/>
                <w:szCs w:val="22"/>
              </w:rPr>
            </w:pPr>
            <w:r w:rsidRPr="00A5580C">
              <w:rPr>
                <w:sz w:val="22"/>
                <w:szCs w:val="22"/>
              </w:rPr>
              <w:t>Thứ 6</w:t>
            </w:r>
          </w:p>
          <w:p w14:paraId="28F24B25" w14:textId="77777777" w:rsidR="00B10214" w:rsidRPr="00A5580C" w:rsidRDefault="00B10214" w:rsidP="00B10214">
            <w:pPr>
              <w:jc w:val="center"/>
              <w:rPr>
                <w:sz w:val="22"/>
                <w:szCs w:val="22"/>
              </w:rPr>
            </w:pPr>
            <w:r w:rsidRPr="00A5580C">
              <w:rPr>
                <w:sz w:val="22"/>
                <w:szCs w:val="22"/>
              </w:rPr>
              <w:t>06/09/2024</w:t>
            </w:r>
          </w:p>
        </w:tc>
        <w:tc>
          <w:tcPr>
            <w:tcW w:w="2693" w:type="dxa"/>
            <w:vMerge w:val="restart"/>
            <w:tcBorders>
              <w:left w:val="single" w:sz="4" w:space="0" w:color="auto"/>
              <w:right w:val="single" w:sz="4" w:space="0" w:color="auto"/>
            </w:tcBorders>
            <w:vAlign w:val="center"/>
          </w:tcPr>
          <w:p w14:paraId="72399BBC" w14:textId="77777777" w:rsidR="00B10214" w:rsidRPr="00A5580C" w:rsidRDefault="00B10214" w:rsidP="00B10214">
            <w:pPr>
              <w:rPr>
                <w:sz w:val="22"/>
                <w:szCs w:val="22"/>
              </w:rPr>
            </w:pPr>
            <w:r w:rsidRPr="00A5580C">
              <w:rPr>
                <w:sz w:val="22"/>
                <w:szCs w:val="22"/>
              </w:rPr>
              <w:t xml:space="preserve">Sát hạch lái xe: </w:t>
            </w:r>
          </w:p>
          <w:p w14:paraId="27187E93" w14:textId="77777777" w:rsidR="00B10214" w:rsidRPr="00A5580C" w:rsidRDefault="00B10214" w:rsidP="00B10214">
            <w:pPr>
              <w:tabs>
                <w:tab w:val="left" w:pos="1080"/>
              </w:tabs>
              <w:rPr>
                <w:sz w:val="22"/>
                <w:szCs w:val="22"/>
              </w:rPr>
            </w:pPr>
            <w:r w:rsidRPr="00A5580C">
              <w:rPr>
                <w:sz w:val="22"/>
                <w:szCs w:val="22"/>
              </w:rPr>
              <w:t>- TTGDNN Bình Phước</w:t>
            </w:r>
          </w:p>
          <w:p w14:paraId="71BC89DE" w14:textId="77777777" w:rsidR="00B10214" w:rsidRPr="00A5580C" w:rsidRDefault="00B10214" w:rsidP="00B10214">
            <w:pPr>
              <w:tabs>
                <w:tab w:val="left" w:pos="1080"/>
              </w:tabs>
              <w:rPr>
                <w:sz w:val="22"/>
                <w:szCs w:val="22"/>
              </w:rPr>
            </w:pPr>
            <w:r w:rsidRPr="00A5580C">
              <w:rPr>
                <w:sz w:val="22"/>
                <w:szCs w:val="22"/>
              </w:rPr>
              <w:t>-Khoá K213/B2; K91/C</w:t>
            </w:r>
          </w:p>
          <w:p w14:paraId="6901F9E4" w14:textId="77777777" w:rsidR="00B10214" w:rsidRPr="00A5580C" w:rsidRDefault="00B10214" w:rsidP="00B10214">
            <w:pPr>
              <w:tabs>
                <w:tab w:val="left" w:pos="1080"/>
              </w:tabs>
              <w:rPr>
                <w:sz w:val="22"/>
                <w:szCs w:val="22"/>
              </w:rPr>
            </w:pPr>
            <w:r w:rsidRPr="00A5580C">
              <w:rPr>
                <w:i/>
                <w:sz w:val="22"/>
                <w:szCs w:val="22"/>
              </w:rPr>
              <w:t>(Sát hạch tại TTĐT&amp;SHLX  Tư thục Bình Phước)</w:t>
            </w:r>
          </w:p>
          <w:p w14:paraId="0BDC7D91" w14:textId="77777777" w:rsidR="00B10214" w:rsidRPr="00A5580C" w:rsidRDefault="00B10214" w:rsidP="00B10214">
            <w:pPr>
              <w:rPr>
                <w:sz w:val="22"/>
                <w:szCs w:val="22"/>
              </w:rPr>
            </w:pPr>
          </w:p>
        </w:tc>
        <w:tc>
          <w:tcPr>
            <w:tcW w:w="2693" w:type="dxa"/>
            <w:tcBorders>
              <w:left w:val="single" w:sz="4" w:space="0" w:color="auto"/>
              <w:right w:val="single" w:sz="4" w:space="0" w:color="auto"/>
            </w:tcBorders>
          </w:tcPr>
          <w:p w14:paraId="7B043953" w14:textId="1449768E" w:rsidR="00B10214" w:rsidRPr="00A5580C" w:rsidRDefault="00B10214" w:rsidP="00B10214">
            <w:pPr>
              <w:rPr>
                <w:sz w:val="22"/>
                <w:szCs w:val="22"/>
              </w:rPr>
            </w:pPr>
            <w:r w:rsidRPr="00A5580C">
              <w:rPr>
                <w:sz w:val="22"/>
                <w:szCs w:val="22"/>
              </w:rPr>
              <w:t>Ông: Trần Phú Tín- Tổ Trưởng.</w:t>
            </w:r>
          </w:p>
        </w:tc>
      </w:tr>
      <w:tr w:rsidR="00B10214" w:rsidRPr="00A5580C" w14:paraId="7143E220" w14:textId="6C182581"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6FA5D573" w14:textId="77777777" w:rsidR="00B10214" w:rsidRPr="00A5580C" w:rsidRDefault="00B10214" w:rsidP="00B10214">
            <w:pPr>
              <w:tabs>
                <w:tab w:val="left" w:pos="1080"/>
              </w:tabs>
              <w:jc w:val="center"/>
              <w:rPr>
                <w:sz w:val="22"/>
                <w:szCs w:val="22"/>
              </w:rPr>
            </w:pPr>
            <w:r w:rsidRPr="00A5580C">
              <w:rPr>
                <w:sz w:val="22"/>
                <w:szCs w:val="22"/>
              </w:rPr>
              <w:t>2</w:t>
            </w:r>
          </w:p>
        </w:tc>
        <w:tc>
          <w:tcPr>
            <w:tcW w:w="3074" w:type="dxa"/>
            <w:tcBorders>
              <w:top w:val="single" w:sz="4" w:space="0" w:color="auto"/>
              <w:left w:val="single" w:sz="4" w:space="0" w:color="auto"/>
              <w:bottom w:val="single" w:sz="4" w:space="0" w:color="auto"/>
              <w:right w:val="single" w:sz="4" w:space="0" w:color="auto"/>
            </w:tcBorders>
            <w:vAlign w:val="center"/>
          </w:tcPr>
          <w:p w14:paraId="47FA7E7C" w14:textId="77777777" w:rsidR="00B10214" w:rsidRPr="00A5580C" w:rsidRDefault="00B10214" w:rsidP="00B10214">
            <w:pPr>
              <w:tabs>
                <w:tab w:val="left" w:pos="1080"/>
              </w:tabs>
              <w:rPr>
                <w:sz w:val="22"/>
                <w:szCs w:val="22"/>
              </w:rPr>
            </w:pPr>
            <w:r w:rsidRPr="00A5580C">
              <w:rPr>
                <w:sz w:val="22"/>
                <w:szCs w:val="22"/>
              </w:rPr>
              <w:t>Nguyễn Thị Nhung</w:t>
            </w:r>
          </w:p>
        </w:tc>
        <w:tc>
          <w:tcPr>
            <w:tcW w:w="1628" w:type="dxa"/>
            <w:vMerge/>
            <w:tcBorders>
              <w:left w:val="single" w:sz="4" w:space="0" w:color="auto"/>
              <w:right w:val="single" w:sz="4" w:space="0" w:color="auto"/>
            </w:tcBorders>
            <w:vAlign w:val="center"/>
          </w:tcPr>
          <w:p w14:paraId="6FD32F7D" w14:textId="77777777" w:rsidR="00B10214" w:rsidRPr="00A5580C" w:rsidRDefault="00B10214" w:rsidP="00B10214">
            <w:pPr>
              <w:jc w:val="center"/>
              <w:rPr>
                <w:sz w:val="22"/>
                <w:szCs w:val="22"/>
              </w:rPr>
            </w:pPr>
          </w:p>
        </w:tc>
        <w:tc>
          <w:tcPr>
            <w:tcW w:w="2693" w:type="dxa"/>
            <w:vMerge/>
            <w:tcBorders>
              <w:left w:val="single" w:sz="4" w:space="0" w:color="auto"/>
              <w:right w:val="single" w:sz="4" w:space="0" w:color="auto"/>
            </w:tcBorders>
            <w:vAlign w:val="center"/>
          </w:tcPr>
          <w:p w14:paraId="13D1C374" w14:textId="77777777" w:rsidR="00B10214" w:rsidRPr="00A5580C" w:rsidRDefault="00B10214" w:rsidP="00B10214">
            <w:pPr>
              <w:rPr>
                <w:sz w:val="22"/>
                <w:szCs w:val="22"/>
              </w:rPr>
            </w:pPr>
          </w:p>
        </w:tc>
        <w:tc>
          <w:tcPr>
            <w:tcW w:w="2693" w:type="dxa"/>
            <w:tcBorders>
              <w:left w:val="single" w:sz="4" w:space="0" w:color="auto"/>
              <w:right w:val="single" w:sz="4" w:space="0" w:color="auto"/>
            </w:tcBorders>
          </w:tcPr>
          <w:p w14:paraId="7563A58B" w14:textId="3743D7AA" w:rsidR="00B10214" w:rsidRPr="00A5580C" w:rsidRDefault="00B10214" w:rsidP="00B10214">
            <w:pPr>
              <w:rPr>
                <w:sz w:val="22"/>
                <w:szCs w:val="22"/>
              </w:rPr>
            </w:pPr>
            <w:r w:rsidRPr="00A5580C">
              <w:rPr>
                <w:sz w:val="22"/>
                <w:szCs w:val="22"/>
              </w:rPr>
              <w:t>Ông: Thượng Thanh Hùng- Tổ viên.</w:t>
            </w:r>
          </w:p>
        </w:tc>
      </w:tr>
      <w:tr w:rsidR="00B10214" w:rsidRPr="00A5580C" w14:paraId="7B1214C7" w14:textId="0AD2C40E"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5446CD2D" w14:textId="77777777" w:rsidR="00B10214" w:rsidRPr="00A5580C" w:rsidRDefault="00B10214" w:rsidP="00B10214">
            <w:pPr>
              <w:tabs>
                <w:tab w:val="left" w:pos="1080"/>
              </w:tabs>
              <w:jc w:val="center"/>
              <w:rPr>
                <w:sz w:val="22"/>
                <w:szCs w:val="22"/>
              </w:rPr>
            </w:pPr>
            <w:r w:rsidRPr="00A5580C">
              <w:rPr>
                <w:sz w:val="22"/>
                <w:szCs w:val="22"/>
              </w:rPr>
              <w:t>3</w:t>
            </w:r>
          </w:p>
        </w:tc>
        <w:tc>
          <w:tcPr>
            <w:tcW w:w="3074" w:type="dxa"/>
            <w:tcBorders>
              <w:top w:val="single" w:sz="4" w:space="0" w:color="auto"/>
              <w:left w:val="single" w:sz="4" w:space="0" w:color="auto"/>
              <w:bottom w:val="single" w:sz="4" w:space="0" w:color="auto"/>
              <w:right w:val="single" w:sz="4" w:space="0" w:color="auto"/>
            </w:tcBorders>
            <w:vAlign w:val="center"/>
          </w:tcPr>
          <w:p w14:paraId="3B3A1263" w14:textId="77777777" w:rsidR="00B10214" w:rsidRPr="00A5580C" w:rsidRDefault="00B10214" w:rsidP="00B10214">
            <w:pPr>
              <w:tabs>
                <w:tab w:val="left" w:pos="1080"/>
              </w:tabs>
              <w:rPr>
                <w:sz w:val="22"/>
                <w:szCs w:val="22"/>
              </w:rPr>
            </w:pPr>
            <w:r w:rsidRPr="00A5580C">
              <w:rPr>
                <w:sz w:val="22"/>
                <w:szCs w:val="22"/>
              </w:rPr>
              <w:t>Nguyễn Thanh Giang</w:t>
            </w:r>
          </w:p>
        </w:tc>
        <w:tc>
          <w:tcPr>
            <w:tcW w:w="1628" w:type="dxa"/>
            <w:vMerge/>
            <w:tcBorders>
              <w:left w:val="single" w:sz="4" w:space="0" w:color="auto"/>
              <w:right w:val="single" w:sz="4" w:space="0" w:color="auto"/>
            </w:tcBorders>
            <w:vAlign w:val="center"/>
          </w:tcPr>
          <w:p w14:paraId="3DE02E0A" w14:textId="77777777" w:rsidR="00B10214" w:rsidRPr="00A5580C" w:rsidRDefault="00B10214" w:rsidP="00B10214">
            <w:pPr>
              <w:jc w:val="center"/>
              <w:rPr>
                <w:sz w:val="22"/>
                <w:szCs w:val="22"/>
              </w:rPr>
            </w:pPr>
          </w:p>
        </w:tc>
        <w:tc>
          <w:tcPr>
            <w:tcW w:w="2693" w:type="dxa"/>
            <w:vMerge/>
            <w:tcBorders>
              <w:left w:val="single" w:sz="4" w:space="0" w:color="auto"/>
              <w:right w:val="single" w:sz="4" w:space="0" w:color="auto"/>
            </w:tcBorders>
            <w:vAlign w:val="center"/>
          </w:tcPr>
          <w:p w14:paraId="5C5319CF" w14:textId="77777777" w:rsidR="00B10214" w:rsidRPr="00A5580C" w:rsidRDefault="00B10214" w:rsidP="00B10214">
            <w:pPr>
              <w:rPr>
                <w:sz w:val="22"/>
                <w:szCs w:val="22"/>
              </w:rPr>
            </w:pPr>
          </w:p>
        </w:tc>
        <w:tc>
          <w:tcPr>
            <w:tcW w:w="2693" w:type="dxa"/>
            <w:tcBorders>
              <w:left w:val="single" w:sz="4" w:space="0" w:color="auto"/>
              <w:right w:val="single" w:sz="4" w:space="0" w:color="auto"/>
            </w:tcBorders>
          </w:tcPr>
          <w:p w14:paraId="52B7F89E" w14:textId="40B562D5" w:rsidR="00B10214" w:rsidRPr="00A5580C" w:rsidRDefault="00B10214" w:rsidP="00B10214">
            <w:pPr>
              <w:rPr>
                <w:sz w:val="22"/>
                <w:szCs w:val="22"/>
              </w:rPr>
            </w:pPr>
            <w:r w:rsidRPr="00A5580C">
              <w:rPr>
                <w:sz w:val="22"/>
                <w:szCs w:val="22"/>
              </w:rPr>
              <w:t>Ông: Nguyễn Ngọc Anh- Tổ viên.</w:t>
            </w:r>
          </w:p>
        </w:tc>
      </w:tr>
      <w:tr w:rsidR="00A5580C" w:rsidRPr="00A5580C" w14:paraId="6D212A78" w14:textId="76C9B3B1"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FB41CC9" w14:textId="77777777" w:rsidR="00A5580C" w:rsidRPr="00A5580C" w:rsidRDefault="00A5580C" w:rsidP="00A5580C">
            <w:pPr>
              <w:tabs>
                <w:tab w:val="left" w:pos="1080"/>
              </w:tabs>
              <w:jc w:val="center"/>
              <w:rPr>
                <w:sz w:val="22"/>
                <w:szCs w:val="22"/>
              </w:rPr>
            </w:pPr>
            <w:r w:rsidRPr="00A5580C">
              <w:rPr>
                <w:sz w:val="22"/>
                <w:szCs w:val="22"/>
              </w:rPr>
              <w:t>4</w:t>
            </w:r>
          </w:p>
        </w:tc>
        <w:tc>
          <w:tcPr>
            <w:tcW w:w="3074" w:type="dxa"/>
            <w:tcBorders>
              <w:top w:val="single" w:sz="4" w:space="0" w:color="auto"/>
              <w:left w:val="single" w:sz="4" w:space="0" w:color="auto"/>
              <w:bottom w:val="single" w:sz="4" w:space="0" w:color="auto"/>
              <w:right w:val="single" w:sz="4" w:space="0" w:color="auto"/>
            </w:tcBorders>
            <w:vAlign w:val="center"/>
          </w:tcPr>
          <w:p w14:paraId="3BC14D05" w14:textId="77777777" w:rsidR="00A5580C" w:rsidRPr="00A5580C" w:rsidRDefault="00A5580C" w:rsidP="00A5580C">
            <w:pPr>
              <w:tabs>
                <w:tab w:val="left" w:pos="1080"/>
              </w:tabs>
              <w:rPr>
                <w:sz w:val="22"/>
                <w:szCs w:val="22"/>
              </w:rPr>
            </w:pPr>
            <w:r w:rsidRPr="00A5580C">
              <w:rPr>
                <w:sz w:val="22"/>
                <w:szCs w:val="22"/>
              </w:rPr>
              <w:t>Nguyễn Hữu Hồng</w:t>
            </w:r>
          </w:p>
        </w:tc>
        <w:tc>
          <w:tcPr>
            <w:tcW w:w="1628" w:type="dxa"/>
            <w:vMerge/>
            <w:tcBorders>
              <w:left w:val="single" w:sz="4" w:space="0" w:color="auto"/>
              <w:right w:val="single" w:sz="4" w:space="0" w:color="auto"/>
            </w:tcBorders>
            <w:vAlign w:val="center"/>
          </w:tcPr>
          <w:p w14:paraId="01B4985B"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08457EE1"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32FF7587" w14:textId="77777777" w:rsidR="00A5580C" w:rsidRPr="00A5580C" w:rsidRDefault="00A5580C" w:rsidP="00A5580C">
            <w:pPr>
              <w:rPr>
                <w:sz w:val="22"/>
                <w:szCs w:val="22"/>
              </w:rPr>
            </w:pPr>
            <w:bookmarkStart w:id="0" w:name="_GoBack"/>
            <w:bookmarkEnd w:id="0"/>
          </w:p>
        </w:tc>
      </w:tr>
      <w:tr w:rsidR="00A5580C" w:rsidRPr="00A5580C" w14:paraId="5FC740D4" w14:textId="0D4C88FF"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2C673F49" w14:textId="77777777" w:rsidR="00A5580C" w:rsidRPr="00A5580C" w:rsidRDefault="00A5580C" w:rsidP="00A5580C">
            <w:pPr>
              <w:tabs>
                <w:tab w:val="left" w:pos="1080"/>
              </w:tabs>
              <w:jc w:val="center"/>
              <w:rPr>
                <w:sz w:val="22"/>
                <w:szCs w:val="22"/>
              </w:rPr>
            </w:pPr>
            <w:r w:rsidRPr="00A5580C">
              <w:rPr>
                <w:sz w:val="22"/>
                <w:szCs w:val="22"/>
              </w:rPr>
              <w:t>5</w:t>
            </w:r>
          </w:p>
        </w:tc>
        <w:tc>
          <w:tcPr>
            <w:tcW w:w="3074" w:type="dxa"/>
            <w:tcBorders>
              <w:top w:val="single" w:sz="4" w:space="0" w:color="auto"/>
              <w:left w:val="single" w:sz="4" w:space="0" w:color="auto"/>
              <w:bottom w:val="single" w:sz="4" w:space="0" w:color="auto"/>
              <w:right w:val="single" w:sz="4" w:space="0" w:color="auto"/>
            </w:tcBorders>
            <w:vAlign w:val="center"/>
          </w:tcPr>
          <w:p w14:paraId="0FF3AE43" w14:textId="77777777" w:rsidR="00A5580C" w:rsidRPr="00A5580C" w:rsidRDefault="00A5580C" w:rsidP="00A5580C">
            <w:pPr>
              <w:tabs>
                <w:tab w:val="left" w:pos="1080"/>
              </w:tabs>
              <w:rPr>
                <w:sz w:val="22"/>
                <w:szCs w:val="22"/>
              </w:rPr>
            </w:pPr>
            <w:r w:rsidRPr="00A5580C">
              <w:rPr>
                <w:sz w:val="22"/>
                <w:szCs w:val="22"/>
              </w:rPr>
              <w:t>Trần Thiên Vũ</w:t>
            </w:r>
          </w:p>
        </w:tc>
        <w:tc>
          <w:tcPr>
            <w:tcW w:w="1628" w:type="dxa"/>
            <w:vMerge/>
            <w:tcBorders>
              <w:left w:val="single" w:sz="4" w:space="0" w:color="auto"/>
              <w:right w:val="single" w:sz="4" w:space="0" w:color="auto"/>
            </w:tcBorders>
            <w:vAlign w:val="center"/>
          </w:tcPr>
          <w:p w14:paraId="1270F28B"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12158CCD"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4C306704" w14:textId="77777777" w:rsidR="00A5580C" w:rsidRPr="00A5580C" w:rsidRDefault="00A5580C" w:rsidP="00A5580C">
            <w:pPr>
              <w:rPr>
                <w:sz w:val="22"/>
                <w:szCs w:val="22"/>
              </w:rPr>
            </w:pPr>
          </w:p>
        </w:tc>
      </w:tr>
      <w:tr w:rsidR="00A5580C" w:rsidRPr="00A5580C" w14:paraId="7A7404A3" w14:textId="77ECF01F"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A0EF33B" w14:textId="77777777" w:rsidR="00A5580C" w:rsidRPr="00A5580C" w:rsidRDefault="00A5580C" w:rsidP="00A5580C">
            <w:pPr>
              <w:tabs>
                <w:tab w:val="left" w:pos="1080"/>
              </w:tabs>
              <w:jc w:val="center"/>
              <w:rPr>
                <w:sz w:val="22"/>
                <w:szCs w:val="22"/>
              </w:rPr>
            </w:pPr>
            <w:r w:rsidRPr="00A5580C">
              <w:rPr>
                <w:sz w:val="22"/>
                <w:szCs w:val="22"/>
              </w:rPr>
              <w:t>6</w:t>
            </w:r>
          </w:p>
        </w:tc>
        <w:tc>
          <w:tcPr>
            <w:tcW w:w="3074" w:type="dxa"/>
            <w:tcBorders>
              <w:top w:val="single" w:sz="4" w:space="0" w:color="auto"/>
              <w:left w:val="single" w:sz="4" w:space="0" w:color="auto"/>
              <w:bottom w:val="single" w:sz="4" w:space="0" w:color="auto"/>
              <w:right w:val="single" w:sz="4" w:space="0" w:color="auto"/>
            </w:tcBorders>
            <w:vAlign w:val="center"/>
          </w:tcPr>
          <w:p w14:paraId="2A96260E" w14:textId="35B1357E" w:rsidR="00A5580C" w:rsidRPr="00A5580C" w:rsidRDefault="00B10214" w:rsidP="00A5580C">
            <w:pPr>
              <w:tabs>
                <w:tab w:val="left" w:pos="1080"/>
              </w:tabs>
              <w:rPr>
                <w:sz w:val="22"/>
                <w:szCs w:val="22"/>
              </w:rPr>
            </w:pPr>
            <w:r w:rsidRPr="00A5580C">
              <w:rPr>
                <w:sz w:val="22"/>
                <w:szCs w:val="22"/>
              </w:rPr>
              <w:t>Trần Thanh Tuấn</w:t>
            </w:r>
          </w:p>
        </w:tc>
        <w:tc>
          <w:tcPr>
            <w:tcW w:w="1628" w:type="dxa"/>
            <w:vMerge/>
            <w:tcBorders>
              <w:left w:val="single" w:sz="4" w:space="0" w:color="auto"/>
              <w:right w:val="single" w:sz="4" w:space="0" w:color="auto"/>
            </w:tcBorders>
            <w:vAlign w:val="center"/>
          </w:tcPr>
          <w:p w14:paraId="5D3EB83B"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4A2EA4C5"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57C4D623" w14:textId="77777777" w:rsidR="00A5580C" w:rsidRPr="00A5580C" w:rsidRDefault="00A5580C" w:rsidP="00A5580C">
            <w:pPr>
              <w:rPr>
                <w:sz w:val="22"/>
                <w:szCs w:val="22"/>
              </w:rPr>
            </w:pPr>
          </w:p>
        </w:tc>
      </w:tr>
      <w:tr w:rsidR="00A5580C" w:rsidRPr="00A5580C" w14:paraId="3C22AFC7" w14:textId="3557E6BD"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FE2D0B5" w14:textId="77777777" w:rsidR="00A5580C" w:rsidRPr="00A5580C" w:rsidRDefault="00A5580C" w:rsidP="00A5580C">
            <w:pPr>
              <w:tabs>
                <w:tab w:val="left" w:pos="1080"/>
              </w:tabs>
              <w:jc w:val="center"/>
              <w:rPr>
                <w:b/>
                <w:sz w:val="22"/>
                <w:szCs w:val="22"/>
              </w:rPr>
            </w:pPr>
            <w:r w:rsidRPr="00A5580C">
              <w:rPr>
                <w:b/>
                <w:sz w:val="22"/>
                <w:szCs w:val="22"/>
              </w:rPr>
              <w:t>1</w:t>
            </w:r>
          </w:p>
        </w:tc>
        <w:tc>
          <w:tcPr>
            <w:tcW w:w="3074" w:type="dxa"/>
            <w:tcBorders>
              <w:top w:val="single" w:sz="4" w:space="0" w:color="auto"/>
              <w:left w:val="single" w:sz="4" w:space="0" w:color="auto"/>
              <w:bottom w:val="single" w:sz="4" w:space="0" w:color="auto"/>
              <w:right w:val="single" w:sz="4" w:space="0" w:color="auto"/>
            </w:tcBorders>
            <w:vAlign w:val="center"/>
          </w:tcPr>
          <w:p w14:paraId="4B6D9462" w14:textId="77777777" w:rsidR="00A5580C" w:rsidRPr="00A5580C" w:rsidRDefault="00A5580C" w:rsidP="00A5580C">
            <w:pPr>
              <w:tabs>
                <w:tab w:val="left" w:pos="1080"/>
              </w:tabs>
              <w:rPr>
                <w:sz w:val="22"/>
                <w:szCs w:val="22"/>
              </w:rPr>
            </w:pPr>
            <w:r w:rsidRPr="00A5580C">
              <w:rPr>
                <w:b/>
                <w:sz w:val="22"/>
                <w:szCs w:val="22"/>
              </w:rPr>
              <w:t>Nguyễn Thị Nhung. TTr</w:t>
            </w:r>
          </w:p>
        </w:tc>
        <w:tc>
          <w:tcPr>
            <w:tcW w:w="1628" w:type="dxa"/>
            <w:vMerge w:val="restart"/>
            <w:tcBorders>
              <w:left w:val="single" w:sz="4" w:space="0" w:color="auto"/>
              <w:right w:val="single" w:sz="4" w:space="0" w:color="auto"/>
            </w:tcBorders>
            <w:vAlign w:val="center"/>
          </w:tcPr>
          <w:p w14:paraId="45E24B45" w14:textId="77777777" w:rsidR="00A5580C" w:rsidRPr="00A5580C" w:rsidRDefault="00A5580C" w:rsidP="00A5580C">
            <w:pPr>
              <w:tabs>
                <w:tab w:val="left" w:pos="1080"/>
              </w:tabs>
              <w:jc w:val="center"/>
              <w:rPr>
                <w:sz w:val="22"/>
                <w:szCs w:val="22"/>
              </w:rPr>
            </w:pPr>
            <w:r w:rsidRPr="00A5580C">
              <w:rPr>
                <w:sz w:val="22"/>
                <w:szCs w:val="22"/>
              </w:rPr>
              <w:t xml:space="preserve"> Thứ 7</w:t>
            </w:r>
          </w:p>
          <w:p w14:paraId="156E5D7A" w14:textId="77777777" w:rsidR="00A5580C" w:rsidRPr="00A5580C" w:rsidRDefault="00A5580C" w:rsidP="00A5580C">
            <w:pPr>
              <w:jc w:val="center"/>
              <w:rPr>
                <w:sz w:val="22"/>
                <w:szCs w:val="22"/>
              </w:rPr>
            </w:pPr>
            <w:r w:rsidRPr="00A5580C">
              <w:rPr>
                <w:sz w:val="22"/>
                <w:szCs w:val="22"/>
              </w:rPr>
              <w:t>07/09/2024</w:t>
            </w:r>
          </w:p>
        </w:tc>
        <w:tc>
          <w:tcPr>
            <w:tcW w:w="2693" w:type="dxa"/>
            <w:vMerge w:val="restart"/>
            <w:tcBorders>
              <w:left w:val="single" w:sz="4" w:space="0" w:color="auto"/>
              <w:right w:val="single" w:sz="4" w:space="0" w:color="auto"/>
            </w:tcBorders>
            <w:vAlign w:val="center"/>
          </w:tcPr>
          <w:p w14:paraId="4604C8C4" w14:textId="77777777" w:rsidR="00A5580C" w:rsidRPr="00A5580C" w:rsidRDefault="00A5580C" w:rsidP="00A5580C">
            <w:pPr>
              <w:rPr>
                <w:sz w:val="22"/>
                <w:szCs w:val="22"/>
              </w:rPr>
            </w:pPr>
            <w:r w:rsidRPr="00A5580C">
              <w:rPr>
                <w:sz w:val="22"/>
                <w:szCs w:val="22"/>
              </w:rPr>
              <w:t xml:space="preserve">Sát hạch lái xe: </w:t>
            </w:r>
          </w:p>
          <w:p w14:paraId="4096F0ED" w14:textId="77777777" w:rsidR="00A5580C" w:rsidRPr="00A5580C" w:rsidRDefault="00A5580C" w:rsidP="00A5580C">
            <w:pPr>
              <w:rPr>
                <w:sz w:val="22"/>
                <w:szCs w:val="22"/>
              </w:rPr>
            </w:pPr>
            <w:r w:rsidRPr="00A5580C">
              <w:rPr>
                <w:sz w:val="22"/>
                <w:szCs w:val="22"/>
              </w:rPr>
              <w:t>- TTGDNN&amp; SHLX Bình Phú</w:t>
            </w:r>
          </w:p>
          <w:p w14:paraId="79A5993F" w14:textId="77777777" w:rsidR="00A5580C" w:rsidRPr="00A5580C" w:rsidRDefault="00A5580C" w:rsidP="00A5580C">
            <w:pPr>
              <w:rPr>
                <w:sz w:val="22"/>
                <w:szCs w:val="22"/>
              </w:rPr>
            </w:pPr>
            <w:r w:rsidRPr="00A5580C">
              <w:rPr>
                <w:sz w:val="22"/>
                <w:szCs w:val="22"/>
              </w:rPr>
              <w:t>- Khoá K10/A1</w:t>
            </w:r>
          </w:p>
          <w:p w14:paraId="60F50E54" w14:textId="77777777" w:rsidR="00A5580C" w:rsidRPr="00A5580C" w:rsidRDefault="00A5580C" w:rsidP="00A5580C">
            <w:pPr>
              <w:tabs>
                <w:tab w:val="left" w:pos="1080"/>
              </w:tabs>
              <w:rPr>
                <w:sz w:val="22"/>
                <w:szCs w:val="22"/>
              </w:rPr>
            </w:pPr>
            <w:r w:rsidRPr="00A5580C">
              <w:rPr>
                <w:i/>
                <w:sz w:val="22"/>
                <w:szCs w:val="22"/>
              </w:rPr>
              <w:t>(Sát hạch tại TTĐT&amp;SHLX  Bình Phú)</w:t>
            </w:r>
          </w:p>
          <w:p w14:paraId="3433A3E1"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083BBB54" w14:textId="562E1E6C" w:rsidR="00A5580C" w:rsidRPr="00A5580C" w:rsidRDefault="00A5580C" w:rsidP="00A5580C">
            <w:pPr>
              <w:rPr>
                <w:sz w:val="22"/>
                <w:szCs w:val="22"/>
              </w:rPr>
            </w:pPr>
            <w:r w:rsidRPr="00A5580C">
              <w:rPr>
                <w:sz w:val="22"/>
                <w:szCs w:val="22"/>
              </w:rPr>
              <w:t>Ông: Trần Phú Tín- Tổ Trưởng.</w:t>
            </w:r>
          </w:p>
        </w:tc>
      </w:tr>
      <w:tr w:rsidR="00A5580C" w:rsidRPr="00A5580C" w14:paraId="613BD3FD" w14:textId="768E30BF"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19BE323F" w14:textId="77777777" w:rsidR="00A5580C" w:rsidRPr="00A5580C" w:rsidRDefault="00A5580C" w:rsidP="00A5580C">
            <w:pPr>
              <w:tabs>
                <w:tab w:val="left" w:pos="1080"/>
              </w:tabs>
              <w:jc w:val="center"/>
              <w:rPr>
                <w:sz w:val="22"/>
                <w:szCs w:val="22"/>
              </w:rPr>
            </w:pPr>
            <w:r w:rsidRPr="00A5580C">
              <w:rPr>
                <w:sz w:val="22"/>
                <w:szCs w:val="22"/>
              </w:rPr>
              <w:t>2</w:t>
            </w:r>
          </w:p>
        </w:tc>
        <w:tc>
          <w:tcPr>
            <w:tcW w:w="3074" w:type="dxa"/>
            <w:tcBorders>
              <w:top w:val="single" w:sz="4" w:space="0" w:color="auto"/>
              <w:left w:val="single" w:sz="4" w:space="0" w:color="auto"/>
              <w:bottom w:val="single" w:sz="4" w:space="0" w:color="auto"/>
              <w:right w:val="single" w:sz="4" w:space="0" w:color="auto"/>
            </w:tcBorders>
            <w:vAlign w:val="center"/>
          </w:tcPr>
          <w:p w14:paraId="309A6345" w14:textId="77777777" w:rsidR="00A5580C" w:rsidRPr="00A5580C" w:rsidRDefault="00A5580C" w:rsidP="00A5580C">
            <w:pPr>
              <w:tabs>
                <w:tab w:val="left" w:pos="1080"/>
              </w:tabs>
              <w:rPr>
                <w:sz w:val="22"/>
                <w:szCs w:val="22"/>
              </w:rPr>
            </w:pPr>
            <w:r w:rsidRPr="00A5580C">
              <w:rPr>
                <w:sz w:val="22"/>
                <w:szCs w:val="22"/>
              </w:rPr>
              <w:t>Trần Mãi</w:t>
            </w:r>
          </w:p>
        </w:tc>
        <w:tc>
          <w:tcPr>
            <w:tcW w:w="1628" w:type="dxa"/>
            <w:vMerge/>
            <w:tcBorders>
              <w:left w:val="single" w:sz="4" w:space="0" w:color="auto"/>
              <w:right w:val="single" w:sz="4" w:space="0" w:color="auto"/>
            </w:tcBorders>
            <w:vAlign w:val="center"/>
          </w:tcPr>
          <w:p w14:paraId="2DDF1360"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61F72463"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47F1082C" w14:textId="4251F6A4" w:rsidR="00A5580C" w:rsidRPr="00A5580C" w:rsidRDefault="00A5580C" w:rsidP="00A5580C">
            <w:pPr>
              <w:rPr>
                <w:sz w:val="22"/>
                <w:szCs w:val="22"/>
              </w:rPr>
            </w:pPr>
            <w:r w:rsidRPr="00A5580C">
              <w:rPr>
                <w:sz w:val="22"/>
                <w:szCs w:val="22"/>
              </w:rPr>
              <w:t>Ông: Thượng Thanh Hùng- Tổ viên.</w:t>
            </w:r>
          </w:p>
        </w:tc>
      </w:tr>
      <w:tr w:rsidR="00A5580C" w:rsidRPr="00A5580C" w14:paraId="3FC7F682" w14:textId="04D35256"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F406B93" w14:textId="77777777" w:rsidR="00A5580C" w:rsidRPr="00A5580C" w:rsidRDefault="00A5580C" w:rsidP="00A5580C">
            <w:pPr>
              <w:tabs>
                <w:tab w:val="left" w:pos="1080"/>
              </w:tabs>
              <w:jc w:val="center"/>
              <w:rPr>
                <w:sz w:val="22"/>
                <w:szCs w:val="22"/>
              </w:rPr>
            </w:pPr>
            <w:r w:rsidRPr="00A5580C">
              <w:rPr>
                <w:sz w:val="22"/>
                <w:szCs w:val="22"/>
              </w:rPr>
              <w:t>3</w:t>
            </w:r>
          </w:p>
        </w:tc>
        <w:tc>
          <w:tcPr>
            <w:tcW w:w="3074" w:type="dxa"/>
            <w:tcBorders>
              <w:top w:val="single" w:sz="4" w:space="0" w:color="auto"/>
              <w:left w:val="single" w:sz="4" w:space="0" w:color="auto"/>
              <w:bottom w:val="single" w:sz="4" w:space="0" w:color="auto"/>
              <w:right w:val="single" w:sz="4" w:space="0" w:color="auto"/>
            </w:tcBorders>
            <w:vAlign w:val="center"/>
          </w:tcPr>
          <w:p w14:paraId="756BB7FF" w14:textId="77777777" w:rsidR="00A5580C" w:rsidRPr="00A5580C" w:rsidRDefault="00A5580C" w:rsidP="00A5580C">
            <w:pPr>
              <w:tabs>
                <w:tab w:val="left" w:pos="1080"/>
              </w:tabs>
              <w:rPr>
                <w:sz w:val="22"/>
                <w:szCs w:val="22"/>
              </w:rPr>
            </w:pPr>
            <w:r w:rsidRPr="00A5580C">
              <w:rPr>
                <w:sz w:val="22"/>
                <w:szCs w:val="22"/>
              </w:rPr>
              <w:t>Trần Thanh Tuấn</w:t>
            </w:r>
          </w:p>
        </w:tc>
        <w:tc>
          <w:tcPr>
            <w:tcW w:w="1628" w:type="dxa"/>
            <w:vMerge/>
            <w:tcBorders>
              <w:left w:val="single" w:sz="4" w:space="0" w:color="auto"/>
              <w:right w:val="single" w:sz="4" w:space="0" w:color="auto"/>
            </w:tcBorders>
            <w:vAlign w:val="center"/>
          </w:tcPr>
          <w:p w14:paraId="407EAA6C"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565CC394"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3A0A5242" w14:textId="77777777" w:rsidR="00A5580C" w:rsidRPr="00A5580C" w:rsidRDefault="00A5580C" w:rsidP="00A5580C">
            <w:pPr>
              <w:rPr>
                <w:sz w:val="22"/>
                <w:szCs w:val="22"/>
              </w:rPr>
            </w:pPr>
          </w:p>
        </w:tc>
      </w:tr>
      <w:tr w:rsidR="00A5580C" w:rsidRPr="00A5580C" w14:paraId="10A91D87" w14:textId="39027D7A" w:rsidTr="00A5580C">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548A8B9" w14:textId="77777777" w:rsidR="00A5580C" w:rsidRPr="00A5580C" w:rsidRDefault="00A5580C" w:rsidP="00A5580C">
            <w:pPr>
              <w:tabs>
                <w:tab w:val="left" w:pos="1080"/>
              </w:tabs>
              <w:jc w:val="center"/>
              <w:rPr>
                <w:sz w:val="22"/>
                <w:szCs w:val="22"/>
              </w:rPr>
            </w:pPr>
            <w:r w:rsidRPr="00A5580C">
              <w:rPr>
                <w:sz w:val="22"/>
                <w:szCs w:val="22"/>
              </w:rPr>
              <w:t>4</w:t>
            </w:r>
          </w:p>
        </w:tc>
        <w:tc>
          <w:tcPr>
            <w:tcW w:w="3074" w:type="dxa"/>
            <w:tcBorders>
              <w:top w:val="single" w:sz="4" w:space="0" w:color="auto"/>
              <w:left w:val="single" w:sz="4" w:space="0" w:color="auto"/>
              <w:bottom w:val="single" w:sz="4" w:space="0" w:color="auto"/>
              <w:right w:val="single" w:sz="4" w:space="0" w:color="auto"/>
            </w:tcBorders>
            <w:vAlign w:val="center"/>
          </w:tcPr>
          <w:p w14:paraId="7F7DB6B1" w14:textId="77777777" w:rsidR="00A5580C" w:rsidRPr="00A5580C" w:rsidRDefault="00A5580C" w:rsidP="00A5580C">
            <w:pPr>
              <w:tabs>
                <w:tab w:val="left" w:pos="1080"/>
              </w:tabs>
              <w:rPr>
                <w:sz w:val="22"/>
                <w:szCs w:val="22"/>
              </w:rPr>
            </w:pPr>
            <w:r w:rsidRPr="00A5580C">
              <w:rPr>
                <w:sz w:val="22"/>
                <w:szCs w:val="22"/>
              </w:rPr>
              <w:t>Nguyễn Anh Tuấn</w:t>
            </w:r>
          </w:p>
        </w:tc>
        <w:tc>
          <w:tcPr>
            <w:tcW w:w="1628" w:type="dxa"/>
            <w:vMerge/>
            <w:tcBorders>
              <w:left w:val="single" w:sz="4" w:space="0" w:color="auto"/>
              <w:right w:val="single" w:sz="4" w:space="0" w:color="auto"/>
            </w:tcBorders>
            <w:vAlign w:val="center"/>
          </w:tcPr>
          <w:p w14:paraId="14D69D50" w14:textId="77777777" w:rsidR="00A5580C" w:rsidRPr="00A5580C" w:rsidRDefault="00A5580C" w:rsidP="00A5580C">
            <w:pPr>
              <w:jc w:val="center"/>
              <w:rPr>
                <w:sz w:val="22"/>
                <w:szCs w:val="22"/>
              </w:rPr>
            </w:pPr>
          </w:p>
        </w:tc>
        <w:tc>
          <w:tcPr>
            <w:tcW w:w="2693" w:type="dxa"/>
            <w:vMerge/>
            <w:tcBorders>
              <w:left w:val="single" w:sz="4" w:space="0" w:color="auto"/>
              <w:right w:val="single" w:sz="4" w:space="0" w:color="auto"/>
            </w:tcBorders>
            <w:vAlign w:val="center"/>
          </w:tcPr>
          <w:p w14:paraId="085DC707" w14:textId="77777777" w:rsidR="00A5580C" w:rsidRPr="00A5580C" w:rsidRDefault="00A5580C" w:rsidP="00A5580C">
            <w:pPr>
              <w:rPr>
                <w:sz w:val="22"/>
                <w:szCs w:val="22"/>
              </w:rPr>
            </w:pPr>
          </w:p>
        </w:tc>
        <w:tc>
          <w:tcPr>
            <w:tcW w:w="2693" w:type="dxa"/>
            <w:tcBorders>
              <w:left w:val="single" w:sz="4" w:space="0" w:color="auto"/>
              <w:right w:val="single" w:sz="4" w:space="0" w:color="auto"/>
            </w:tcBorders>
          </w:tcPr>
          <w:p w14:paraId="2F948072" w14:textId="77777777" w:rsidR="00A5580C" w:rsidRPr="00A5580C" w:rsidRDefault="00A5580C" w:rsidP="00A5580C">
            <w:pPr>
              <w:rPr>
                <w:sz w:val="22"/>
                <w:szCs w:val="22"/>
              </w:rPr>
            </w:pPr>
          </w:p>
        </w:tc>
      </w:tr>
    </w:tbl>
    <w:p w14:paraId="716ACD1A" w14:textId="77777777" w:rsidR="0070095D" w:rsidRPr="00CB02E0" w:rsidRDefault="0070095D" w:rsidP="0026781E">
      <w:pPr>
        <w:tabs>
          <w:tab w:val="left" w:pos="1290"/>
        </w:tabs>
        <w:jc w:val="center"/>
        <w:rPr>
          <w:b/>
          <w:color w:val="000000" w:themeColor="text1"/>
        </w:rPr>
      </w:pPr>
    </w:p>
    <w:p w14:paraId="18921975" w14:textId="77777777" w:rsidR="0070095D" w:rsidRPr="00CB02E0" w:rsidRDefault="0070095D" w:rsidP="0026781E">
      <w:pPr>
        <w:tabs>
          <w:tab w:val="left" w:pos="1290"/>
        </w:tabs>
        <w:jc w:val="center"/>
        <w:rPr>
          <w:b/>
          <w:color w:val="000000" w:themeColor="text1"/>
        </w:rPr>
      </w:pPr>
    </w:p>
    <w:p w14:paraId="37E76A02" w14:textId="77777777" w:rsidR="0070095D" w:rsidRPr="00CB02E0" w:rsidRDefault="0070095D" w:rsidP="0026781E">
      <w:pPr>
        <w:tabs>
          <w:tab w:val="left" w:pos="1290"/>
        </w:tabs>
        <w:jc w:val="center"/>
        <w:rPr>
          <w:b/>
          <w:color w:val="000000" w:themeColor="text1"/>
        </w:rPr>
      </w:pPr>
    </w:p>
    <w:p w14:paraId="43DA93A9" w14:textId="77777777" w:rsidR="0070095D" w:rsidRPr="00CB02E0" w:rsidRDefault="0070095D" w:rsidP="0026781E">
      <w:pPr>
        <w:tabs>
          <w:tab w:val="left" w:pos="1290"/>
        </w:tabs>
        <w:jc w:val="center"/>
        <w:rPr>
          <w:b/>
          <w:color w:val="000000" w:themeColor="text1"/>
        </w:rPr>
      </w:pPr>
    </w:p>
    <w:p w14:paraId="335F986E" w14:textId="77777777" w:rsidR="0070095D" w:rsidRPr="00CB02E0" w:rsidRDefault="0070095D" w:rsidP="0026781E">
      <w:pPr>
        <w:tabs>
          <w:tab w:val="left" w:pos="1290"/>
        </w:tabs>
        <w:jc w:val="center"/>
        <w:rPr>
          <w:b/>
          <w:color w:val="000000" w:themeColor="text1"/>
        </w:rPr>
      </w:pPr>
    </w:p>
    <w:p w14:paraId="75678C39" w14:textId="77777777" w:rsidR="0070095D" w:rsidRPr="00CB02E0" w:rsidRDefault="0070095D" w:rsidP="0026781E">
      <w:pPr>
        <w:tabs>
          <w:tab w:val="left" w:pos="1290"/>
        </w:tabs>
        <w:jc w:val="center"/>
        <w:rPr>
          <w:b/>
          <w:color w:val="000000" w:themeColor="text1"/>
        </w:rPr>
      </w:pPr>
    </w:p>
    <w:p w14:paraId="207B65DD" w14:textId="77777777" w:rsidR="0070095D" w:rsidRPr="00CB02E0" w:rsidRDefault="0070095D" w:rsidP="0026781E">
      <w:pPr>
        <w:tabs>
          <w:tab w:val="left" w:pos="1290"/>
        </w:tabs>
        <w:jc w:val="center"/>
        <w:rPr>
          <w:b/>
          <w:color w:val="000000" w:themeColor="text1"/>
        </w:rPr>
      </w:pPr>
    </w:p>
    <w:p w14:paraId="38FF8C34" w14:textId="77777777" w:rsidR="0070095D" w:rsidRPr="00CB02E0" w:rsidRDefault="0070095D" w:rsidP="0026781E">
      <w:pPr>
        <w:tabs>
          <w:tab w:val="left" w:pos="1290"/>
        </w:tabs>
        <w:jc w:val="center"/>
        <w:rPr>
          <w:b/>
          <w:color w:val="000000" w:themeColor="text1"/>
        </w:rPr>
      </w:pPr>
    </w:p>
    <w:p w14:paraId="3EB27438" w14:textId="77777777" w:rsidR="0070095D" w:rsidRPr="00CB02E0" w:rsidRDefault="0070095D" w:rsidP="0026781E">
      <w:pPr>
        <w:tabs>
          <w:tab w:val="left" w:pos="1290"/>
        </w:tabs>
        <w:jc w:val="center"/>
        <w:rPr>
          <w:b/>
          <w:color w:val="000000" w:themeColor="text1"/>
        </w:rPr>
      </w:pPr>
    </w:p>
    <w:p w14:paraId="4AC1EDD1" w14:textId="77777777" w:rsidR="0070095D" w:rsidRPr="00CB02E0" w:rsidRDefault="0070095D" w:rsidP="0026781E">
      <w:pPr>
        <w:tabs>
          <w:tab w:val="left" w:pos="1290"/>
        </w:tabs>
        <w:jc w:val="center"/>
        <w:rPr>
          <w:b/>
          <w:color w:val="000000" w:themeColor="text1"/>
        </w:rPr>
      </w:pPr>
    </w:p>
    <w:p w14:paraId="533A7E04" w14:textId="77777777" w:rsidR="007B5604" w:rsidRPr="00CB02E0" w:rsidRDefault="007B5604" w:rsidP="0026781E">
      <w:pPr>
        <w:tabs>
          <w:tab w:val="left" w:pos="1290"/>
        </w:tabs>
        <w:jc w:val="center"/>
        <w:rPr>
          <w:b/>
          <w:color w:val="000000" w:themeColor="text1"/>
        </w:rPr>
      </w:pPr>
    </w:p>
    <w:p w14:paraId="5E3B3898" w14:textId="77777777" w:rsidR="009D2C00" w:rsidRPr="00CB02E0" w:rsidRDefault="009D2C00" w:rsidP="0026781E">
      <w:pPr>
        <w:jc w:val="center"/>
        <w:rPr>
          <w:b/>
          <w:bCs/>
          <w:color w:val="000000" w:themeColor="text1"/>
          <w:lang w:val="en-US"/>
        </w:rPr>
      </w:pPr>
    </w:p>
    <w:p w14:paraId="3AF59634" w14:textId="77777777" w:rsidR="006606FA" w:rsidRPr="00CB02E0" w:rsidRDefault="006606FA">
      <w:pPr>
        <w:rPr>
          <w:b/>
          <w:bCs/>
          <w:color w:val="000000" w:themeColor="text1"/>
          <w:lang w:val="en-US"/>
        </w:rPr>
      </w:pPr>
    </w:p>
    <w:sectPr w:rsidR="006606FA" w:rsidRPr="00CB02E0" w:rsidSect="006C71F3">
      <w:pgSz w:w="11910" w:h="16840"/>
      <w:pgMar w:top="567" w:right="280" w:bottom="709"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AE1"/>
    <w:multiLevelType w:val="hybridMultilevel"/>
    <w:tmpl w:val="826498E4"/>
    <w:lvl w:ilvl="0" w:tplc="F09882E8">
      <w:numFmt w:val="bullet"/>
      <w:lvlText w:val="-"/>
      <w:lvlJc w:val="left"/>
      <w:pPr>
        <w:ind w:left="395"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nsid w:val="0C51380D"/>
    <w:multiLevelType w:val="hybridMultilevel"/>
    <w:tmpl w:val="0F94DC60"/>
    <w:lvl w:ilvl="0" w:tplc="034E0C58">
      <w:numFmt w:val="bullet"/>
      <w:lvlText w:val="-"/>
      <w:lvlJc w:val="left"/>
      <w:pPr>
        <w:ind w:left="280" w:hanging="140"/>
      </w:pPr>
      <w:rPr>
        <w:rFonts w:ascii="Times New Roman" w:eastAsia="Times New Roman" w:hAnsi="Times New Roman" w:cs="Times New Roman" w:hint="default"/>
        <w:b/>
        <w:bCs/>
        <w:i/>
        <w:w w:val="99"/>
        <w:sz w:val="24"/>
        <w:szCs w:val="24"/>
        <w:lang w:val="vi" w:eastAsia="en-US" w:bidi="ar-SA"/>
      </w:rPr>
    </w:lvl>
    <w:lvl w:ilvl="1" w:tplc="001436D0">
      <w:numFmt w:val="bullet"/>
      <w:lvlText w:val="•"/>
      <w:lvlJc w:val="left"/>
      <w:pPr>
        <w:ind w:left="1002" w:hanging="140"/>
      </w:pPr>
      <w:rPr>
        <w:rFonts w:hint="default"/>
        <w:lang w:val="vi" w:eastAsia="en-US" w:bidi="ar-SA"/>
      </w:rPr>
    </w:lvl>
    <w:lvl w:ilvl="2" w:tplc="4E54429A">
      <w:numFmt w:val="bullet"/>
      <w:lvlText w:val="•"/>
      <w:lvlJc w:val="left"/>
      <w:pPr>
        <w:ind w:left="1725" w:hanging="140"/>
      </w:pPr>
      <w:rPr>
        <w:rFonts w:hint="default"/>
        <w:lang w:val="vi" w:eastAsia="en-US" w:bidi="ar-SA"/>
      </w:rPr>
    </w:lvl>
    <w:lvl w:ilvl="3" w:tplc="74183A54">
      <w:numFmt w:val="bullet"/>
      <w:lvlText w:val="•"/>
      <w:lvlJc w:val="left"/>
      <w:pPr>
        <w:ind w:left="2447" w:hanging="140"/>
      </w:pPr>
      <w:rPr>
        <w:rFonts w:hint="default"/>
        <w:lang w:val="vi" w:eastAsia="en-US" w:bidi="ar-SA"/>
      </w:rPr>
    </w:lvl>
    <w:lvl w:ilvl="4" w:tplc="225C7A6A">
      <w:numFmt w:val="bullet"/>
      <w:lvlText w:val="•"/>
      <w:lvlJc w:val="left"/>
      <w:pPr>
        <w:ind w:left="3170" w:hanging="140"/>
      </w:pPr>
      <w:rPr>
        <w:rFonts w:hint="default"/>
        <w:lang w:val="vi" w:eastAsia="en-US" w:bidi="ar-SA"/>
      </w:rPr>
    </w:lvl>
    <w:lvl w:ilvl="5" w:tplc="CBD8A8BC">
      <w:numFmt w:val="bullet"/>
      <w:lvlText w:val="•"/>
      <w:lvlJc w:val="left"/>
      <w:pPr>
        <w:ind w:left="3893" w:hanging="140"/>
      </w:pPr>
      <w:rPr>
        <w:rFonts w:hint="default"/>
        <w:lang w:val="vi" w:eastAsia="en-US" w:bidi="ar-SA"/>
      </w:rPr>
    </w:lvl>
    <w:lvl w:ilvl="6" w:tplc="C72A3216">
      <w:numFmt w:val="bullet"/>
      <w:lvlText w:val="•"/>
      <w:lvlJc w:val="left"/>
      <w:pPr>
        <w:ind w:left="4615" w:hanging="140"/>
      </w:pPr>
      <w:rPr>
        <w:rFonts w:hint="default"/>
        <w:lang w:val="vi" w:eastAsia="en-US" w:bidi="ar-SA"/>
      </w:rPr>
    </w:lvl>
    <w:lvl w:ilvl="7" w:tplc="EDC2DA72">
      <w:numFmt w:val="bullet"/>
      <w:lvlText w:val="•"/>
      <w:lvlJc w:val="left"/>
      <w:pPr>
        <w:ind w:left="5338" w:hanging="140"/>
      </w:pPr>
      <w:rPr>
        <w:rFonts w:hint="default"/>
        <w:lang w:val="vi" w:eastAsia="en-US" w:bidi="ar-SA"/>
      </w:rPr>
    </w:lvl>
    <w:lvl w:ilvl="8" w:tplc="FC56061C">
      <w:numFmt w:val="bullet"/>
      <w:lvlText w:val="•"/>
      <w:lvlJc w:val="left"/>
      <w:pPr>
        <w:ind w:left="6060" w:hanging="140"/>
      </w:pPr>
      <w:rPr>
        <w:rFonts w:hint="default"/>
        <w:lang w:val="vi" w:eastAsia="en-US" w:bidi="ar-SA"/>
      </w:rPr>
    </w:lvl>
  </w:abstractNum>
  <w:abstractNum w:abstractNumId="2">
    <w:nsid w:val="15C73366"/>
    <w:multiLevelType w:val="hybridMultilevel"/>
    <w:tmpl w:val="22C8A382"/>
    <w:lvl w:ilvl="0" w:tplc="54300894">
      <w:numFmt w:val="bullet"/>
      <w:lvlText w:val="-"/>
      <w:lvlJc w:val="left"/>
      <w:pPr>
        <w:ind w:left="246" w:hanging="140"/>
      </w:pPr>
      <w:rPr>
        <w:rFonts w:hint="default"/>
        <w:w w:val="99"/>
        <w:lang w:val="vi" w:eastAsia="en-US" w:bidi="ar-SA"/>
      </w:rPr>
    </w:lvl>
    <w:lvl w:ilvl="1" w:tplc="71B48836">
      <w:numFmt w:val="bullet"/>
      <w:lvlText w:val="•"/>
      <w:lvlJc w:val="left"/>
      <w:pPr>
        <w:ind w:left="683" w:hanging="140"/>
      </w:pPr>
      <w:rPr>
        <w:rFonts w:hint="default"/>
        <w:lang w:val="vi" w:eastAsia="en-US" w:bidi="ar-SA"/>
      </w:rPr>
    </w:lvl>
    <w:lvl w:ilvl="2" w:tplc="189EC508">
      <w:numFmt w:val="bullet"/>
      <w:lvlText w:val="•"/>
      <w:lvlJc w:val="left"/>
      <w:pPr>
        <w:ind w:left="1126" w:hanging="140"/>
      </w:pPr>
      <w:rPr>
        <w:rFonts w:hint="default"/>
        <w:lang w:val="vi" w:eastAsia="en-US" w:bidi="ar-SA"/>
      </w:rPr>
    </w:lvl>
    <w:lvl w:ilvl="3" w:tplc="679E9BAC">
      <w:numFmt w:val="bullet"/>
      <w:lvlText w:val="•"/>
      <w:lvlJc w:val="left"/>
      <w:pPr>
        <w:ind w:left="1569" w:hanging="140"/>
      </w:pPr>
      <w:rPr>
        <w:rFonts w:hint="default"/>
        <w:lang w:val="vi" w:eastAsia="en-US" w:bidi="ar-SA"/>
      </w:rPr>
    </w:lvl>
    <w:lvl w:ilvl="4" w:tplc="9B2C8B9C">
      <w:numFmt w:val="bullet"/>
      <w:lvlText w:val="•"/>
      <w:lvlJc w:val="left"/>
      <w:pPr>
        <w:ind w:left="2012" w:hanging="140"/>
      </w:pPr>
      <w:rPr>
        <w:rFonts w:hint="default"/>
        <w:lang w:val="vi" w:eastAsia="en-US" w:bidi="ar-SA"/>
      </w:rPr>
    </w:lvl>
    <w:lvl w:ilvl="5" w:tplc="65585D6C">
      <w:numFmt w:val="bullet"/>
      <w:lvlText w:val="•"/>
      <w:lvlJc w:val="left"/>
      <w:pPr>
        <w:ind w:left="2455" w:hanging="140"/>
      </w:pPr>
      <w:rPr>
        <w:rFonts w:hint="default"/>
        <w:lang w:val="vi" w:eastAsia="en-US" w:bidi="ar-SA"/>
      </w:rPr>
    </w:lvl>
    <w:lvl w:ilvl="6" w:tplc="8604A7F2">
      <w:numFmt w:val="bullet"/>
      <w:lvlText w:val="•"/>
      <w:lvlJc w:val="left"/>
      <w:pPr>
        <w:ind w:left="2898" w:hanging="140"/>
      </w:pPr>
      <w:rPr>
        <w:rFonts w:hint="default"/>
        <w:lang w:val="vi" w:eastAsia="en-US" w:bidi="ar-SA"/>
      </w:rPr>
    </w:lvl>
    <w:lvl w:ilvl="7" w:tplc="6D084E20">
      <w:numFmt w:val="bullet"/>
      <w:lvlText w:val="•"/>
      <w:lvlJc w:val="left"/>
      <w:pPr>
        <w:ind w:left="3341" w:hanging="140"/>
      </w:pPr>
      <w:rPr>
        <w:rFonts w:hint="default"/>
        <w:lang w:val="vi" w:eastAsia="en-US" w:bidi="ar-SA"/>
      </w:rPr>
    </w:lvl>
    <w:lvl w:ilvl="8" w:tplc="81F8A02A">
      <w:numFmt w:val="bullet"/>
      <w:lvlText w:val="•"/>
      <w:lvlJc w:val="left"/>
      <w:pPr>
        <w:ind w:left="3784" w:hanging="140"/>
      </w:pPr>
      <w:rPr>
        <w:rFonts w:hint="default"/>
        <w:lang w:val="vi" w:eastAsia="en-US" w:bidi="ar-SA"/>
      </w:rPr>
    </w:lvl>
  </w:abstractNum>
  <w:abstractNum w:abstractNumId="3">
    <w:nsid w:val="16340CD0"/>
    <w:multiLevelType w:val="hybridMultilevel"/>
    <w:tmpl w:val="74FEB1A2"/>
    <w:lvl w:ilvl="0" w:tplc="AB74252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F2E21B2"/>
    <w:multiLevelType w:val="hybridMultilevel"/>
    <w:tmpl w:val="D80E30DC"/>
    <w:lvl w:ilvl="0" w:tplc="2A02E6F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nsid w:val="6B7D6F65"/>
    <w:multiLevelType w:val="hybridMultilevel"/>
    <w:tmpl w:val="89DA0382"/>
    <w:lvl w:ilvl="0" w:tplc="8F66DB5A">
      <w:numFmt w:val="bullet"/>
      <w:lvlText w:val="-"/>
      <w:lvlJc w:val="left"/>
      <w:pPr>
        <w:ind w:left="720"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97A16"/>
    <w:multiLevelType w:val="hybridMultilevel"/>
    <w:tmpl w:val="D8C48482"/>
    <w:lvl w:ilvl="0" w:tplc="D91EE6F0">
      <w:numFmt w:val="bullet"/>
      <w:lvlText w:val="-"/>
      <w:lvlJc w:val="left"/>
      <w:pPr>
        <w:ind w:left="246" w:hanging="140"/>
      </w:pPr>
      <w:rPr>
        <w:rFonts w:hint="default"/>
        <w:w w:val="99"/>
        <w:lang w:val="vi" w:eastAsia="en-US" w:bidi="ar-SA"/>
      </w:rPr>
    </w:lvl>
    <w:lvl w:ilvl="1" w:tplc="26A04202">
      <w:numFmt w:val="bullet"/>
      <w:lvlText w:val="•"/>
      <w:lvlJc w:val="left"/>
      <w:pPr>
        <w:ind w:left="683" w:hanging="140"/>
      </w:pPr>
      <w:rPr>
        <w:rFonts w:hint="default"/>
        <w:lang w:val="vi" w:eastAsia="en-US" w:bidi="ar-SA"/>
      </w:rPr>
    </w:lvl>
    <w:lvl w:ilvl="2" w:tplc="ADD2E938">
      <w:numFmt w:val="bullet"/>
      <w:lvlText w:val="•"/>
      <w:lvlJc w:val="left"/>
      <w:pPr>
        <w:ind w:left="1126" w:hanging="140"/>
      </w:pPr>
      <w:rPr>
        <w:rFonts w:hint="default"/>
        <w:lang w:val="vi" w:eastAsia="en-US" w:bidi="ar-SA"/>
      </w:rPr>
    </w:lvl>
    <w:lvl w:ilvl="3" w:tplc="CB1A1886">
      <w:numFmt w:val="bullet"/>
      <w:lvlText w:val="•"/>
      <w:lvlJc w:val="left"/>
      <w:pPr>
        <w:ind w:left="1569" w:hanging="140"/>
      </w:pPr>
      <w:rPr>
        <w:rFonts w:hint="default"/>
        <w:lang w:val="vi" w:eastAsia="en-US" w:bidi="ar-SA"/>
      </w:rPr>
    </w:lvl>
    <w:lvl w:ilvl="4" w:tplc="123AB9A0">
      <w:numFmt w:val="bullet"/>
      <w:lvlText w:val="•"/>
      <w:lvlJc w:val="left"/>
      <w:pPr>
        <w:ind w:left="2012" w:hanging="140"/>
      </w:pPr>
      <w:rPr>
        <w:rFonts w:hint="default"/>
        <w:lang w:val="vi" w:eastAsia="en-US" w:bidi="ar-SA"/>
      </w:rPr>
    </w:lvl>
    <w:lvl w:ilvl="5" w:tplc="CA1E7406">
      <w:numFmt w:val="bullet"/>
      <w:lvlText w:val="•"/>
      <w:lvlJc w:val="left"/>
      <w:pPr>
        <w:ind w:left="2455" w:hanging="140"/>
      </w:pPr>
      <w:rPr>
        <w:rFonts w:hint="default"/>
        <w:lang w:val="vi" w:eastAsia="en-US" w:bidi="ar-SA"/>
      </w:rPr>
    </w:lvl>
    <w:lvl w:ilvl="6" w:tplc="AB0A3750">
      <w:numFmt w:val="bullet"/>
      <w:lvlText w:val="•"/>
      <w:lvlJc w:val="left"/>
      <w:pPr>
        <w:ind w:left="2898" w:hanging="140"/>
      </w:pPr>
      <w:rPr>
        <w:rFonts w:hint="default"/>
        <w:lang w:val="vi" w:eastAsia="en-US" w:bidi="ar-SA"/>
      </w:rPr>
    </w:lvl>
    <w:lvl w:ilvl="7" w:tplc="6B18F192">
      <w:numFmt w:val="bullet"/>
      <w:lvlText w:val="•"/>
      <w:lvlJc w:val="left"/>
      <w:pPr>
        <w:ind w:left="3341" w:hanging="140"/>
      </w:pPr>
      <w:rPr>
        <w:rFonts w:hint="default"/>
        <w:lang w:val="vi" w:eastAsia="en-US" w:bidi="ar-SA"/>
      </w:rPr>
    </w:lvl>
    <w:lvl w:ilvl="8" w:tplc="37EA652E">
      <w:numFmt w:val="bullet"/>
      <w:lvlText w:val="•"/>
      <w:lvlJc w:val="left"/>
      <w:pPr>
        <w:ind w:left="3784" w:hanging="140"/>
      </w:pPr>
      <w:rPr>
        <w:rFonts w:hint="default"/>
        <w:lang w:val="vi" w:eastAsia="en-US" w:bidi="ar-S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2F"/>
    <w:rsid w:val="000008FD"/>
    <w:rsid w:val="00015502"/>
    <w:rsid w:val="00015C99"/>
    <w:rsid w:val="00016410"/>
    <w:rsid w:val="00022992"/>
    <w:rsid w:val="00024278"/>
    <w:rsid w:val="00027D5E"/>
    <w:rsid w:val="000333B9"/>
    <w:rsid w:val="00036C05"/>
    <w:rsid w:val="0003742B"/>
    <w:rsid w:val="00054F1D"/>
    <w:rsid w:val="000569AE"/>
    <w:rsid w:val="00072228"/>
    <w:rsid w:val="0007301F"/>
    <w:rsid w:val="0007447C"/>
    <w:rsid w:val="00080146"/>
    <w:rsid w:val="00080294"/>
    <w:rsid w:val="0008523E"/>
    <w:rsid w:val="0009765B"/>
    <w:rsid w:val="000A0973"/>
    <w:rsid w:val="000A5A3F"/>
    <w:rsid w:val="000B3CB4"/>
    <w:rsid w:val="000B54AF"/>
    <w:rsid w:val="000B7282"/>
    <w:rsid w:val="000C3800"/>
    <w:rsid w:val="000C6F80"/>
    <w:rsid w:val="000D0624"/>
    <w:rsid w:val="000D0943"/>
    <w:rsid w:val="000D3377"/>
    <w:rsid w:val="000D4451"/>
    <w:rsid w:val="000E2DE9"/>
    <w:rsid w:val="000E576B"/>
    <w:rsid w:val="000F397D"/>
    <w:rsid w:val="00105770"/>
    <w:rsid w:val="00115587"/>
    <w:rsid w:val="00116DCD"/>
    <w:rsid w:val="00121A90"/>
    <w:rsid w:val="00122041"/>
    <w:rsid w:val="0013541E"/>
    <w:rsid w:val="00136D59"/>
    <w:rsid w:val="001374CD"/>
    <w:rsid w:val="00140649"/>
    <w:rsid w:val="00156BE6"/>
    <w:rsid w:val="00160C42"/>
    <w:rsid w:val="00161840"/>
    <w:rsid w:val="001775F8"/>
    <w:rsid w:val="00180F64"/>
    <w:rsid w:val="00190F0B"/>
    <w:rsid w:val="001960E2"/>
    <w:rsid w:val="001A29C8"/>
    <w:rsid w:val="001A2B73"/>
    <w:rsid w:val="001A304E"/>
    <w:rsid w:val="001A4633"/>
    <w:rsid w:val="001A7B7B"/>
    <w:rsid w:val="001B0DD9"/>
    <w:rsid w:val="001B70A8"/>
    <w:rsid w:val="001B7F1F"/>
    <w:rsid w:val="001C0AD1"/>
    <w:rsid w:val="001C0D44"/>
    <w:rsid w:val="001C1FE6"/>
    <w:rsid w:val="001D44D6"/>
    <w:rsid w:val="001D45CB"/>
    <w:rsid w:val="001D665F"/>
    <w:rsid w:val="001D67A8"/>
    <w:rsid w:val="001E2664"/>
    <w:rsid w:val="001F4B28"/>
    <w:rsid w:val="001F4F07"/>
    <w:rsid w:val="001F74B1"/>
    <w:rsid w:val="00207CC7"/>
    <w:rsid w:val="00214AB5"/>
    <w:rsid w:val="00215902"/>
    <w:rsid w:val="00216DE8"/>
    <w:rsid w:val="00222618"/>
    <w:rsid w:val="00233218"/>
    <w:rsid w:val="00237745"/>
    <w:rsid w:val="002422DE"/>
    <w:rsid w:val="00251B7D"/>
    <w:rsid w:val="00262281"/>
    <w:rsid w:val="002632B7"/>
    <w:rsid w:val="0026781E"/>
    <w:rsid w:val="00267FE3"/>
    <w:rsid w:val="002740FB"/>
    <w:rsid w:val="002763F5"/>
    <w:rsid w:val="0028137C"/>
    <w:rsid w:val="0028657B"/>
    <w:rsid w:val="00293CE2"/>
    <w:rsid w:val="002946F4"/>
    <w:rsid w:val="0029799E"/>
    <w:rsid w:val="00297B9B"/>
    <w:rsid w:val="002A00B5"/>
    <w:rsid w:val="002B35F5"/>
    <w:rsid w:val="002B55D7"/>
    <w:rsid w:val="002B5737"/>
    <w:rsid w:val="002C3073"/>
    <w:rsid w:val="002C4314"/>
    <w:rsid w:val="002D02ED"/>
    <w:rsid w:val="002D04FF"/>
    <w:rsid w:val="002D22C8"/>
    <w:rsid w:val="002E1347"/>
    <w:rsid w:val="002E1434"/>
    <w:rsid w:val="002E4C45"/>
    <w:rsid w:val="002F3913"/>
    <w:rsid w:val="00313CAE"/>
    <w:rsid w:val="00313E42"/>
    <w:rsid w:val="0031605C"/>
    <w:rsid w:val="00320341"/>
    <w:rsid w:val="00324479"/>
    <w:rsid w:val="00327609"/>
    <w:rsid w:val="00327C21"/>
    <w:rsid w:val="00333C48"/>
    <w:rsid w:val="003345AE"/>
    <w:rsid w:val="0034462C"/>
    <w:rsid w:val="0034659F"/>
    <w:rsid w:val="003467C9"/>
    <w:rsid w:val="00354107"/>
    <w:rsid w:val="00362164"/>
    <w:rsid w:val="003629F0"/>
    <w:rsid w:val="00364BFC"/>
    <w:rsid w:val="003662A4"/>
    <w:rsid w:val="00366F64"/>
    <w:rsid w:val="0037665D"/>
    <w:rsid w:val="00381A21"/>
    <w:rsid w:val="00382C7A"/>
    <w:rsid w:val="00385F06"/>
    <w:rsid w:val="003903AE"/>
    <w:rsid w:val="003922E7"/>
    <w:rsid w:val="003938AE"/>
    <w:rsid w:val="003969A9"/>
    <w:rsid w:val="00396D27"/>
    <w:rsid w:val="003B1027"/>
    <w:rsid w:val="003B20DE"/>
    <w:rsid w:val="003B2F9C"/>
    <w:rsid w:val="003B48CC"/>
    <w:rsid w:val="003B6112"/>
    <w:rsid w:val="003B67E7"/>
    <w:rsid w:val="003C03A4"/>
    <w:rsid w:val="003C169D"/>
    <w:rsid w:val="003C362F"/>
    <w:rsid w:val="003C4434"/>
    <w:rsid w:val="003C4F0B"/>
    <w:rsid w:val="003D0B52"/>
    <w:rsid w:val="003E0633"/>
    <w:rsid w:val="003E175A"/>
    <w:rsid w:val="003E24C8"/>
    <w:rsid w:val="003E41CC"/>
    <w:rsid w:val="003E572D"/>
    <w:rsid w:val="003F51D1"/>
    <w:rsid w:val="003F536B"/>
    <w:rsid w:val="00400D6A"/>
    <w:rsid w:val="0041192D"/>
    <w:rsid w:val="00412049"/>
    <w:rsid w:val="0042035F"/>
    <w:rsid w:val="004207E2"/>
    <w:rsid w:val="00427C31"/>
    <w:rsid w:val="00427FB5"/>
    <w:rsid w:val="00434138"/>
    <w:rsid w:val="00443B52"/>
    <w:rsid w:val="00443DAF"/>
    <w:rsid w:val="00444E53"/>
    <w:rsid w:val="004450D9"/>
    <w:rsid w:val="0044654B"/>
    <w:rsid w:val="00447591"/>
    <w:rsid w:val="0046005E"/>
    <w:rsid w:val="00461E71"/>
    <w:rsid w:val="00470739"/>
    <w:rsid w:val="004713A0"/>
    <w:rsid w:val="004731D8"/>
    <w:rsid w:val="00476861"/>
    <w:rsid w:val="00485A40"/>
    <w:rsid w:val="00487C8E"/>
    <w:rsid w:val="00491A3D"/>
    <w:rsid w:val="004A0927"/>
    <w:rsid w:val="004A22C8"/>
    <w:rsid w:val="004B6DDB"/>
    <w:rsid w:val="004D1C9C"/>
    <w:rsid w:val="004D57F2"/>
    <w:rsid w:val="004E228D"/>
    <w:rsid w:val="004E46D8"/>
    <w:rsid w:val="004F5F89"/>
    <w:rsid w:val="00501948"/>
    <w:rsid w:val="005036BE"/>
    <w:rsid w:val="00513D17"/>
    <w:rsid w:val="00517DB0"/>
    <w:rsid w:val="005204F8"/>
    <w:rsid w:val="005206C8"/>
    <w:rsid w:val="00520E64"/>
    <w:rsid w:val="00524B47"/>
    <w:rsid w:val="005253A7"/>
    <w:rsid w:val="00526822"/>
    <w:rsid w:val="00527EDC"/>
    <w:rsid w:val="005335CD"/>
    <w:rsid w:val="005352EE"/>
    <w:rsid w:val="0054058E"/>
    <w:rsid w:val="005407A2"/>
    <w:rsid w:val="0054417E"/>
    <w:rsid w:val="00554E95"/>
    <w:rsid w:val="00555995"/>
    <w:rsid w:val="0056633A"/>
    <w:rsid w:val="00570DFC"/>
    <w:rsid w:val="00570E85"/>
    <w:rsid w:val="00572342"/>
    <w:rsid w:val="00573B43"/>
    <w:rsid w:val="0057791E"/>
    <w:rsid w:val="005847CF"/>
    <w:rsid w:val="00590004"/>
    <w:rsid w:val="00590142"/>
    <w:rsid w:val="005908E9"/>
    <w:rsid w:val="00592029"/>
    <w:rsid w:val="005A076C"/>
    <w:rsid w:val="005A0B5D"/>
    <w:rsid w:val="005A7083"/>
    <w:rsid w:val="005C0C62"/>
    <w:rsid w:val="005C2143"/>
    <w:rsid w:val="005D03D4"/>
    <w:rsid w:val="005D5384"/>
    <w:rsid w:val="005E3FF4"/>
    <w:rsid w:val="005F0B3F"/>
    <w:rsid w:val="005F1366"/>
    <w:rsid w:val="005F234C"/>
    <w:rsid w:val="005F6060"/>
    <w:rsid w:val="00621E23"/>
    <w:rsid w:val="00626C9B"/>
    <w:rsid w:val="00630CEB"/>
    <w:rsid w:val="00635342"/>
    <w:rsid w:val="00635570"/>
    <w:rsid w:val="006453A6"/>
    <w:rsid w:val="00647CC8"/>
    <w:rsid w:val="006516C8"/>
    <w:rsid w:val="0065470E"/>
    <w:rsid w:val="006606FA"/>
    <w:rsid w:val="00662D60"/>
    <w:rsid w:val="00674BF2"/>
    <w:rsid w:val="006765DC"/>
    <w:rsid w:val="0068089F"/>
    <w:rsid w:val="00684B19"/>
    <w:rsid w:val="006A1BC7"/>
    <w:rsid w:val="006A2F79"/>
    <w:rsid w:val="006B29B1"/>
    <w:rsid w:val="006B57E2"/>
    <w:rsid w:val="006B6C45"/>
    <w:rsid w:val="006C000C"/>
    <w:rsid w:val="006C0F5C"/>
    <w:rsid w:val="006C1352"/>
    <w:rsid w:val="006C71F3"/>
    <w:rsid w:val="006E3936"/>
    <w:rsid w:val="006E440A"/>
    <w:rsid w:val="006F2DD8"/>
    <w:rsid w:val="007005CC"/>
    <w:rsid w:val="0070095D"/>
    <w:rsid w:val="00703908"/>
    <w:rsid w:val="007058C2"/>
    <w:rsid w:val="00711716"/>
    <w:rsid w:val="00715E97"/>
    <w:rsid w:val="007269F9"/>
    <w:rsid w:val="00727055"/>
    <w:rsid w:val="00727DF6"/>
    <w:rsid w:val="00733A8E"/>
    <w:rsid w:val="00740484"/>
    <w:rsid w:val="0074258C"/>
    <w:rsid w:val="007470B8"/>
    <w:rsid w:val="0075458E"/>
    <w:rsid w:val="00757181"/>
    <w:rsid w:val="00764AB4"/>
    <w:rsid w:val="00782988"/>
    <w:rsid w:val="007834F6"/>
    <w:rsid w:val="007853F5"/>
    <w:rsid w:val="0078625E"/>
    <w:rsid w:val="007A5199"/>
    <w:rsid w:val="007A5C30"/>
    <w:rsid w:val="007A6B4A"/>
    <w:rsid w:val="007B4FBC"/>
    <w:rsid w:val="007B5604"/>
    <w:rsid w:val="007C5988"/>
    <w:rsid w:val="007C636D"/>
    <w:rsid w:val="007D080B"/>
    <w:rsid w:val="007D707B"/>
    <w:rsid w:val="007E0E6C"/>
    <w:rsid w:val="007E17D7"/>
    <w:rsid w:val="007F7624"/>
    <w:rsid w:val="0080429F"/>
    <w:rsid w:val="00804BF6"/>
    <w:rsid w:val="00813F4E"/>
    <w:rsid w:val="008152EB"/>
    <w:rsid w:val="00815F0B"/>
    <w:rsid w:val="00823288"/>
    <w:rsid w:val="00825289"/>
    <w:rsid w:val="00827A43"/>
    <w:rsid w:val="00845FDE"/>
    <w:rsid w:val="00852487"/>
    <w:rsid w:val="0085655D"/>
    <w:rsid w:val="00857E5C"/>
    <w:rsid w:val="008674FA"/>
    <w:rsid w:val="0087348B"/>
    <w:rsid w:val="00880B7F"/>
    <w:rsid w:val="00880C66"/>
    <w:rsid w:val="00883944"/>
    <w:rsid w:val="00884DE4"/>
    <w:rsid w:val="008852D7"/>
    <w:rsid w:val="0089377A"/>
    <w:rsid w:val="00893A52"/>
    <w:rsid w:val="00893ACF"/>
    <w:rsid w:val="008A2449"/>
    <w:rsid w:val="008B158C"/>
    <w:rsid w:val="008B4A18"/>
    <w:rsid w:val="008C1504"/>
    <w:rsid w:val="008C3542"/>
    <w:rsid w:val="008C4743"/>
    <w:rsid w:val="008C55A7"/>
    <w:rsid w:val="008C5E6B"/>
    <w:rsid w:val="008C6497"/>
    <w:rsid w:val="008C77B7"/>
    <w:rsid w:val="008D15A8"/>
    <w:rsid w:val="008D1A44"/>
    <w:rsid w:val="008D218F"/>
    <w:rsid w:val="008D74C5"/>
    <w:rsid w:val="008E03EB"/>
    <w:rsid w:val="008E50FB"/>
    <w:rsid w:val="008E6D8A"/>
    <w:rsid w:val="008E7942"/>
    <w:rsid w:val="008F134E"/>
    <w:rsid w:val="008F324E"/>
    <w:rsid w:val="008F5B6F"/>
    <w:rsid w:val="008F6748"/>
    <w:rsid w:val="0090011E"/>
    <w:rsid w:val="009002A8"/>
    <w:rsid w:val="009012EB"/>
    <w:rsid w:val="00902DEE"/>
    <w:rsid w:val="00921D4F"/>
    <w:rsid w:val="00921E14"/>
    <w:rsid w:val="00922D46"/>
    <w:rsid w:val="00927A29"/>
    <w:rsid w:val="00936442"/>
    <w:rsid w:val="00941E5F"/>
    <w:rsid w:val="00945716"/>
    <w:rsid w:val="0094733D"/>
    <w:rsid w:val="00953F19"/>
    <w:rsid w:val="009550EA"/>
    <w:rsid w:val="00956D3F"/>
    <w:rsid w:val="00970BC6"/>
    <w:rsid w:val="00971A51"/>
    <w:rsid w:val="00980F14"/>
    <w:rsid w:val="00994BF0"/>
    <w:rsid w:val="009A7B3E"/>
    <w:rsid w:val="009C22C7"/>
    <w:rsid w:val="009C64FC"/>
    <w:rsid w:val="009C654D"/>
    <w:rsid w:val="009C79FB"/>
    <w:rsid w:val="009D2C00"/>
    <w:rsid w:val="009D3883"/>
    <w:rsid w:val="009D7EF4"/>
    <w:rsid w:val="009E052E"/>
    <w:rsid w:val="009E6DDB"/>
    <w:rsid w:val="009F44EB"/>
    <w:rsid w:val="009F5EA5"/>
    <w:rsid w:val="00A00F25"/>
    <w:rsid w:val="00A01F08"/>
    <w:rsid w:val="00A03C07"/>
    <w:rsid w:val="00A05502"/>
    <w:rsid w:val="00A07348"/>
    <w:rsid w:val="00A07582"/>
    <w:rsid w:val="00A160C5"/>
    <w:rsid w:val="00A167CB"/>
    <w:rsid w:val="00A21337"/>
    <w:rsid w:val="00A251BA"/>
    <w:rsid w:val="00A26D9B"/>
    <w:rsid w:val="00A274BF"/>
    <w:rsid w:val="00A33C17"/>
    <w:rsid w:val="00A3560D"/>
    <w:rsid w:val="00A40076"/>
    <w:rsid w:val="00A4102B"/>
    <w:rsid w:val="00A44D34"/>
    <w:rsid w:val="00A45C50"/>
    <w:rsid w:val="00A50159"/>
    <w:rsid w:val="00A507ED"/>
    <w:rsid w:val="00A51B31"/>
    <w:rsid w:val="00A5436E"/>
    <w:rsid w:val="00A5580C"/>
    <w:rsid w:val="00A661A7"/>
    <w:rsid w:val="00A66206"/>
    <w:rsid w:val="00A70F28"/>
    <w:rsid w:val="00A725DD"/>
    <w:rsid w:val="00A74F0A"/>
    <w:rsid w:val="00A75A06"/>
    <w:rsid w:val="00A76636"/>
    <w:rsid w:val="00A8138D"/>
    <w:rsid w:val="00A9768D"/>
    <w:rsid w:val="00AA08CC"/>
    <w:rsid w:val="00AB0329"/>
    <w:rsid w:val="00AB2EAF"/>
    <w:rsid w:val="00AB6936"/>
    <w:rsid w:val="00AB7575"/>
    <w:rsid w:val="00AB79F5"/>
    <w:rsid w:val="00AC091C"/>
    <w:rsid w:val="00AC1005"/>
    <w:rsid w:val="00AC1E18"/>
    <w:rsid w:val="00AC7CAF"/>
    <w:rsid w:val="00AD4CE4"/>
    <w:rsid w:val="00AD7273"/>
    <w:rsid w:val="00AD745C"/>
    <w:rsid w:val="00AE2C64"/>
    <w:rsid w:val="00AE4C57"/>
    <w:rsid w:val="00AF48A7"/>
    <w:rsid w:val="00AF530F"/>
    <w:rsid w:val="00B02052"/>
    <w:rsid w:val="00B0561A"/>
    <w:rsid w:val="00B10214"/>
    <w:rsid w:val="00B104DB"/>
    <w:rsid w:val="00B13C80"/>
    <w:rsid w:val="00B1468D"/>
    <w:rsid w:val="00B16215"/>
    <w:rsid w:val="00B17F20"/>
    <w:rsid w:val="00B269E4"/>
    <w:rsid w:val="00B26A54"/>
    <w:rsid w:val="00B30C6A"/>
    <w:rsid w:val="00B31270"/>
    <w:rsid w:val="00B34D92"/>
    <w:rsid w:val="00B400BF"/>
    <w:rsid w:val="00B42AD0"/>
    <w:rsid w:val="00B47C4A"/>
    <w:rsid w:val="00B52663"/>
    <w:rsid w:val="00B52A5C"/>
    <w:rsid w:val="00B52BB9"/>
    <w:rsid w:val="00B57C68"/>
    <w:rsid w:val="00B61C39"/>
    <w:rsid w:val="00B70388"/>
    <w:rsid w:val="00B80625"/>
    <w:rsid w:val="00B80971"/>
    <w:rsid w:val="00B80BC8"/>
    <w:rsid w:val="00B8225C"/>
    <w:rsid w:val="00B87413"/>
    <w:rsid w:val="00B91942"/>
    <w:rsid w:val="00B94726"/>
    <w:rsid w:val="00B9623B"/>
    <w:rsid w:val="00B9630C"/>
    <w:rsid w:val="00B969F3"/>
    <w:rsid w:val="00B96A20"/>
    <w:rsid w:val="00BA1AB2"/>
    <w:rsid w:val="00BA4C62"/>
    <w:rsid w:val="00BA5768"/>
    <w:rsid w:val="00BB4253"/>
    <w:rsid w:val="00BB6D8F"/>
    <w:rsid w:val="00BD5D25"/>
    <w:rsid w:val="00BD78D5"/>
    <w:rsid w:val="00BE0DB4"/>
    <w:rsid w:val="00BE1523"/>
    <w:rsid w:val="00BE1EA3"/>
    <w:rsid w:val="00BE6E94"/>
    <w:rsid w:val="00BE78B2"/>
    <w:rsid w:val="00BF1C90"/>
    <w:rsid w:val="00BF267C"/>
    <w:rsid w:val="00BF4988"/>
    <w:rsid w:val="00BF4ECB"/>
    <w:rsid w:val="00BF5763"/>
    <w:rsid w:val="00C022A8"/>
    <w:rsid w:val="00C04617"/>
    <w:rsid w:val="00C0607F"/>
    <w:rsid w:val="00C063F8"/>
    <w:rsid w:val="00C107E2"/>
    <w:rsid w:val="00C10A18"/>
    <w:rsid w:val="00C136A5"/>
    <w:rsid w:val="00C173B3"/>
    <w:rsid w:val="00C208F0"/>
    <w:rsid w:val="00C27A4B"/>
    <w:rsid w:val="00C301D2"/>
    <w:rsid w:val="00C30910"/>
    <w:rsid w:val="00C314E9"/>
    <w:rsid w:val="00C344F0"/>
    <w:rsid w:val="00C40B41"/>
    <w:rsid w:val="00C4165B"/>
    <w:rsid w:val="00C4630F"/>
    <w:rsid w:val="00C46E73"/>
    <w:rsid w:val="00C471E8"/>
    <w:rsid w:val="00C4771E"/>
    <w:rsid w:val="00C50675"/>
    <w:rsid w:val="00C55398"/>
    <w:rsid w:val="00C6187B"/>
    <w:rsid w:val="00C635C6"/>
    <w:rsid w:val="00C70A74"/>
    <w:rsid w:val="00C81AA8"/>
    <w:rsid w:val="00C825BE"/>
    <w:rsid w:val="00C9394E"/>
    <w:rsid w:val="00C93B58"/>
    <w:rsid w:val="00C95CA1"/>
    <w:rsid w:val="00C97979"/>
    <w:rsid w:val="00CB02E0"/>
    <w:rsid w:val="00CB0BC0"/>
    <w:rsid w:val="00CB219A"/>
    <w:rsid w:val="00CB22E8"/>
    <w:rsid w:val="00CC0060"/>
    <w:rsid w:val="00CC3D52"/>
    <w:rsid w:val="00CC6F9A"/>
    <w:rsid w:val="00CC7497"/>
    <w:rsid w:val="00CD3921"/>
    <w:rsid w:val="00CD4B73"/>
    <w:rsid w:val="00CD619C"/>
    <w:rsid w:val="00CE0A7D"/>
    <w:rsid w:val="00CE3575"/>
    <w:rsid w:val="00CF227F"/>
    <w:rsid w:val="00D0119B"/>
    <w:rsid w:val="00D02C22"/>
    <w:rsid w:val="00D10CB2"/>
    <w:rsid w:val="00D146CC"/>
    <w:rsid w:val="00D14EE1"/>
    <w:rsid w:val="00D26C67"/>
    <w:rsid w:val="00D32A7D"/>
    <w:rsid w:val="00D35260"/>
    <w:rsid w:val="00D378FB"/>
    <w:rsid w:val="00D471D8"/>
    <w:rsid w:val="00D50336"/>
    <w:rsid w:val="00D51336"/>
    <w:rsid w:val="00D53B70"/>
    <w:rsid w:val="00D54041"/>
    <w:rsid w:val="00D55968"/>
    <w:rsid w:val="00D559CD"/>
    <w:rsid w:val="00D60A09"/>
    <w:rsid w:val="00D60F1F"/>
    <w:rsid w:val="00D646A4"/>
    <w:rsid w:val="00D654CB"/>
    <w:rsid w:val="00D66ADB"/>
    <w:rsid w:val="00D71BC0"/>
    <w:rsid w:val="00D76D40"/>
    <w:rsid w:val="00D822BC"/>
    <w:rsid w:val="00D851CA"/>
    <w:rsid w:val="00D8696B"/>
    <w:rsid w:val="00D87A94"/>
    <w:rsid w:val="00D920AF"/>
    <w:rsid w:val="00D94484"/>
    <w:rsid w:val="00D9617D"/>
    <w:rsid w:val="00DA04B0"/>
    <w:rsid w:val="00DA35EF"/>
    <w:rsid w:val="00DA3EFD"/>
    <w:rsid w:val="00DC16FD"/>
    <w:rsid w:val="00DC7A37"/>
    <w:rsid w:val="00DD2D35"/>
    <w:rsid w:val="00DD3592"/>
    <w:rsid w:val="00DD4890"/>
    <w:rsid w:val="00DD638F"/>
    <w:rsid w:val="00DD7A12"/>
    <w:rsid w:val="00DE48C1"/>
    <w:rsid w:val="00DE6CF9"/>
    <w:rsid w:val="00DE789F"/>
    <w:rsid w:val="00DF2386"/>
    <w:rsid w:val="00E05E11"/>
    <w:rsid w:val="00E069E0"/>
    <w:rsid w:val="00E072A0"/>
    <w:rsid w:val="00E212F5"/>
    <w:rsid w:val="00E21C4E"/>
    <w:rsid w:val="00E30574"/>
    <w:rsid w:val="00E30E83"/>
    <w:rsid w:val="00E41048"/>
    <w:rsid w:val="00E419AA"/>
    <w:rsid w:val="00E5079F"/>
    <w:rsid w:val="00E54950"/>
    <w:rsid w:val="00E56AEA"/>
    <w:rsid w:val="00E60A91"/>
    <w:rsid w:val="00E60BB1"/>
    <w:rsid w:val="00E6390C"/>
    <w:rsid w:val="00E64B1C"/>
    <w:rsid w:val="00E67557"/>
    <w:rsid w:val="00E72A9D"/>
    <w:rsid w:val="00E72DD7"/>
    <w:rsid w:val="00E72FAD"/>
    <w:rsid w:val="00E76C59"/>
    <w:rsid w:val="00E81726"/>
    <w:rsid w:val="00E8632F"/>
    <w:rsid w:val="00E95272"/>
    <w:rsid w:val="00E95F72"/>
    <w:rsid w:val="00EA4EBB"/>
    <w:rsid w:val="00EA7452"/>
    <w:rsid w:val="00EA7F95"/>
    <w:rsid w:val="00EB3047"/>
    <w:rsid w:val="00EB5355"/>
    <w:rsid w:val="00EC1680"/>
    <w:rsid w:val="00EC19A8"/>
    <w:rsid w:val="00EC1BF1"/>
    <w:rsid w:val="00EC36BD"/>
    <w:rsid w:val="00EE5973"/>
    <w:rsid w:val="00EE788F"/>
    <w:rsid w:val="00EF4A9C"/>
    <w:rsid w:val="00EF7097"/>
    <w:rsid w:val="00F05803"/>
    <w:rsid w:val="00F077BE"/>
    <w:rsid w:val="00F102F2"/>
    <w:rsid w:val="00F103AF"/>
    <w:rsid w:val="00F10C86"/>
    <w:rsid w:val="00F159C1"/>
    <w:rsid w:val="00F206A2"/>
    <w:rsid w:val="00F219E9"/>
    <w:rsid w:val="00F3012D"/>
    <w:rsid w:val="00F34138"/>
    <w:rsid w:val="00F34344"/>
    <w:rsid w:val="00F36FF7"/>
    <w:rsid w:val="00F375D5"/>
    <w:rsid w:val="00F435C5"/>
    <w:rsid w:val="00F438FF"/>
    <w:rsid w:val="00F44825"/>
    <w:rsid w:val="00F50C2C"/>
    <w:rsid w:val="00F511EC"/>
    <w:rsid w:val="00F51355"/>
    <w:rsid w:val="00F55144"/>
    <w:rsid w:val="00F56B23"/>
    <w:rsid w:val="00F57D96"/>
    <w:rsid w:val="00F61610"/>
    <w:rsid w:val="00F61BF9"/>
    <w:rsid w:val="00F6705C"/>
    <w:rsid w:val="00F7361E"/>
    <w:rsid w:val="00F73651"/>
    <w:rsid w:val="00F75C6C"/>
    <w:rsid w:val="00F77C00"/>
    <w:rsid w:val="00F77F98"/>
    <w:rsid w:val="00F80BFA"/>
    <w:rsid w:val="00F80F8A"/>
    <w:rsid w:val="00F8490B"/>
    <w:rsid w:val="00F8560E"/>
    <w:rsid w:val="00F92FF5"/>
    <w:rsid w:val="00F94433"/>
    <w:rsid w:val="00FA3CAC"/>
    <w:rsid w:val="00FA646F"/>
    <w:rsid w:val="00FA6E68"/>
    <w:rsid w:val="00FA759F"/>
    <w:rsid w:val="00FB0CC0"/>
    <w:rsid w:val="00FB4CE8"/>
    <w:rsid w:val="00FB7216"/>
    <w:rsid w:val="00FC263F"/>
    <w:rsid w:val="00FD04F9"/>
    <w:rsid w:val="00FD1876"/>
    <w:rsid w:val="00FD4B18"/>
    <w:rsid w:val="00FD6350"/>
    <w:rsid w:val="00FF16A0"/>
    <w:rsid w:val="00FF38A9"/>
    <w:rsid w:val="00FF4747"/>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6E"/>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32"/>
    </w:pPr>
    <w:rPr>
      <w:b/>
      <w:bCs/>
      <w:lang w:val="vi"/>
    </w:rPr>
  </w:style>
  <w:style w:type="paragraph" w:styleId="ListParagraph">
    <w:name w:val="List Paragraph"/>
    <w:basedOn w:val="Normal"/>
    <w:uiPriority w:val="1"/>
    <w:qFormat/>
    <w:rPr>
      <w:sz w:val="22"/>
      <w:szCs w:val="22"/>
      <w:lang w:val="vi"/>
    </w:rPr>
  </w:style>
  <w:style w:type="paragraph" w:customStyle="1" w:styleId="TableParagraph">
    <w:name w:val="Table Paragraph"/>
    <w:basedOn w:val="Normal"/>
    <w:uiPriority w:val="1"/>
    <w:qFormat/>
    <w:rPr>
      <w:sz w:val="22"/>
      <w:szCs w:val="22"/>
      <w:lang w:val="vi"/>
    </w:rPr>
  </w:style>
  <w:style w:type="character" w:styleId="Hyperlink">
    <w:name w:val="Hyperlink"/>
    <w:uiPriority w:val="99"/>
    <w:rsid w:val="00F103AF"/>
    <w:rPr>
      <w:color w:val="0000FF"/>
      <w:u w:val="single"/>
    </w:rPr>
  </w:style>
  <w:style w:type="character" w:customStyle="1" w:styleId="UnresolvedMention1">
    <w:name w:val="Unresolved Mention1"/>
    <w:basedOn w:val="DefaultParagraphFont"/>
    <w:uiPriority w:val="99"/>
    <w:semiHidden/>
    <w:unhideWhenUsed/>
    <w:rsid w:val="00C173B3"/>
    <w:rPr>
      <w:color w:val="605E5C"/>
      <w:shd w:val="clear" w:color="auto" w:fill="E1DFDD"/>
    </w:rPr>
  </w:style>
  <w:style w:type="character" w:customStyle="1" w:styleId="fontstyle01">
    <w:name w:val="fontstyle01"/>
    <w:basedOn w:val="DefaultParagraphFont"/>
    <w:rsid w:val="00AF48A7"/>
    <w:rPr>
      <w:rFonts w:ascii="Times New Roman" w:hAnsi="Times New Roman" w:cs="Times New Roman" w:hint="default"/>
      <w:b w:val="0"/>
      <w:bCs w:val="0"/>
      <w:i w:val="0"/>
      <w:iCs w:val="0"/>
      <w:color w:val="000000"/>
      <w:sz w:val="28"/>
      <w:szCs w:val="28"/>
    </w:rPr>
  </w:style>
  <w:style w:type="character" w:styleId="Strong">
    <w:name w:val="Strong"/>
    <w:uiPriority w:val="22"/>
    <w:qFormat/>
    <w:rsid w:val="000C3800"/>
    <w:rPr>
      <w:b/>
      <w:bCs/>
    </w:rPr>
  </w:style>
  <w:style w:type="character" w:styleId="CommentReference">
    <w:name w:val="annotation reference"/>
    <w:basedOn w:val="DefaultParagraphFont"/>
    <w:uiPriority w:val="99"/>
    <w:semiHidden/>
    <w:unhideWhenUsed/>
    <w:rsid w:val="00C30910"/>
    <w:rPr>
      <w:sz w:val="16"/>
      <w:szCs w:val="16"/>
    </w:rPr>
  </w:style>
  <w:style w:type="paragraph" w:styleId="CommentText">
    <w:name w:val="annotation text"/>
    <w:basedOn w:val="Normal"/>
    <w:link w:val="CommentTextChar"/>
    <w:uiPriority w:val="99"/>
    <w:semiHidden/>
    <w:unhideWhenUsed/>
    <w:rsid w:val="00C30910"/>
    <w:rPr>
      <w:sz w:val="20"/>
      <w:szCs w:val="20"/>
      <w:lang w:val="vi"/>
    </w:rPr>
  </w:style>
  <w:style w:type="character" w:customStyle="1" w:styleId="CommentTextChar">
    <w:name w:val="Comment Text Char"/>
    <w:basedOn w:val="DefaultParagraphFont"/>
    <w:link w:val="CommentText"/>
    <w:uiPriority w:val="99"/>
    <w:semiHidden/>
    <w:rsid w:val="00C3091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30910"/>
    <w:rPr>
      <w:b/>
      <w:bCs/>
    </w:rPr>
  </w:style>
  <w:style w:type="character" w:customStyle="1" w:styleId="CommentSubjectChar">
    <w:name w:val="Comment Subject Char"/>
    <w:basedOn w:val="CommentTextChar"/>
    <w:link w:val="CommentSubject"/>
    <w:uiPriority w:val="99"/>
    <w:semiHidden/>
    <w:rsid w:val="00C30910"/>
    <w:rPr>
      <w:rFonts w:ascii="Times New Roman" w:eastAsia="Times New Roman" w:hAnsi="Times New Roman" w:cs="Times New Roman"/>
      <w:b/>
      <w:bCs/>
      <w:sz w:val="20"/>
      <w:szCs w:val="20"/>
      <w:lang w:val="vi"/>
    </w:rPr>
  </w:style>
  <w:style w:type="character" w:customStyle="1" w:styleId="UnresolvedMention2">
    <w:name w:val="Unresolved Mention2"/>
    <w:basedOn w:val="DefaultParagraphFont"/>
    <w:uiPriority w:val="99"/>
    <w:semiHidden/>
    <w:unhideWhenUsed/>
    <w:rsid w:val="00222618"/>
    <w:rPr>
      <w:color w:val="605E5C"/>
      <w:shd w:val="clear" w:color="auto" w:fill="E1DFDD"/>
    </w:rPr>
  </w:style>
  <w:style w:type="character" w:styleId="FollowedHyperlink">
    <w:name w:val="FollowedHyperlink"/>
    <w:basedOn w:val="DefaultParagraphFont"/>
    <w:uiPriority w:val="99"/>
    <w:semiHidden/>
    <w:unhideWhenUsed/>
    <w:rsid w:val="0054417E"/>
    <w:rPr>
      <w:color w:val="800080" w:themeColor="followedHyperlink"/>
      <w:u w:val="single"/>
    </w:rPr>
  </w:style>
  <w:style w:type="character" w:customStyle="1" w:styleId="UnresolvedMention3">
    <w:name w:val="Unresolved Mention3"/>
    <w:basedOn w:val="DefaultParagraphFont"/>
    <w:uiPriority w:val="99"/>
    <w:semiHidden/>
    <w:unhideWhenUsed/>
    <w:rsid w:val="00F438FF"/>
    <w:rPr>
      <w:color w:val="605E5C"/>
      <w:shd w:val="clear" w:color="auto" w:fill="E1DFDD"/>
    </w:rPr>
  </w:style>
  <w:style w:type="character" w:customStyle="1" w:styleId="UnresolvedMention4">
    <w:name w:val="Unresolved Mention4"/>
    <w:basedOn w:val="DefaultParagraphFont"/>
    <w:uiPriority w:val="99"/>
    <w:semiHidden/>
    <w:unhideWhenUsed/>
    <w:rsid w:val="008852D7"/>
    <w:rPr>
      <w:color w:val="605E5C"/>
      <w:shd w:val="clear" w:color="auto" w:fill="E1DFDD"/>
    </w:rPr>
  </w:style>
  <w:style w:type="character" w:customStyle="1" w:styleId="UnresolvedMention5">
    <w:name w:val="Unresolved Mention5"/>
    <w:basedOn w:val="DefaultParagraphFont"/>
    <w:uiPriority w:val="99"/>
    <w:semiHidden/>
    <w:unhideWhenUsed/>
    <w:rsid w:val="00A251BA"/>
    <w:rPr>
      <w:color w:val="605E5C"/>
      <w:shd w:val="clear" w:color="auto" w:fill="E1DFDD"/>
    </w:rPr>
  </w:style>
  <w:style w:type="character" w:customStyle="1" w:styleId="fontstyle21">
    <w:name w:val="fontstyle21"/>
    <w:basedOn w:val="DefaultParagraphFont"/>
    <w:rsid w:val="000A5A3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A5A3F"/>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0A5A3F"/>
    <w:rPr>
      <w:rFonts w:ascii="Times New Roman" w:hAnsi="Times New Roman" w:cs="Times New Roman" w:hint="default"/>
      <w:b w:val="0"/>
      <w:bCs w:val="0"/>
      <w:i/>
      <w:iCs/>
      <w:color w:val="000000"/>
      <w:sz w:val="28"/>
      <w:szCs w:val="28"/>
    </w:rPr>
  </w:style>
  <w:style w:type="character" w:customStyle="1" w:styleId="UnresolvedMention6">
    <w:name w:val="Unresolved Mention6"/>
    <w:basedOn w:val="DefaultParagraphFont"/>
    <w:uiPriority w:val="99"/>
    <w:semiHidden/>
    <w:unhideWhenUsed/>
    <w:rsid w:val="00F77C00"/>
    <w:rPr>
      <w:color w:val="605E5C"/>
      <w:shd w:val="clear" w:color="auto" w:fill="E1DFDD"/>
    </w:rPr>
  </w:style>
  <w:style w:type="character" w:customStyle="1" w:styleId="UnresolvedMention7">
    <w:name w:val="Unresolved Mention7"/>
    <w:basedOn w:val="DefaultParagraphFont"/>
    <w:uiPriority w:val="99"/>
    <w:semiHidden/>
    <w:unhideWhenUsed/>
    <w:rsid w:val="00FD1876"/>
    <w:rPr>
      <w:color w:val="605E5C"/>
      <w:shd w:val="clear" w:color="auto" w:fill="E1DFDD"/>
    </w:rPr>
  </w:style>
  <w:style w:type="character" w:customStyle="1" w:styleId="lrzxr">
    <w:name w:val="lrzxr"/>
    <w:rsid w:val="001775F8"/>
  </w:style>
  <w:style w:type="character" w:customStyle="1" w:styleId="UnresolvedMention">
    <w:name w:val="Unresolved Mention"/>
    <w:basedOn w:val="DefaultParagraphFont"/>
    <w:uiPriority w:val="99"/>
    <w:semiHidden/>
    <w:unhideWhenUsed/>
    <w:rsid w:val="00B0561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6E"/>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32"/>
    </w:pPr>
    <w:rPr>
      <w:b/>
      <w:bCs/>
      <w:lang w:val="vi"/>
    </w:rPr>
  </w:style>
  <w:style w:type="paragraph" w:styleId="ListParagraph">
    <w:name w:val="List Paragraph"/>
    <w:basedOn w:val="Normal"/>
    <w:uiPriority w:val="1"/>
    <w:qFormat/>
    <w:rPr>
      <w:sz w:val="22"/>
      <w:szCs w:val="22"/>
      <w:lang w:val="vi"/>
    </w:rPr>
  </w:style>
  <w:style w:type="paragraph" w:customStyle="1" w:styleId="TableParagraph">
    <w:name w:val="Table Paragraph"/>
    <w:basedOn w:val="Normal"/>
    <w:uiPriority w:val="1"/>
    <w:qFormat/>
    <w:rPr>
      <w:sz w:val="22"/>
      <w:szCs w:val="22"/>
      <w:lang w:val="vi"/>
    </w:rPr>
  </w:style>
  <w:style w:type="character" w:styleId="Hyperlink">
    <w:name w:val="Hyperlink"/>
    <w:uiPriority w:val="99"/>
    <w:rsid w:val="00F103AF"/>
    <w:rPr>
      <w:color w:val="0000FF"/>
      <w:u w:val="single"/>
    </w:rPr>
  </w:style>
  <w:style w:type="character" w:customStyle="1" w:styleId="UnresolvedMention1">
    <w:name w:val="Unresolved Mention1"/>
    <w:basedOn w:val="DefaultParagraphFont"/>
    <w:uiPriority w:val="99"/>
    <w:semiHidden/>
    <w:unhideWhenUsed/>
    <w:rsid w:val="00C173B3"/>
    <w:rPr>
      <w:color w:val="605E5C"/>
      <w:shd w:val="clear" w:color="auto" w:fill="E1DFDD"/>
    </w:rPr>
  </w:style>
  <w:style w:type="character" w:customStyle="1" w:styleId="fontstyle01">
    <w:name w:val="fontstyle01"/>
    <w:basedOn w:val="DefaultParagraphFont"/>
    <w:rsid w:val="00AF48A7"/>
    <w:rPr>
      <w:rFonts w:ascii="Times New Roman" w:hAnsi="Times New Roman" w:cs="Times New Roman" w:hint="default"/>
      <w:b w:val="0"/>
      <w:bCs w:val="0"/>
      <w:i w:val="0"/>
      <w:iCs w:val="0"/>
      <w:color w:val="000000"/>
      <w:sz w:val="28"/>
      <w:szCs w:val="28"/>
    </w:rPr>
  </w:style>
  <w:style w:type="character" w:styleId="Strong">
    <w:name w:val="Strong"/>
    <w:uiPriority w:val="22"/>
    <w:qFormat/>
    <w:rsid w:val="000C3800"/>
    <w:rPr>
      <w:b/>
      <w:bCs/>
    </w:rPr>
  </w:style>
  <w:style w:type="character" w:styleId="CommentReference">
    <w:name w:val="annotation reference"/>
    <w:basedOn w:val="DefaultParagraphFont"/>
    <w:uiPriority w:val="99"/>
    <w:semiHidden/>
    <w:unhideWhenUsed/>
    <w:rsid w:val="00C30910"/>
    <w:rPr>
      <w:sz w:val="16"/>
      <w:szCs w:val="16"/>
    </w:rPr>
  </w:style>
  <w:style w:type="paragraph" w:styleId="CommentText">
    <w:name w:val="annotation text"/>
    <w:basedOn w:val="Normal"/>
    <w:link w:val="CommentTextChar"/>
    <w:uiPriority w:val="99"/>
    <w:semiHidden/>
    <w:unhideWhenUsed/>
    <w:rsid w:val="00C30910"/>
    <w:rPr>
      <w:sz w:val="20"/>
      <w:szCs w:val="20"/>
      <w:lang w:val="vi"/>
    </w:rPr>
  </w:style>
  <w:style w:type="character" w:customStyle="1" w:styleId="CommentTextChar">
    <w:name w:val="Comment Text Char"/>
    <w:basedOn w:val="DefaultParagraphFont"/>
    <w:link w:val="CommentText"/>
    <w:uiPriority w:val="99"/>
    <w:semiHidden/>
    <w:rsid w:val="00C3091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30910"/>
    <w:rPr>
      <w:b/>
      <w:bCs/>
    </w:rPr>
  </w:style>
  <w:style w:type="character" w:customStyle="1" w:styleId="CommentSubjectChar">
    <w:name w:val="Comment Subject Char"/>
    <w:basedOn w:val="CommentTextChar"/>
    <w:link w:val="CommentSubject"/>
    <w:uiPriority w:val="99"/>
    <w:semiHidden/>
    <w:rsid w:val="00C30910"/>
    <w:rPr>
      <w:rFonts w:ascii="Times New Roman" w:eastAsia="Times New Roman" w:hAnsi="Times New Roman" w:cs="Times New Roman"/>
      <w:b/>
      <w:bCs/>
      <w:sz w:val="20"/>
      <w:szCs w:val="20"/>
      <w:lang w:val="vi"/>
    </w:rPr>
  </w:style>
  <w:style w:type="character" w:customStyle="1" w:styleId="UnresolvedMention2">
    <w:name w:val="Unresolved Mention2"/>
    <w:basedOn w:val="DefaultParagraphFont"/>
    <w:uiPriority w:val="99"/>
    <w:semiHidden/>
    <w:unhideWhenUsed/>
    <w:rsid w:val="00222618"/>
    <w:rPr>
      <w:color w:val="605E5C"/>
      <w:shd w:val="clear" w:color="auto" w:fill="E1DFDD"/>
    </w:rPr>
  </w:style>
  <w:style w:type="character" w:styleId="FollowedHyperlink">
    <w:name w:val="FollowedHyperlink"/>
    <w:basedOn w:val="DefaultParagraphFont"/>
    <w:uiPriority w:val="99"/>
    <w:semiHidden/>
    <w:unhideWhenUsed/>
    <w:rsid w:val="0054417E"/>
    <w:rPr>
      <w:color w:val="800080" w:themeColor="followedHyperlink"/>
      <w:u w:val="single"/>
    </w:rPr>
  </w:style>
  <w:style w:type="character" w:customStyle="1" w:styleId="UnresolvedMention3">
    <w:name w:val="Unresolved Mention3"/>
    <w:basedOn w:val="DefaultParagraphFont"/>
    <w:uiPriority w:val="99"/>
    <w:semiHidden/>
    <w:unhideWhenUsed/>
    <w:rsid w:val="00F438FF"/>
    <w:rPr>
      <w:color w:val="605E5C"/>
      <w:shd w:val="clear" w:color="auto" w:fill="E1DFDD"/>
    </w:rPr>
  </w:style>
  <w:style w:type="character" w:customStyle="1" w:styleId="UnresolvedMention4">
    <w:name w:val="Unresolved Mention4"/>
    <w:basedOn w:val="DefaultParagraphFont"/>
    <w:uiPriority w:val="99"/>
    <w:semiHidden/>
    <w:unhideWhenUsed/>
    <w:rsid w:val="008852D7"/>
    <w:rPr>
      <w:color w:val="605E5C"/>
      <w:shd w:val="clear" w:color="auto" w:fill="E1DFDD"/>
    </w:rPr>
  </w:style>
  <w:style w:type="character" w:customStyle="1" w:styleId="UnresolvedMention5">
    <w:name w:val="Unresolved Mention5"/>
    <w:basedOn w:val="DefaultParagraphFont"/>
    <w:uiPriority w:val="99"/>
    <w:semiHidden/>
    <w:unhideWhenUsed/>
    <w:rsid w:val="00A251BA"/>
    <w:rPr>
      <w:color w:val="605E5C"/>
      <w:shd w:val="clear" w:color="auto" w:fill="E1DFDD"/>
    </w:rPr>
  </w:style>
  <w:style w:type="character" w:customStyle="1" w:styleId="fontstyle21">
    <w:name w:val="fontstyle21"/>
    <w:basedOn w:val="DefaultParagraphFont"/>
    <w:rsid w:val="000A5A3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A5A3F"/>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0A5A3F"/>
    <w:rPr>
      <w:rFonts w:ascii="Times New Roman" w:hAnsi="Times New Roman" w:cs="Times New Roman" w:hint="default"/>
      <w:b w:val="0"/>
      <w:bCs w:val="0"/>
      <w:i/>
      <w:iCs/>
      <w:color w:val="000000"/>
      <w:sz w:val="28"/>
      <w:szCs w:val="28"/>
    </w:rPr>
  </w:style>
  <w:style w:type="character" w:customStyle="1" w:styleId="UnresolvedMention6">
    <w:name w:val="Unresolved Mention6"/>
    <w:basedOn w:val="DefaultParagraphFont"/>
    <w:uiPriority w:val="99"/>
    <w:semiHidden/>
    <w:unhideWhenUsed/>
    <w:rsid w:val="00F77C00"/>
    <w:rPr>
      <w:color w:val="605E5C"/>
      <w:shd w:val="clear" w:color="auto" w:fill="E1DFDD"/>
    </w:rPr>
  </w:style>
  <w:style w:type="character" w:customStyle="1" w:styleId="UnresolvedMention7">
    <w:name w:val="Unresolved Mention7"/>
    <w:basedOn w:val="DefaultParagraphFont"/>
    <w:uiPriority w:val="99"/>
    <w:semiHidden/>
    <w:unhideWhenUsed/>
    <w:rsid w:val="00FD1876"/>
    <w:rPr>
      <w:color w:val="605E5C"/>
      <w:shd w:val="clear" w:color="auto" w:fill="E1DFDD"/>
    </w:rPr>
  </w:style>
  <w:style w:type="character" w:customStyle="1" w:styleId="lrzxr">
    <w:name w:val="lrzxr"/>
    <w:rsid w:val="001775F8"/>
  </w:style>
  <w:style w:type="character" w:customStyle="1" w:styleId="UnresolvedMention">
    <w:name w:val="Unresolved Mention"/>
    <w:basedOn w:val="DefaultParagraphFont"/>
    <w:uiPriority w:val="99"/>
    <w:semiHidden/>
    <w:unhideWhenUsed/>
    <w:rsid w:val="00B0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944">
      <w:bodyDiv w:val="1"/>
      <w:marLeft w:val="0"/>
      <w:marRight w:val="0"/>
      <w:marTop w:val="0"/>
      <w:marBottom w:val="0"/>
      <w:divBdr>
        <w:top w:val="none" w:sz="0" w:space="0" w:color="auto"/>
        <w:left w:val="none" w:sz="0" w:space="0" w:color="auto"/>
        <w:bottom w:val="none" w:sz="0" w:space="0" w:color="auto"/>
        <w:right w:val="none" w:sz="0" w:space="0" w:color="auto"/>
      </w:divBdr>
    </w:div>
    <w:div w:id="536506368">
      <w:bodyDiv w:val="1"/>
      <w:marLeft w:val="0"/>
      <w:marRight w:val="0"/>
      <w:marTop w:val="0"/>
      <w:marBottom w:val="0"/>
      <w:divBdr>
        <w:top w:val="none" w:sz="0" w:space="0" w:color="auto"/>
        <w:left w:val="none" w:sz="0" w:space="0" w:color="auto"/>
        <w:bottom w:val="none" w:sz="0" w:space="0" w:color="auto"/>
        <w:right w:val="none" w:sz="0" w:space="0" w:color="auto"/>
      </w:divBdr>
    </w:div>
    <w:div w:id="566305460">
      <w:bodyDiv w:val="1"/>
      <w:marLeft w:val="0"/>
      <w:marRight w:val="0"/>
      <w:marTop w:val="0"/>
      <w:marBottom w:val="0"/>
      <w:divBdr>
        <w:top w:val="none" w:sz="0" w:space="0" w:color="auto"/>
        <w:left w:val="none" w:sz="0" w:space="0" w:color="auto"/>
        <w:bottom w:val="none" w:sz="0" w:space="0" w:color="auto"/>
        <w:right w:val="none" w:sz="0" w:space="0" w:color="auto"/>
      </w:divBdr>
    </w:div>
    <w:div w:id="756560190">
      <w:bodyDiv w:val="1"/>
      <w:marLeft w:val="0"/>
      <w:marRight w:val="0"/>
      <w:marTop w:val="0"/>
      <w:marBottom w:val="0"/>
      <w:divBdr>
        <w:top w:val="none" w:sz="0" w:space="0" w:color="auto"/>
        <w:left w:val="none" w:sz="0" w:space="0" w:color="auto"/>
        <w:bottom w:val="none" w:sz="0" w:space="0" w:color="auto"/>
        <w:right w:val="none" w:sz="0" w:space="0" w:color="auto"/>
      </w:divBdr>
    </w:div>
    <w:div w:id="852259662">
      <w:bodyDiv w:val="1"/>
      <w:marLeft w:val="0"/>
      <w:marRight w:val="0"/>
      <w:marTop w:val="0"/>
      <w:marBottom w:val="0"/>
      <w:divBdr>
        <w:top w:val="none" w:sz="0" w:space="0" w:color="auto"/>
        <w:left w:val="none" w:sz="0" w:space="0" w:color="auto"/>
        <w:bottom w:val="none" w:sz="0" w:space="0" w:color="auto"/>
        <w:right w:val="none" w:sz="0" w:space="0" w:color="auto"/>
      </w:divBdr>
    </w:div>
    <w:div w:id="854228253">
      <w:bodyDiv w:val="1"/>
      <w:marLeft w:val="0"/>
      <w:marRight w:val="0"/>
      <w:marTop w:val="0"/>
      <w:marBottom w:val="0"/>
      <w:divBdr>
        <w:top w:val="none" w:sz="0" w:space="0" w:color="auto"/>
        <w:left w:val="none" w:sz="0" w:space="0" w:color="auto"/>
        <w:bottom w:val="none" w:sz="0" w:space="0" w:color="auto"/>
        <w:right w:val="none" w:sz="0" w:space="0" w:color="auto"/>
      </w:divBdr>
    </w:div>
    <w:div w:id="1139570429">
      <w:bodyDiv w:val="1"/>
      <w:marLeft w:val="0"/>
      <w:marRight w:val="0"/>
      <w:marTop w:val="0"/>
      <w:marBottom w:val="0"/>
      <w:divBdr>
        <w:top w:val="none" w:sz="0" w:space="0" w:color="auto"/>
        <w:left w:val="none" w:sz="0" w:space="0" w:color="auto"/>
        <w:bottom w:val="none" w:sz="0" w:space="0" w:color="auto"/>
        <w:right w:val="none" w:sz="0" w:space="0" w:color="auto"/>
      </w:divBdr>
    </w:div>
    <w:div w:id="1159079042">
      <w:bodyDiv w:val="1"/>
      <w:marLeft w:val="0"/>
      <w:marRight w:val="0"/>
      <w:marTop w:val="0"/>
      <w:marBottom w:val="0"/>
      <w:divBdr>
        <w:top w:val="none" w:sz="0" w:space="0" w:color="auto"/>
        <w:left w:val="none" w:sz="0" w:space="0" w:color="auto"/>
        <w:bottom w:val="none" w:sz="0" w:space="0" w:color="auto"/>
        <w:right w:val="none" w:sz="0" w:space="0" w:color="auto"/>
      </w:divBdr>
    </w:div>
    <w:div w:id="1320427639">
      <w:bodyDiv w:val="1"/>
      <w:marLeft w:val="0"/>
      <w:marRight w:val="0"/>
      <w:marTop w:val="0"/>
      <w:marBottom w:val="0"/>
      <w:divBdr>
        <w:top w:val="none" w:sz="0" w:space="0" w:color="auto"/>
        <w:left w:val="none" w:sz="0" w:space="0" w:color="auto"/>
        <w:bottom w:val="none" w:sz="0" w:space="0" w:color="auto"/>
        <w:right w:val="none" w:sz="0" w:space="0" w:color="auto"/>
      </w:divBdr>
    </w:div>
    <w:div w:id="1670058625">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752003985">
      <w:bodyDiv w:val="1"/>
      <w:marLeft w:val="0"/>
      <w:marRight w:val="0"/>
      <w:marTop w:val="0"/>
      <w:marBottom w:val="0"/>
      <w:divBdr>
        <w:top w:val="none" w:sz="0" w:space="0" w:color="auto"/>
        <w:left w:val="none" w:sz="0" w:space="0" w:color="auto"/>
        <w:bottom w:val="none" w:sz="0" w:space="0" w:color="auto"/>
        <w:right w:val="none" w:sz="0" w:space="0" w:color="auto"/>
      </w:divBdr>
    </w:div>
    <w:div w:id="1787893869">
      <w:bodyDiv w:val="1"/>
      <w:marLeft w:val="0"/>
      <w:marRight w:val="0"/>
      <w:marTop w:val="0"/>
      <w:marBottom w:val="0"/>
      <w:divBdr>
        <w:top w:val="none" w:sz="0" w:space="0" w:color="auto"/>
        <w:left w:val="none" w:sz="0" w:space="0" w:color="auto"/>
        <w:bottom w:val="none" w:sz="0" w:space="0" w:color="auto"/>
        <w:right w:val="none" w:sz="0" w:space="0" w:color="auto"/>
      </w:divBdr>
    </w:div>
    <w:div w:id="1809784983">
      <w:bodyDiv w:val="1"/>
      <w:marLeft w:val="0"/>
      <w:marRight w:val="0"/>
      <w:marTop w:val="0"/>
      <w:marBottom w:val="0"/>
      <w:divBdr>
        <w:top w:val="none" w:sz="0" w:space="0" w:color="auto"/>
        <w:left w:val="none" w:sz="0" w:space="0" w:color="auto"/>
        <w:bottom w:val="none" w:sz="0" w:space="0" w:color="auto"/>
        <w:right w:val="none" w:sz="0" w:space="0" w:color="auto"/>
      </w:divBdr>
    </w:div>
    <w:div w:id="211631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F32F1-23A4-4A40-AFD3-12848AD6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2</cp:revision>
  <cp:lastPrinted>2024-09-03T08:23:00Z</cp:lastPrinted>
  <dcterms:created xsi:type="dcterms:W3CDTF">2024-09-04T01:54:00Z</dcterms:created>
  <dcterms:modified xsi:type="dcterms:W3CDTF">2024-09-04T01:54:00Z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2023-02-12T00:00:00Z</vt:filetime>
  </property>
  <property fmtid="{D5CDD505-2E9C-101B-9397-08002B2CF9AE}" pid="3" name="Creator">
    <vt:lpwstr>Microsoft® Word 2010</vt:lpwstr>
  </property>
  <property fmtid="{D5CDD505-2E9C-101B-9397-08002B2CF9AE}" pid="4" name="LastSaved">
    <vt:filetime>2023-02-13T00:00:00Z</vt:filetime>
  </property>
</Properties>
</file>