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5940"/>
      </w:tblGrid>
      <w:tr w:rsidR="00E25084" w:rsidRPr="00E25084" w:rsidTr="007B1F59">
        <w:tc>
          <w:tcPr>
            <w:tcW w:w="3348" w:type="dxa"/>
          </w:tcPr>
          <w:p w:rsidR="00FC5680" w:rsidRPr="00E25084" w:rsidRDefault="00FC5680" w:rsidP="007B1F59">
            <w:pPr>
              <w:jc w:val="center"/>
              <w:rPr>
                <w:b/>
                <w:sz w:val="26"/>
                <w:szCs w:val="28"/>
              </w:rPr>
            </w:pPr>
            <w:r w:rsidRPr="00E25084">
              <w:rPr>
                <w:sz w:val="26"/>
                <w:szCs w:val="28"/>
              </w:rPr>
              <w:t>UBND TỈNH BÌNH PHƯỚC</w:t>
            </w:r>
          </w:p>
          <w:p w:rsidR="00FC5680" w:rsidRPr="00E25084" w:rsidRDefault="00FC5680" w:rsidP="007B1F59">
            <w:pPr>
              <w:jc w:val="center"/>
              <w:rPr>
                <w:b/>
                <w:sz w:val="26"/>
                <w:szCs w:val="28"/>
              </w:rPr>
            </w:pPr>
            <w:r w:rsidRPr="00E25084">
              <w:rPr>
                <w:b/>
                <w:sz w:val="26"/>
                <w:szCs w:val="28"/>
              </w:rPr>
              <w:t>BAN DÂN TỘC</w:t>
            </w:r>
          </w:p>
          <w:p w:rsidR="00FC5680" w:rsidRPr="00E25084" w:rsidRDefault="00FC5680" w:rsidP="007B1F59">
            <w:pPr>
              <w:jc w:val="center"/>
              <w:rPr>
                <w:sz w:val="26"/>
                <w:szCs w:val="28"/>
              </w:rPr>
            </w:pPr>
            <w:r w:rsidRPr="00E25084">
              <w:rPr>
                <w:noProof/>
                <w:sz w:val="26"/>
                <w:szCs w:val="28"/>
              </w:rPr>
              <mc:AlternateContent>
                <mc:Choice Requires="wps">
                  <w:drawing>
                    <wp:anchor distT="0" distB="0" distL="114300" distR="114300" simplePos="0" relativeHeight="251660288" behindDoc="0" locked="0" layoutInCell="1" allowOverlap="1" wp14:anchorId="0F161D61" wp14:editId="5E71C304">
                      <wp:simplePos x="0" y="0"/>
                      <wp:positionH relativeFrom="column">
                        <wp:posOffset>783590</wp:posOffset>
                      </wp:positionH>
                      <wp:positionV relativeFrom="paragraph">
                        <wp:posOffset>28575</wp:posOffset>
                      </wp:positionV>
                      <wp:extent cx="457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2DF2E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25pt" to="97.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Ku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"/>
                  </w:pict>
                </mc:Fallback>
              </mc:AlternateContent>
            </w:r>
          </w:p>
        </w:tc>
        <w:tc>
          <w:tcPr>
            <w:tcW w:w="5940" w:type="dxa"/>
          </w:tcPr>
          <w:p w:rsidR="00FC5680" w:rsidRPr="00E25084" w:rsidRDefault="00FC5680" w:rsidP="007B1F59">
            <w:pPr>
              <w:jc w:val="center"/>
              <w:rPr>
                <w:b/>
                <w:sz w:val="28"/>
                <w:szCs w:val="28"/>
              </w:rPr>
            </w:pPr>
            <w:r w:rsidRPr="00E25084">
              <w:rPr>
                <w:b/>
                <w:sz w:val="26"/>
                <w:szCs w:val="28"/>
              </w:rPr>
              <w:t>CỘNG HÒA XÃ HỘI CHỦ NGHĨA VIỆT NAM</w:t>
            </w:r>
          </w:p>
          <w:p w:rsidR="00FC5680" w:rsidRPr="00E25084" w:rsidRDefault="00FC5680" w:rsidP="007B1F59">
            <w:pPr>
              <w:jc w:val="center"/>
              <w:rPr>
                <w:sz w:val="26"/>
                <w:szCs w:val="28"/>
              </w:rPr>
            </w:pPr>
            <w:r w:rsidRPr="00E25084">
              <w:rPr>
                <w:noProof/>
                <w:sz w:val="26"/>
                <w:szCs w:val="28"/>
              </w:rPr>
              <mc:AlternateContent>
                <mc:Choice Requires="wps">
                  <w:drawing>
                    <wp:anchor distT="0" distB="0" distL="114300" distR="114300" simplePos="0" relativeHeight="251661312" behindDoc="0" locked="0" layoutInCell="1" allowOverlap="1" wp14:anchorId="0BA4CF52" wp14:editId="4CB24133">
                      <wp:simplePos x="0" y="0"/>
                      <wp:positionH relativeFrom="column">
                        <wp:posOffset>780679</wp:posOffset>
                      </wp:positionH>
                      <wp:positionV relativeFrom="paragraph">
                        <wp:posOffset>220345</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220B8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17.35pt" to="223.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M8Ut4fcAAAACQEAAA8AAAAAAAAAAAAAAAAAdwQAAGRycy9kb3ducmV2LnhtbFBL&#10;BQYAAAAABAAEAPMAAACABQAAAAA=&#10;"/>
                  </w:pict>
                </mc:Fallback>
              </mc:AlternateContent>
            </w:r>
            <w:r w:rsidRPr="00E25084">
              <w:rPr>
                <w:b/>
                <w:sz w:val="28"/>
                <w:szCs w:val="28"/>
              </w:rPr>
              <w:t>Độc lập - Tự do - Hạnh phúc</w:t>
            </w:r>
          </w:p>
        </w:tc>
      </w:tr>
      <w:tr w:rsidR="00FC5680" w:rsidRPr="00E25084" w:rsidTr="007B1F59">
        <w:tc>
          <w:tcPr>
            <w:tcW w:w="3348" w:type="dxa"/>
          </w:tcPr>
          <w:p w:rsidR="00FC5680" w:rsidRPr="00E25084" w:rsidRDefault="00FC5680" w:rsidP="007B1F59">
            <w:pPr>
              <w:jc w:val="center"/>
              <w:rPr>
                <w:sz w:val="26"/>
                <w:szCs w:val="28"/>
              </w:rPr>
            </w:pPr>
          </w:p>
        </w:tc>
        <w:tc>
          <w:tcPr>
            <w:tcW w:w="5940" w:type="dxa"/>
          </w:tcPr>
          <w:p w:rsidR="00FC5680" w:rsidRPr="00E25084" w:rsidRDefault="00FC5680" w:rsidP="00A56DF6">
            <w:pPr>
              <w:jc w:val="center"/>
              <w:rPr>
                <w:sz w:val="26"/>
                <w:szCs w:val="28"/>
              </w:rPr>
            </w:pPr>
            <w:r w:rsidRPr="00E25084">
              <w:rPr>
                <w:i/>
                <w:sz w:val="26"/>
                <w:szCs w:val="28"/>
              </w:rPr>
              <w:t xml:space="preserve">Bình Phước, ngày   </w:t>
            </w:r>
            <w:r w:rsidR="00A56DF6">
              <w:rPr>
                <w:i/>
                <w:sz w:val="26"/>
                <w:szCs w:val="28"/>
              </w:rPr>
              <w:t>17</w:t>
            </w:r>
            <w:r w:rsidRPr="00E25084">
              <w:rPr>
                <w:i/>
                <w:sz w:val="26"/>
                <w:szCs w:val="28"/>
              </w:rPr>
              <w:t xml:space="preserve">  tháng   </w:t>
            </w:r>
            <w:r w:rsidR="00A56DF6">
              <w:rPr>
                <w:i/>
                <w:sz w:val="26"/>
                <w:szCs w:val="28"/>
              </w:rPr>
              <w:t>4</w:t>
            </w:r>
            <w:r w:rsidRPr="00E25084">
              <w:rPr>
                <w:i/>
                <w:sz w:val="26"/>
                <w:szCs w:val="28"/>
              </w:rPr>
              <w:t xml:space="preserve">  năm 2024</w:t>
            </w:r>
          </w:p>
        </w:tc>
      </w:tr>
    </w:tbl>
    <w:p w:rsidR="00FC5680" w:rsidRPr="00E25084" w:rsidRDefault="00FC5680" w:rsidP="00FC5680">
      <w:pPr>
        <w:spacing w:after="0" w:line="240" w:lineRule="auto"/>
        <w:jc w:val="both"/>
        <w:rPr>
          <w:sz w:val="26"/>
          <w:szCs w:val="28"/>
        </w:rPr>
      </w:pPr>
    </w:p>
    <w:p w:rsidR="00FC5680" w:rsidRPr="00E25084" w:rsidRDefault="00FC5680" w:rsidP="004129DE">
      <w:pPr>
        <w:spacing w:after="0" w:line="240" w:lineRule="auto"/>
        <w:jc w:val="center"/>
        <w:rPr>
          <w:rFonts w:cs="Times New Roman"/>
          <w:sz w:val="28"/>
          <w:szCs w:val="28"/>
        </w:rPr>
      </w:pPr>
      <w:bookmarkStart w:id="0" w:name="chuong_pl_4_name"/>
      <w:r w:rsidRPr="00E25084">
        <w:rPr>
          <w:rFonts w:cs="Times New Roman"/>
          <w:b/>
          <w:bCs/>
          <w:sz w:val="28"/>
          <w:szCs w:val="28"/>
          <w:lang w:val="vi-VN"/>
        </w:rPr>
        <w:t>BÁO CÁO</w:t>
      </w:r>
      <w:bookmarkEnd w:id="0"/>
    </w:p>
    <w:p w:rsidR="005C26D3" w:rsidRDefault="00FC5680" w:rsidP="004129DE">
      <w:pPr>
        <w:spacing w:after="0" w:line="240" w:lineRule="auto"/>
        <w:jc w:val="center"/>
        <w:rPr>
          <w:rFonts w:cs="Times New Roman"/>
          <w:b/>
          <w:bCs/>
          <w:sz w:val="28"/>
          <w:szCs w:val="28"/>
        </w:rPr>
      </w:pPr>
      <w:bookmarkStart w:id="1" w:name="chuong_pl_4_name_name"/>
      <w:r w:rsidRPr="00E25084">
        <w:rPr>
          <w:rFonts w:cs="Times New Roman"/>
          <w:b/>
          <w:bCs/>
          <w:sz w:val="28"/>
          <w:szCs w:val="28"/>
          <w:lang w:val="vi-VN"/>
        </w:rPr>
        <w:t xml:space="preserve">Kết quả thực hiện công tác dân </w:t>
      </w:r>
      <w:r w:rsidRPr="00E25084">
        <w:rPr>
          <w:rFonts w:cs="Times New Roman"/>
          <w:b/>
          <w:bCs/>
          <w:sz w:val="28"/>
          <w:szCs w:val="28"/>
        </w:rPr>
        <w:t xml:space="preserve">tộc </w:t>
      </w:r>
      <w:bookmarkEnd w:id="1"/>
      <w:r w:rsidRPr="00E25084">
        <w:rPr>
          <w:rFonts w:cs="Times New Roman"/>
          <w:b/>
          <w:bCs/>
          <w:sz w:val="28"/>
          <w:szCs w:val="28"/>
        </w:rPr>
        <w:t>Quý I</w:t>
      </w:r>
      <w:r w:rsidR="004129DE" w:rsidRPr="00E25084">
        <w:rPr>
          <w:rFonts w:cs="Times New Roman"/>
          <w:b/>
          <w:bCs/>
          <w:sz w:val="28"/>
          <w:szCs w:val="28"/>
        </w:rPr>
        <w:t xml:space="preserve"> </w:t>
      </w:r>
    </w:p>
    <w:p w:rsidR="004129DE" w:rsidRDefault="004129DE" w:rsidP="004129DE">
      <w:pPr>
        <w:spacing w:after="0" w:line="240" w:lineRule="auto"/>
        <w:jc w:val="center"/>
        <w:rPr>
          <w:rFonts w:cs="Times New Roman"/>
          <w:b/>
          <w:bCs/>
          <w:sz w:val="28"/>
          <w:szCs w:val="28"/>
        </w:rPr>
      </w:pPr>
      <w:proofErr w:type="gramStart"/>
      <w:r w:rsidRPr="00E25084">
        <w:rPr>
          <w:rFonts w:cs="Times New Roman"/>
          <w:b/>
          <w:bCs/>
          <w:sz w:val="28"/>
          <w:szCs w:val="28"/>
        </w:rPr>
        <w:t>và</w:t>
      </w:r>
      <w:proofErr w:type="gramEnd"/>
      <w:r w:rsidRPr="00E25084">
        <w:rPr>
          <w:rFonts w:cs="Times New Roman"/>
          <w:b/>
          <w:bCs/>
          <w:sz w:val="28"/>
          <w:szCs w:val="28"/>
        </w:rPr>
        <w:t xml:space="preserve"> phương hướng nhiệm vụ </w:t>
      </w:r>
      <w:r w:rsidR="005C26D3">
        <w:rPr>
          <w:rFonts w:cs="Times New Roman"/>
          <w:b/>
          <w:bCs/>
          <w:sz w:val="28"/>
          <w:szCs w:val="28"/>
        </w:rPr>
        <w:t>Qúy</w:t>
      </w:r>
      <w:r w:rsidRPr="00E25084">
        <w:rPr>
          <w:rFonts w:cs="Times New Roman"/>
          <w:b/>
          <w:bCs/>
          <w:sz w:val="28"/>
          <w:szCs w:val="28"/>
        </w:rPr>
        <w:t xml:space="preserve"> II năm 2024</w:t>
      </w:r>
    </w:p>
    <w:p w:rsidR="00A56DF6" w:rsidRPr="00A56DF6" w:rsidRDefault="00A56DF6" w:rsidP="004129DE">
      <w:pPr>
        <w:spacing w:after="0" w:line="240" w:lineRule="auto"/>
        <w:jc w:val="center"/>
        <w:rPr>
          <w:rFonts w:cs="Times New Roman"/>
          <w:b/>
          <w:bCs/>
          <w:i/>
          <w:sz w:val="28"/>
          <w:szCs w:val="28"/>
        </w:rPr>
      </w:pPr>
      <w:r w:rsidRPr="00A56DF6">
        <w:rPr>
          <w:rFonts w:cs="Times New Roman"/>
          <w:b/>
          <w:bCs/>
          <w:i/>
          <w:sz w:val="28"/>
          <w:szCs w:val="28"/>
        </w:rPr>
        <w:t>(Tài liệu phục vụ Hội nghị)</w:t>
      </w:r>
    </w:p>
    <w:bookmarkStart w:id="2" w:name="_GoBack"/>
    <w:bookmarkEnd w:id="2"/>
    <w:p w:rsidR="004129DE" w:rsidRPr="00E25084" w:rsidRDefault="00FC5680" w:rsidP="004129DE">
      <w:pPr>
        <w:spacing w:before="120" w:after="0" w:line="240" w:lineRule="auto"/>
        <w:ind w:firstLine="720"/>
        <w:jc w:val="center"/>
        <w:rPr>
          <w:rFonts w:cs="Times New Roman"/>
          <w:b/>
          <w:bCs/>
          <w:sz w:val="28"/>
          <w:szCs w:val="28"/>
        </w:rPr>
      </w:pPr>
      <w:r w:rsidRPr="00E25084">
        <w:rPr>
          <w:rFonts w:cs="Times New Roman"/>
          <w:noProof/>
          <w:sz w:val="28"/>
          <w:szCs w:val="28"/>
        </w:rPr>
        <mc:AlternateContent>
          <mc:Choice Requires="wps">
            <w:drawing>
              <wp:anchor distT="4294967295" distB="4294967295" distL="114300" distR="114300" simplePos="0" relativeHeight="251659264" behindDoc="0" locked="0" layoutInCell="1" allowOverlap="1" wp14:anchorId="0A9D34B9" wp14:editId="4BFC4D89">
                <wp:simplePos x="0" y="0"/>
                <wp:positionH relativeFrom="column">
                  <wp:posOffset>2238375</wp:posOffset>
                </wp:positionH>
                <wp:positionV relativeFrom="paragraph">
                  <wp:posOffset>24584</wp:posOffset>
                </wp:positionV>
                <wp:extent cx="1314607"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60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25pt,1.95pt" to="279.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"/>
            </w:pict>
          </mc:Fallback>
        </mc:AlternateContent>
      </w:r>
    </w:p>
    <w:p w:rsidR="00FC5680" w:rsidRPr="00193E83" w:rsidRDefault="00FC5680" w:rsidP="00972625">
      <w:pPr>
        <w:spacing w:before="120" w:after="0" w:line="240" w:lineRule="auto"/>
        <w:ind w:firstLine="720"/>
        <w:rPr>
          <w:rFonts w:cs="Times New Roman"/>
          <w:b/>
          <w:bCs/>
          <w:strike/>
          <w:sz w:val="28"/>
          <w:szCs w:val="28"/>
        </w:rPr>
      </w:pPr>
      <w:r w:rsidRPr="00E25084">
        <w:rPr>
          <w:rFonts w:cs="Times New Roman"/>
          <w:b/>
          <w:bCs/>
          <w:sz w:val="28"/>
          <w:szCs w:val="28"/>
          <w:lang w:val="vi-VN"/>
        </w:rPr>
        <w:t>I. CÔNG TÁC CHỈ ĐẠO ĐIỀU HÀNH</w:t>
      </w:r>
      <w:r w:rsidRPr="00E25084">
        <w:rPr>
          <w:rFonts w:cs="Times New Roman"/>
          <w:b/>
          <w:bCs/>
          <w:sz w:val="28"/>
          <w:szCs w:val="28"/>
        </w:rPr>
        <w:t xml:space="preserve"> </w:t>
      </w:r>
    </w:p>
    <w:p w:rsidR="00FC5680" w:rsidRPr="00E25084" w:rsidRDefault="00FC5680" w:rsidP="00972625">
      <w:pPr>
        <w:shd w:val="clear" w:color="auto" w:fill="FFFFFF"/>
        <w:spacing w:before="120" w:after="0" w:line="240" w:lineRule="auto"/>
        <w:ind w:firstLine="720"/>
        <w:jc w:val="both"/>
        <w:rPr>
          <w:rFonts w:cs="Times New Roman"/>
          <w:b/>
          <w:sz w:val="28"/>
          <w:szCs w:val="28"/>
        </w:rPr>
      </w:pPr>
      <w:r w:rsidRPr="00E25084">
        <w:rPr>
          <w:rFonts w:cs="Times New Roman"/>
          <w:b/>
          <w:sz w:val="28"/>
          <w:szCs w:val="28"/>
        </w:rPr>
        <w:t>1. Công tác chỉ đạo, điều hành công tác dân tộc của tỉnh Bình Phước</w:t>
      </w:r>
    </w:p>
    <w:p w:rsidR="00FC5680" w:rsidRPr="00E25084" w:rsidRDefault="00FC5680" w:rsidP="00972625">
      <w:pPr>
        <w:spacing w:before="120" w:after="0" w:line="240" w:lineRule="auto"/>
        <w:ind w:firstLine="720"/>
        <w:jc w:val="both"/>
        <w:rPr>
          <w:rFonts w:cs="Times New Roman"/>
          <w:spacing w:val="-4"/>
          <w:sz w:val="28"/>
          <w:szCs w:val="28"/>
        </w:rPr>
      </w:pPr>
      <w:r w:rsidRPr="00E25084">
        <w:rPr>
          <w:rFonts w:cs="Times New Roman"/>
          <w:spacing w:val="-4"/>
          <w:sz w:val="28"/>
          <w:szCs w:val="28"/>
        </w:rPr>
        <w:t xml:space="preserve">- UBND tỉnh đã ban hành Kế hoạch số 57/KH-UBND ngày 07/02/2024 </w:t>
      </w:r>
      <w:r w:rsidRPr="00E25084">
        <w:rPr>
          <w:rFonts w:cs="Times New Roman"/>
          <w:sz w:val="28"/>
          <w:szCs w:val="28"/>
        </w:rPr>
        <w:t>ban hành kế hoạch công tác dân tộc năm 2024 trên địa bàn tỉnh</w:t>
      </w:r>
      <w:r w:rsidR="00A97C57" w:rsidRPr="00E25084">
        <w:rPr>
          <w:rFonts w:cs="Times New Roman"/>
          <w:sz w:val="28"/>
          <w:szCs w:val="28"/>
        </w:rPr>
        <w:t xml:space="preserve"> </w:t>
      </w:r>
      <w:r w:rsidRPr="00E25084">
        <w:rPr>
          <w:rFonts w:cs="Times New Roman"/>
          <w:sz w:val="28"/>
          <w:szCs w:val="28"/>
        </w:rPr>
        <w:t xml:space="preserve">và </w:t>
      </w:r>
      <w:r w:rsidRPr="00E25084">
        <w:rPr>
          <w:rFonts w:cs="Times New Roman"/>
          <w:spacing w:val="-4"/>
          <w:sz w:val="28"/>
          <w:szCs w:val="28"/>
        </w:rPr>
        <w:t>thống nhất kế hoạch công tác năm 2024 của Ban Dân tộc tỉnh tại công văn số 296/UBND-KGVX ngày 22/01/2024.</w:t>
      </w:r>
    </w:p>
    <w:p w:rsidR="00FC5680" w:rsidRPr="00E25084" w:rsidRDefault="00FC5680" w:rsidP="00972625">
      <w:pPr>
        <w:spacing w:before="120" w:after="0" w:line="240" w:lineRule="auto"/>
        <w:ind w:firstLine="720"/>
        <w:jc w:val="both"/>
        <w:rPr>
          <w:rFonts w:eastAsia="Calibri" w:cs="Times New Roman"/>
          <w:bCs/>
          <w:sz w:val="28"/>
          <w:szCs w:val="28"/>
        </w:rPr>
      </w:pPr>
      <w:r w:rsidRPr="00E25084">
        <w:rPr>
          <w:rFonts w:cs="Times New Roman"/>
          <w:sz w:val="28"/>
          <w:szCs w:val="28"/>
        </w:rPr>
        <w:t>- Ban Dân tộc đã ban hành Quyết định số 06/QĐ-BDT ngày 02/2/2024 về việc triển khai nhiệm vụ công tác năm 2024 của Ban Dân tộc. Đồng thời tiếp tục chỉ đạo, đôn đốc việc thực hiện Chương trình MTQG phát triển KTXH vùng DTTS&amp;MN và triển khai nhiệm vụ các chương trình, chính sách dân tộc khác trên địa bàn tỉnh</w:t>
      </w:r>
      <w:r w:rsidRPr="00E25084">
        <w:rPr>
          <w:rFonts w:eastAsia="Calibri" w:cs="Times New Roman"/>
          <w:bCs/>
          <w:sz w:val="28"/>
          <w:szCs w:val="28"/>
        </w:rPr>
        <w:t xml:space="preserve">. </w:t>
      </w:r>
    </w:p>
    <w:p w:rsidR="00FC5680" w:rsidRPr="00193E83" w:rsidRDefault="00FC5680" w:rsidP="00972625">
      <w:pPr>
        <w:spacing w:before="120" w:after="0" w:line="240" w:lineRule="auto"/>
        <w:ind w:firstLine="720"/>
        <w:jc w:val="both"/>
        <w:rPr>
          <w:rFonts w:eastAsia="Calibri" w:cs="Times New Roman"/>
          <w:bCs/>
          <w:color w:val="FF0000"/>
          <w:sz w:val="28"/>
          <w:szCs w:val="28"/>
        </w:rPr>
      </w:pPr>
      <w:r w:rsidRPr="00E25084">
        <w:rPr>
          <w:rFonts w:eastAsia="Calibri" w:cs="Times New Roman"/>
          <w:bCs/>
          <w:sz w:val="28"/>
          <w:szCs w:val="28"/>
        </w:rPr>
        <w:t xml:space="preserve">- Đối với UBND cấp huyện, đến nay Ban Dân tộc đã nhận được 06 kế hoạch công tác dân tộc năm 2024 của </w:t>
      </w:r>
      <w:r w:rsidR="00193E83" w:rsidRPr="006325DE">
        <w:rPr>
          <w:rFonts w:eastAsia="Calibri" w:cs="Times New Roman"/>
          <w:bCs/>
          <w:sz w:val="28"/>
          <w:szCs w:val="28"/>
        </w:rPr>
        <w:t>07</w:t>
      </w:r>
      <w:r w:rsidRPr="006325DE">
        <w:rPr>
          <w:rFonts w:eastAsia="Calibri" w:cs="Times New Roman"/>
          <w:bCs/>
          <w:sz w:val="28"/>
          <w:szCs w:val="28"/>
        </w:rPr>
        <w:t xml:space="preserve"> </w:t>
      </w:r>
      <w:r w:rsidRPr="00E25084">
        <w:rPr>
          <w:rFonts w:eastAsia="Calibri" w:cs="Times New Roman"/>
          <w:bCs/>
          <w:sz w:val="28"/>
          <w:szCs w:val="28"/>
        </w:rPr>
        <w:t>UBND cấp huyện</w:t>
      </w:r>
      <w:r w:rsidRPr="00721A69">
        <w:rPr>
          <w:rStyle w:val="FootnoteReference"/>
          <w:rFonts w:eastAsia="Calibri"/>
          <w:bCs/>
          <w:sz w:val="28"/>
          <w:szCs w:val="28"/>
        </w:rPr>
        <w:footnoteReference w:id="1"/>
      </w:r>
      <w:r w:rsidRPr="00721A69">
        <w:rPr>
          <w:rFonts w:eastAsia="Calibri" w:cs="Times New Roman"/>
          <w:bCs/>
          <w:sz w:val="28"/>
          <w:szCs w:val="28"/>
        </w:rPr>
        <w:t>.</w:t>
      </w:r>
    </w:p>
    <w:p w:rsidR="00FC5680" w:rsidRPr="00E25084" w:rsidRDefault="00FC5680" w:rsidP="00972625">
      <w:pPr>
        <w:spacing w:before="120" w:after="0" w:line="240" w:lineRule="auto"/>
        <w:ind w:firstLine="720"/>
        <w:jc w:val="both"/>
        <w:rPr>
          <w:rFonts w:cs="Times New Roman"/>
          <w:b/>
          <w:sz w:val="28"/>
          <w:szCs w:val="28"/>
        </w:rPr>
      </w:pPr>
      <w:r w:rsidRPr="00E25084">
        <w:rPr>
          <w:rFonts w:cs="Times New Roman"/>
          <w:b/>
          <w:sz w:val="28"/>
          <w:szCs w:val="28"/>
        </w:rPr>
        <w:t xml:space="preserve">2. </w:t>
      </w:r>
      <w:r w:rsidRPr="00E25084">
        <w:rPr>
          <w:rFonts w:cs="Times New Roman"/>
          <w:b/>
          <w:sz w:val="28"/>
          <w:szCs w:val="28"/>
          <w:lang w:val="vi-VN"/>
        </w:rPr>
        <w:t>Công tác</w:t>
      </w:r>
      <w:r w:rsidRPr="00E25084">
        <w:rPr>
          <w:rFonts w:cs="Times New Roman"/>
          <w:b/>
          <w:sz w:val="28"/>
          <w:szCs w:val="28"/>
        </w:rPr>
        <w:t xml:space="preserve"> tham mưu của Ban Dân tộc trong </w:t>
      </w:r>
      <w:r w:rsidRPr="00E25084">
        <w:rPr>
          <w:rFonts w:cs="Times New Roman"/>
          <w:b/>
          <w:sz w:val="28"/>
          <w:szCs w:val="28"/>
          <w:lang w:val="vi-VN"/>
        </w:rPr>
        <w:t xml:space="preserve">lãnh đạo, chỉ đạo </w:t>
      </w:r>
      <w:r w:rsidRPr="00E25084">
        <w:rPr>
          <w:rFonts w:cs="Times New Roman"/>
          <w:b/>
          <w:sz w:val="28"/>
          <w:szCs w:val="28"/>
        </w:rPr>
        <w:t>thực hiện chính sách dân tộc</w:t>
      </w:r>
    </w:p>
    <w:p w:rsidR="00BF5087" w:rsidRPr="00E25084" w:rsidRDefault="00BF5087" w:rsidP="00972625">
      <w:pPr>
        <w:spacing w:before="120" w:after="0" w:line="240" w:lineRule="auto"/>
        <w:ind w:firstLine="720"/>
        <w:jc w:val="both"/>
        <w:rPr>
          <w:rFonts w:cs="Times New Roman"/>
          <w:b/>
          <w:i/>
          <w:sz w:val="28"/>
          <w:szCs w:val="28"/>
        </w:rPr>
      </w:pPr>
      <w:r w:rsidRPr="00E25084">
        <w:rPr>
          <w:rFonts w:cs="Times New Roman"/>
          <w:b/>
          <w:i/>
          <w:sz w:val="28"/>
          <w:szCs w:val="28"/>
        </w:rPr>
        <w:t>2.1 Cơ quan công tác dân tộc cấp tỉnh</w:t>
      </w:r>
    </w:p>
    <w:p w:rsidR="00FC5680" w:rsidRPr="00E25084" w:rsidRDefault="00FC5680" w:rsidP="00972625">
      <w:pPr>
        <w:spacing w:before="120" w:after="0" w:line="240" w:lineRule="auto"/>
        <w:ind w:firstLine="720"/>
        <w:jc w:val="both"/>
        <w:rPr>
          <w:rFonts w:cs="Times New Roman"/>
          <w:sz w:val="28"/>
          <w:szCs w:val="28"/>
        </w:rPr>
      </w:pPr>
      <w:r w:rsidRPr="00E25084">
        <w:rPr>
          <w:rFonts w:cs="Times New Roman"/>
          <w:sz w:val="28"/>
          <w:szCs w:val="28"/>
        </w:rPr>
        <w:t xml:space="preserve">Thực hiện kế hoạch công tác dân tộc năm 2024 của Ban Dân tộc, trong </w:t>
      </w:r>
      <w:r w:rsidR="00180F74" w:rsidRPr="00E25084">
        <w:rPr>
          <w:rFonts w:cs="Times New Roman"/>
          <w:sz w:val="28"/>
          <w:szCs w:val="28"/>
        </w:rPr>
        <w:t>Quý I</w:t>
      </w:r>
      <w:r w:rsidRPr="00E25084">
        <w:rPr>
          <w:rFonts w:cs="Times New Roman"/>
          <w:sz w:val="28"/>
          <w:szCs w:val="28"/>
        </w:rPr>
        <w:t xml:space="preserve"> năm 2024, Ban Dân tộc đã ban hành </w:t>
      </w:r>
      <w:r w:rsidR="00180F74" w:rsidRPr="00E25084">
        <w:rPr>
          <w:rFonts w:cs="Times New Roman"/>
          <w:sz w:val="28"/>
          <w:szCs w:val="28"/>
        </w:rPr>
        <w:t>254</w:t>
      </w:r>
      <w:r w:rsidRPr="00E25084">
        <w:rPr>
          <w:rFonts w:cs="Times New Roman"/>
          <w:sz w:val="28"/>
          <w:szCs w:val="28"/>
        </w:rPr>
        <w:t xml:space="preserve"> văn bản</w:t>
      </w:r>
      <w:r w:rsidR="00180F74" w:rsidRPr="00E25084">
        <w:rPr>
          <w:rFonts w:cs="Times New Roman"/>
          <w:sz w:val="28"/>
          <w:szCs w:val="28"/>
        </w:rPr>
        <w:t xml:space="preserve"> các loại để</w:t>
      </w:r>
      <w:r w:rsidRPr="00E25084">
        <w:rPr>
          <w:rFonts w:cs="Times New Roman"/>
          <w:sz w:val="28"/>
          <w:szCs w:val="28"/>
        </w:rPr>
        <w:t xml:space="preserve"> tham mưu chỉ đạo, triển khai, hướng dẫn và đôn đốc thực hiện nhiệm vụ công tác dân tộc theo đúng tiến độ kế hoạch đề ra</w:t>
      </w:r>
      <w:r w:rsidR="00551591" w:rsidRPr="00E25084">
        <w:rPr>
          <w:rFonts w:cs="Times New Roman"/>
          <w:sz w:val="28"/>
          <w:szCs w:val="28"/>
        </w:rPr>
        <w:t>,</w:t>
      </w:r>
      <w:r w:rsidRPr="00E25084">
        <w:rPr>
          <w:rFonts w:cs="Times New Roman"/>
          <w:sz w:val="28"/>
          <w:szCs w:val="28"/>
        </w:rPr>
        <w:t xml:space="preserve"> trong đó</w:t>
      </w:r>
      <w:r w:rsidR="00551591" w:rsidRPr="00E25084">
        <w:rPr>
          <w:rFonts w:cs="Times New Roman"/>
          <w:sz w:val="28"/>
          <w:szCs w:val="28"/>
        </w:rPr>
        <w:t xml:space="preserve"> tập trung thực hiện một số nhiệm vụ cụ thể như</w:t>
      </w:r>
      <w:r w:rsidRPr="00E25084">
        <w:rPr>
          <w:rFonts w:cs="Times New Roman"/>
          <w:sz w:val="28"/>
          <w:szCs w:val="28"/>
        </w:rPr>
        <w:t>:</w:t>
      </w:r>
    </w:p>
    <w:p w:rsidR="00E83CC4" w:rsidRPr="00E25084" w:rsidRDefault="00BF5087" w:rsidP="00972625">
      <w:pPr>
        <w:spacing w:before="120" w:after="0" w:line="240" w:lineRule="auto"/>
        <w:ind w:left="-57" w:right="-57" w:firstLine="720"/>
        <w:jc w:val="both"/>
        <w:rPr>
          <w:rFonts w:cs="Times New Roman"/>
          <w:sz w:val="28"/>
          <w:szCs w:val="28"/>
        </w:rPr>
      </w:pPr>
      <w:r w:rsidRPr="00E25084">
        <w:rPr>
          <w:rFonts w:cs="Times New Roman"/>
          <w:sz w:val="28"/>
          <w:szCs w:val="28"/>
        </w:rPr>
        <w:t>a)</w:t>
      </w:r>
      <w:r w:rsidR="00E83CC4" w:rsidRPr="00E25084">
        <w:rPr>
          <w:rFonts w:cs="Times New Roman"/>
          <w:sz w:val="28"/>
          <w:szCs w:val="28"/>
        </w:rPr>
        <w:t xml:space="preserve"> </w:t>
      </w:r>
      <w:r w:rsidR="00E83CC4" w:rsidRPr="00E25084">
        <w:rPr>
          <w:rFonts w:cs="Times New Roman"/>
          <w:bCs/>
          <w:spacing w:val="-4"/>
          <w:sz w:val="28"/>
          <w:szCs w:val="28"/>
        </w:rPr>
        <w:t xml:space="preserve">Chương trình </w:t>
      </w:r>
      <w:r w:rsidR="00E83CC4" w:rsidRPr="00E25084">
        <w:rPr>
          <w:rFonts w:cs="Times New Roman"/>
          <w:sz w:val="28"/>
          <w:szCs w:val="28"/>
        </w:rPr>
        <w:t xml:space="preserve">MTQG 1719 </w:t>
      </w:r>
      <w:r w:rsidR="00E83CC4" w:rsidRPr="00E25084">
        <w:rPr>
          <w:rFonts w:cs="Times New Roman"/>
          <w:bCs/>
          <w:spacing w:val="-4"/>
          <w:sz w:val="28"/>
          <w:szCs w:val="28"/>
        </w:rPr>
        <w:t>năm 2024</w:t>
      </w:r>
    </w:p>
    <w:p w:rsidR="00FC5680" w:rsidRPr="00E25084" w:rsidRDefault="00E83CC4" w:rsidP="00972625">
      <w:pPr>
        <w:spacing w:before="120" w:after="0" w:line="240" w:lineRule="auto"/>
        <w:ind w:left="-57" w:right="-57" w:firstLine="720"/>
        <w:jc w:val="both"/>
        <w:rPr>
          <w:rFonts w:cs="Times New Roman"/>
          <w:bCs/>
          <w:spacing w:val="-4"/>
          <w:sz w:val="28"/>
          <w:szCs w:val="28"/>
        </w:rPr>
      </w:pPr>
      <w:r w:rsidRPr="00E25084">
        <w:rPr>
          <w:rFonts w:cs="Times New Roman"/>
          <w:sz w:val="28"/>
          <w:szCs w:val="28"/>
        </w:rPr>
        <w:t>-</w:t>
      </w:r>
      <w:r w:rsidR="00FC5680" w:rsidRPr="00E25084">
        <w:rPr>
          <w:rFonts w:cs="Times New Roman"/>
          <w:bCs/>
          <w:spacing w:val="-4"/>
          <w:sz w:val="28"/>
          <w:szCs w:val="28"/>
        </w:rPr>
        <w:t xml:space="preserve"> Tiếp tục rà soát, thực hiện các nhiệm vụ thuộc Chương trình </w:t>
      </w:r>
      <w:r w:rsidR="00FC5680" w:rsidRPr="00E25084">
        <w:rPr>
          <w:rFonts w:cs="Times New Roman"/>
          <w:sz w:val="28"/>
          <w:szCs w:val="28"/>
        </w:rPr>
        <w:t xml:space="preserve">MTQG 1719 </w:t>
      </w:r>
      <w:r w:rsidR="00180F74" w:rsidRPr="00E25084">
        <w:rPr>
          <w:rFonts w:cs="Times New Roman"/>
          <w:bCs/>
          <w:spacing w:val="-4"/>
          <w:sz w:val="28"/>
          <w:szCs w:val="28"/>
        </w:rPr>
        <w:t xml:space="preserve">năm </w:t>
      </w:r>
      <w:r w:rsidR="00FC5680" w:rsidRPr="00E25084">
        <w:rPr>
          <w:rFonts w:cs="Times New Roman"/>
          <w:bCs/>
          <w:spacing w:val="-4"/>
          <w:sz w:val="28"/>
          <w:szCs w:val="28"/>
        </w:rPr>
        <w:t xml:space="preserve">2024: </w:t>
      </w:r>
    </w:p>
    <w:p w:rsidR="00E83CC4" w:rsidRPr="00E25084" w:rsidRDefault="00E83CC4" w:rsidP="00972625">
      <w:pPr>
        <w:spacing w:before="120" w:after="0" w:line="240" w:lineRule="auto"/>
        <w:ind w:left="-57" w:right="-57" w:firstLine="720"/>
        <w:jc w:val="both"/>
        <w:rPr>
          <w:rFonts w:cs="Times New Roman"/>
          <w:bCs/>
          <w:sz w:val="28"/>
          <w:szCs w:val="28"/>
        </w:rPr>
      </w:pPr>
      <w:r w:rsidRPr="00E25084">
        <w:rPr>
          <w:rFonts w:cs="Times New Roman"/>
          <w:bCs/>
          <w:sz w:val="28"/>
          <w:szCs w:val="28"/>
        </w:rPr>
        <w:t>+ Báo cáo kết quả kiểm tra Chương trình MTQG 1719 năm 2023</w:t>
      </w:r>
      <w:r w:rsidR="006325DE">
        <w:rPr>
          <w:rFonts w:cs="Times New Roman"/>
          <w:bCs/>
          <w:sz w:val="28"/>
          <w:szCs w:val="28"/>
        </w:rPr>
        <w:t>;</w:t>
      </w:r>
    </w:p>
    <w:p w:rsidR="00FC5680" w:rsidRPr="00E25084" w:rsidRDefault="00FC5680" w:rsidP="00972625">
      <w:pPr>
        <w:spacing w:before="120" w:after="0" w:line="240" w:lineRule="auto"/>
        <w:ind w:left="-57" w:right="-57" w:firstLine="720"/>
        <w:jc w:val="both"/>
        <w:rPr>
          <w:rFonts w:cs="Times New Roman"/>
          <w:bCs/>
          <w:spacing w:val="-4"/>
          <w:sz w:val="28"/>
          <w:szCs w:val="28"/>
        </w:rPr>
      </w:pPr>
      <w:r w:rsidRPr="00E25084">
        <w:rPr>
          <w:rFonts w:cs="Times New Roman"/>
          <w:bCs/>
          <w:spacing w:val="-4"/>
          <w:sz w:val="28"/>
          <w:szCs w:val="28"/>
        </w:rPr>
        <w:lastRenderedPageBreak/>
        <w:t xml:space="preserve">+ Hoàn thiện dự thảo kế hoạch thực hiện Chương trình </w:t>
      </w:r>
      <w:r w:rsidRPr="00E25084">
        <w:rPr>
          <w:rFonts w:cs="Times New Roman"/>
          <w:sz w:val="28"/>
          <w:szCs w:val="28"/>
        </w:rPr>
        <w:t xml:space="preserve">MTQG 1719 </w:t>
      </w:r>
      <w:r w:rsidRPr="00E25084">
        <w:rPr>
          <w:rFonts w:cs="Times New Roman"/>
          <w:bCs/>
          <w:spacing w:val="-4"/>
          <w:sz w:val="28"/>
          <w:szCs w:val="28"/>
        </w:rPr>
        <w:t xml:space="preserve">năm 2024; </w:t>
      </w:r>
    </w:p>
    <w:p w:rsidR="00FC5680" w:rsidRPr="00E25084" w:rsidRDefault="00FC5680" w:rsidP="00972625">
      <w:pPr>
        <w:spacing w:before="120" w:after="0" w:line="240" w:lineRule="auto"/>
        <w:ind w:left="-57" w:right="-57" w:firstLine="720"/>
        <w:jc w:val="both"/>
        <w:rPr>
          <w:rFonts w:cs="Times New Roman"/>
          <w:sz w:val="28"/>
          <w:szCs w:val="28"/>
          <w:shd w:val="clear" w:color="auto" w:fill="FFFFFF"/>
        </w:rPr>
      </w:pPr>
      <w:r w:rsidRPr="00E25084">
        <w:rPr>
          <w:rFonts w:cs="Times New Roman"/>
          <w:bCs/>
          <w:spacing w:val="-4"/>
          <w:sz w:val="28"/>
          <w:szCs w:val="28"/>
        </w:rPr>
        <w:t>+ P</w:t>
      </w:r>
      <w:r w:rsidRPr="00E25084">
        <w:rPr>
          <w:rFonts w:cs="Times New Roman"/>
          <w:sz w:val="28"/>
          <w:szCs w:val="28"/>
          <w:shd w:val="clear" w:color="auto" w:fill="FFFFFF"/>
        </w:rPr>
        <w:t xml:space="preserve">hối hợp hoàn chỉnh hồ sơ đề nghị bổ sung tên danh mục chi tiết dự án thực hiện Chương trình MTQG 1719 năm 2022; </w:t>
      </w:r>
    </w:p>
    <w:p w:rsidR="00FC5680" w:rsidRPr="00E25084" w:rsidRDefault="00FC5680" w:rsidP="00972625">
      <w:pPr>
        <w:spacing w:before="120" w:after="0" w:line="240" w:lineRule="auto"/>
        <w:ind w:left="-57" w:right="-57" w:firstLine="720"/>
        <w:jc w:val="both"/>
        <w:rPr>
          <w:rFonts w:cs="Times New Roman"/>
          <w:sz w:val="28"/>
          <w:szCs w:val="28"/>
        </w:rPr>
      </w:pPr>
      <w:r w:rsidRPr="00E25084">
        <w:rPr>
          <w:rFonts w:cs="Times New Roman"/>
          <w:sz w:val="28"/>
          <w:szCs w:val="28"/>
          <w:shd w:val="clear" w:color="auto" w:fill="FFFFFF"/>
        </w:rPr>
        <w:t>+ T</w:t>
      </w:r>
      <w:r w:rsidRPr="00E25084">
        <w:rPr>
          <w:rFonts w:cs="Times New Roman"/>
          <w:sz w:val="28"/>
          <w:szCs w:val="28"/>
        </w:rPr>
        <w:t xml:space="preserve">ham mưu </w:t>
      </w:r>
      <w:r w:rsidRPr="00E25084">
        <w:rPr>
          <w:rFonts w:cs="Times New Roman"/>
          <w:sz w:val="28"/>
          <w:szCs w:val="28"/>
          <w:shd w:val="clear" w:color="auto" w:fill="FFFFFF"/>
        </w:rPr>
        <w:t xml:space="preserve">UBND tỉnh chỉ đạo thực hiện kiến nghị của MTTQ sau giám sát </w:t>
      </w:r>
      <w:r w:rsidRPr="00E25084">
        <w:rPr>
          <w:rFonts w:cs="Times New Roman"/>
          <w:sz w:val="28"/>
          <w:szCs w:val="28"/>
        </w:rPr>
        <w:t xml:space="preserve">Chương trình MTQG 1719; </w:t>
      </w:r>
    </w:p>
    <w:p w:rsidR="00180F74" w:rsidRPr="00E25084" w:rsidRDefault="00180F74" w:rsidP="00972625">
      <w:pPr>
        <w:spacing w:before="120" w:after="0" w:line="240" w:lineRule="auto"/>
        <w:ind w:left="-57" w:right="-57" w:firstLine="720"/>
        <w:jc w:val="both"/>
        <w:rPr>
          <w:rFonts w:cs="Times New Roman"/>
          <w:sz w:val="28"/>
          <w:szCs w:val="28"/>
        </w:rPr>
      </w:pPr>
      <w:r w:rsidRPr="00E25084">
        <w:rPr>
          <w:rFonts w:cs="Times New Roman"/>
          <w:sz w:val="28"/>
          <w:szCs w:val="28"/>
        </w:rPr>
        <w:t>+ Phối hợp Sở Tài chính xem xét t</w:t>
      </w:r>
      <w:r w:rsidRPr="00E25084">
        <w:rPr>
          <w:rFonts w:cs="Times New Roman"/>
          <w:sz w:val="28"/>
          <w:szCs w:val="28"/>
          <w:shd w:val="clear" w:color="auto" w:fill="FFFFFF"/>
        </w:rPr>
        <w:t>ham mưu phân bổ nguồn vốn sự nghiệp năm 2023 (đợt 4);</w:t>
      </w:r>
    </w:p>
    <w:p w:rsidR="00FC5680" w:rsidRPr="00E25084" w:rsidRDefault="00FC5680" w:rsidP="00972625">
      <w:pPr>
        <w:spacing w:before="120" w:after="0" w:line="240" w:lineRule="auto"/>
        <w:ind w:left="-57" w:right="-57" w:firstLine="720"/>
        <w:jc w:val="both"/>
        <w:rPr>
          <w:rFonts w:cs="Times New Roman"/>
          <w:sz w:val="28"/>
          <w:szCs w:val="28"/>
        </w:rPr>
      </w:pPr>
      <w:r w:rsidRPr="00E25084">
        <w:rPr>
          <w:rFonts w:cs="Times New Roman"/>
          <w:sz w:val="28"/>
          <w:szCs w:val="28"/>
        </w:rPr>
        <w:t>- Thực hiện rà soát nguồn vốn đối ứng ngân sách địa phương thực hiện Chương trình MTQG 1719.</w:t>
      </w:r>
    </w:p>
    <w:p w:rsidR="00FC5680" w:rsidRPr="00E25084" w:rsidRDefault="00FC5680" w:rsidP="00972625">
      <w:pPr>
        <w:spacing w:before="120" w:after="0" w:line="240" w:lineRule="auto"/>
        <w:ind w:left="-57" w:right="-57" w:firstLine="720"/>
        <w:jc w:val="both"/>
        <w:rPr>
          <w:rFonts w:cs="Times New Roman"/>
          <w:sz w:val="28"/>
          <w:szCs w:val="28"/>
        </w:rPr>
      </w:pPr>
      <w:r w:rsidRPr="00E25084">
        <w:rPr>
          <w:rFonts w:cs="Times New Roman"/>
          <w:sz w:val="28"/>
          <w:szCs w:val="28"/>
        </w:rPr>
        <w:t xml:space="preserve">- </w:t>
      </w:r>
      <w:r w:rsidR="00180F74" w:rsidRPr="00E25084">
        <w:rPr>
          <w:rFonts w:cs="Times New Roman"/>
          <w:sz w:val="28"/>
          <w:szCs w:val="28"/>
        </w:rPr>
        <w:t>Đôn đốc và thực hiện tổng hợp b</w:t>
      </w:r>
      <w:r w:rsidRPr="00E25084">
        <w:rPr>
          <w:rFonts w:cs="Times New Roman"/>
          <w:sz w:val="28"/>
          <w:szCs w:val="28"/>
        </w:rPr>
        <w:t>áo cáo định kỳ kết quả thực hiện Chương trình MTQG 1719</w:t>
      </w:r>
      <w:r w:rsidR="00180F74" w:rsidRPr="00E25084">
        <w:rPr>
          <w:rFonts w:cs="Times New Roman"/>
          <w:sz w:val="28"/>
          <w:szCs w:val="28"/>
        </w:rPr>
        <w:t xml:space="preserve"> </w:t>
      </w:r>
      <w:proofErr w:type="gramStart"/>
      <w:r w:rsidR="00180F74" w:rsidRPr="00E25084">
        <w:rPr>
          <w:rFonts w:cs="Times New Roman"/>
          <w:sz w:val="28"/>
          <w:szCs w:val="28"/>
        </w:rPr>
        <w:t>theo</w:t>
      </w:r>
      <w:proofErr w:type="gramEnd"/>
      <w:r w:rsidR="00180F74" w:rsidRPr="00E25084">
        <w:rPr>
          <w:rFonts w:cs="Times New Roman"/>
          <w:sz w:val="28"/>
          <w:szCs w:val="28"/>
        </w:rPr>
        <w:t xml:space="preserve"> quy định.</w:t>
      </w:r>
      <w:r w:rsidRPr="00E25084">
        <w:rPr>
          <w:rFonts w:cs="Times New Roman"/>
          <w:sz w:val="28"/>
          <w:szCs w:val="28"/>
        </w:rPr>
        <w:t xml:space="preserve"> </w:t>
      </w:r>
    </w:p>
    <w:p w:rsidR="00180F74" w:rsidRPr="00E25084" w:rsidRDefault="00180F74" w:rsidP="00972625">
      <w:pPr>
        <w:spacing w:before="120" w:after="0" w:line="240" w:lineRule="auto"/>
        <w:ind w:left="-57" w:right="-57" w:firstLine="720"/>
        <w:jc w:val="both"/>
        <w:rPr>
          <w:rFonts w:cs="Times New Roman"/>
          <w:sz w:val="28"/>
          <w:szCs w:val="28"/>
        </w:rPr>
      </w:pPr>
      <w:r w:rsidRPr="00E25084">
        <w:rPr>
          <w:rFonts w:cs="Times New Roman"/>
          <w:sz w:val="28"/>
          <w:szCs w:val="28"/>
        </w:rPr>
        <w:t>- Nghiệm thu công trình: nâng cấp, cải tạo nhà văn hóa ấp Lồ Ô - Trà Thanh, xã Thanh An, huyện Hớn Quản và tổng hợp hồ sơ thanh toán nguồn kinh phí thực hiện các tiểu sự án, dự án do Ban Dân tộc làm chủ đầ</w:t>
      </w:r>
      <w:r w:rsidR="00E83CC4" w:rsidRPr="00E25084">
        <w:rPr>
          <w:rFonts w:cs="Times New Roman"/>
          <w:sz w:val="28"/>
          <w:szCs w:val="28"/>
        </w:rPr>
        <w:t>u tư.</w:t>
      </w:r>
    </w:p>
    <w:p w:rsidR="00E83CC4" w:rsidRPr="00E25084" w:rsidRDefault="00BF5087" w:rsidP="00972625">
      <w:pPr>
        <w:spacing w:before="120" w:after="0" w:line="240" w:lineRule="auto"/>
        <w:ind w:left="-57" w:right="-57" w:firstLine="720"/>
        <w:jc w:val="both"/>
        <w:rPr>
          <w:rFonts w:cs="Times New Roman"/>
          <w:sz w:val="28"/>
          <w:szCs w:val="28"/>
        </w:rPr>
      </w:pPr>
      <w:r w:rsidRPr="00E25084">
        <w:rPr>
          <w:rFonts w:cs="Times New Roman"/>
          <w:sz w:val="28"/>
          <w:szCs w:val="28"/>
        </w:rPr>
        <w:t>b)</w:t>
      </w:r>
      <w:r w:rsidR="00E83CC4" w:rsidRPr="00E25084">
        <w:rPr>
          <w:rFonts w:cs="Times New Roman"/>
          <w:sz w:val="28"/>
          <w:szCs w:val="28"/>
        </w:rPr>
        <w:t xml:space="preserve"> </w:t>
      </w:r>
      <w:r w:rsidR="00E83CC4" w:rsidRPr="00E25084">
        <w:rPr>
          <w:rFonts w:cs="Times New Roman"/>
          <w:sz w:val="28"/>
          <w:szCs w:val="28"/>
          <w:lang w:val="vi-VN"/>
        </w:rPr>
        <w:t>Chương trình giảm 1.000 hộ nghèo DTTS</w:t>
      </w:r>
    </w:p>
    <w:p w:rsidR="00E83CC4" w:rsidRPr="00E25084" w:rsidRDefault="00E83CC4" w:rsidP="00972625">
      <w:pPr>
        <w:spacing w:before="120" w:after="0" w:line="240" w:lineRule="auto"/>
        <w:ind w:left="-57" w:right="-57" w:firstLine="720"/>
        <w:jc w:val="both"/>
        <w:rPr>
          <w:rFonts w:cs="Times New Roman"/>
          <w:sz w:val="28"/>
          <w:szCs w:val="28"/>
        </w:rPr>
      </w:pPr>
      <w:r w:rsidRPr="00E25084">
        <w:rPr>
          <w:rFonts w:cs="Times New Roman"/>
          <w:sz w:val="28"/>
          <w:szCs w:val="28"/>
        </w:rPr>
        <w:t xml:space="preserve">- </w:t>
      </w:r>
      <w:r w:rsidR="00180F74" w:rsidRPr="00E25084">
        <w:rPr>
          <w:rFonts w:cs="Times New Roman"/>
          <w:sz w:val="28"/>
          <w:szCs w:val="28"/>
        </w:rPr>
        <w:t xml:space="preserve">Tham mưu UBND tỉnh ban hành kế hoạch tổ chức tổng kết, đánh giá 05 năm thực hiện Chương trình giảm 1.000 hộ nghèo DTTS (từ năm 2019-2023); </w:t>
      </w:r>
    </w:p>
    <w:p w:rsidR="00E83CC4" w:rsidRPr="00E25084" w:rsidRDefault="00E83CC4" w:rsidP="00972625">
      <w:pPr>
        <w:spacing w:before="120" w:after="0" w:line="240" w:lineRule="auto"/>
        <w:ind w:left="-57" w:right="-57" w:firstLine="720"/>
        <w:jc w:val="both"/>
        <w:rPr>
          <w:rFonts w:cs="Times New Roman"/>
          <w:sz w:val="28"/>
          <w:szCs w:val="28"/>
        </w:rPr>
      </w:pPr>
      <w:r w:rsidRPr="00E25084">
        <w:rPr>
          <w:rFonts w:cs="Times New Roman"/>
          <w:sz w:val="28"/>
          <w:szCs w:val="28"/>
        </w:rPr>
        <w:t>- T</w:t>
      </w:r>
      <w:r w:rsidR="00180F74" w:rsidRPr="00E25084">
        <w:rPr>
          <w:rFonts w:cs="Times New Roman"/>
          <w:sz w:val="28"/>
          <w:szCs w:val="28"/>
        </w:rPr>
        <w:t>ham mưu xây dựng dự thảo báo cáo tổng kết, gửi lấy ý kiến góp ý;</w:t>
      </w:r>
    </w:p>
    <w:p w:rsidR="00E83CC4" w:rsidRPr="00E25084" w:rsidRDefault="00E83CC4" w:rsidP="00972625">
      <w:pPr>
        <w:spacing w:before="120" w:after="0" w:line="240" w:lineRule="auto"/>
        <w:ind w:left="-57" w:right="-57" w:firstLine="720"/>
        <w:jc w:val="both"/>
        <w:rPr>
          <w:rFonts w:cs="Times New Roman"/>
          <w:sz w:val="28"/>
          <w:szCs w:val="28"/>
        </w:rPr>
      </w:pPr>
      <w:r w:rsidRPr="00E25084">
        <w:rPr>
          <w:rFonts w:cs="Times New Roman"/>
          <w:sz w:val="28"/>
          <w:szCs w:val="28"/>
        </w:rPr>
        <w:t xml:space="preserve">- </w:t>
      </w:r>
      <w:r w:rsidR="00180F74" w:rsidRPr="00E25084">
        <w:rPr>
          <w:rFonts w:cs="Times New Roman"/>
          <w:sz w:val="28"/>
          <w:szCs w:val="28"/>
        </w:rPr>
        <w:t>Đề nghị Sở Tài chính hướng dẫn tiếp nhận, sử dụng nguồn vốn hỗ trợ kéo điện thuộc Chương trình giảm 1.000 hộ</w:t>
      </w:r>
      <w:r w:rsidRPr="00E25084">
        <w:rPr>
          <w:rFonts w:cs="Times New Roman"/>
          <w:sz w:val="28"/>
          <w:szCs w:val="28"/>
        </w:rPr>
        <w:t xml:space="preserve"> nghèo DTTS; </w:t>
      </w:r>
    </w:p>
    <w:p w:rsidR="00180F74" w:rsidRPr="00E25084" w:rsidRDefault="00E83CC4" w:rsidP="00972625">
      <w:pPr>
        <w:spacing w:before="120" w:after="0" w:line="240" w:lineRule="auto"/>
        <w:ind w:left="-57" w:right="-57" w:firstLine="720"/>
        <w:jc w:val="both"/>
        <w:rPr>
          <w:rFonts w:cs="Times New Roman"/>
          <w:sz w:val="28"/>
          <w:szCs w:val="28"/>
        </w:rPr>
      </w:pPr>
      <w:r w:rsidRPr="00E25084">
        <w:rPr>
          <w:rFonts w:cs="Times New Roman"/>
          <w:sz w:val="28"/>
          <w:szCs w:val="28"/>
        </w:rPr>
        <w:t>-</w:t>
      </w:r>
      <w:r w:rsidR="00180F74" w:rsidRPr="00E25084">
        <w:rPr>
          <w:rFonts w:cs="Times New Roman"/>
          <w:sz w:val="28"/>
          <w:szCs w:val="28"/>
        </w:rPr>
        <w:t xml:space="preserve"> Phối hợp phúc đáp kiến nghị khó khăn thực hiện Chương trình của các địa phương.</w:t>
      </w:r>
    </w:p>
    <w:p w:rsidR="00551591" w:rsidRPr="00E25084" w:rsidRDefault="00BF508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bCs/>
          <w:sz w:val="28"/>
          <w:szCs w:val="28"/>
          <w:lang w:val="ca-ES"/>
        </w:rPr>
      </w:pPr>
      <w:r w:rsidRPr="00E25084">
        <w:rPr>
          <w:bCs/>
          <w:sz w:val="28"/>
          <w:szCs w:val="28"/>
          <w:lang w:val="ca-ES"/>
        </w:rPr>
        <w:t>c)</w:t>
      </w:r>
      <w:r w:rsidR="00551591" w:rsidRPr="00E25084">
        <w:rPr>
          <w:bCs/>
          <w:sz w:val="28"/>
          <w:szCs w:val="28"/>
          <w:lang w:val="ca-ES"/>
        </w:rPr>
        <w:t xml:space="preserve"> Đại hội đại biểu các DTTS lần thứ IV năm 2024</w:t>
      </w:r>
    </w:p>
    <w:p w:rsidR="00551591" w:rsidRPr="00721A69" w:rsidRDefault="00551591"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bCs/>
          <w:sz w:val="28"/>
          <w:szCs w:val="28"/>
          <w:lang w:val="ca-ES"/>
        </w:rPr>
      </w:pPr>
      <w:r w:rsidRPr="00721A69">
        <w:rPr>
          <w:bCs/>
          <w:sz w:val="28"/>
          <w:szCs w:val="28"/>
          <w:lang w:val="ca-ES"/>
        </w:rPr>
        <w:t xml:space="preserve">- Tham mưu Kế hoạch tổ chức Đại hội của Ban Chỉ đạo </w:t>
      </w:r>
      <w:r w:rsidR="00370179" w:rsidRPr="00721A69">
        <w:rPr>
          <w:bCs/>
          <w:sz w:val="28"/>
          <w:szCs w:val="28"/>
          <w:lang w:val="ca-ES"/>
        </w:rPr>
        <w:t xml:space="preserve">Đại hội đại biểu các dân tộc thiểu số </w:t>
      </w:r>
      <w:r w:rsidRPr="00721A69">
        <w:rPr>
          <w:bCs/>
          <w:sz w:val="28"/>
          <w:szCs w:val="28"/>
          <w:lang w:val="ca-ES"/>
        </w:rPr>
        <w:t>tỉnh và tham mưu các văn bản hướng dẫn đôn đốc tổ chức Đại hội cấp huyện.</w:t>
      </w:r>
    </w:p>
    <w:p w:rsidR="00551591" w:rsidRPr="00721A69" w:rsidRDefault="00551591"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spacing w:val="-6"/>
          <w:sz w:val="28"/>
          <w:szCs w:val="28"/>
        </w:rPr>
      </w:pPr>
      <w:r w:rsidRPr="00721A69">
        <w:rPr>
          <w:bCs/>
          <w:sz w:val="28"/>
          <w:szCs w:val="28"/>
          <w:lang w:val="ca-ES"/>
        </w:rPr>
        <w:t xml:space="preserve">- Tham mưu thành lập Ban Tổ chức và các tiểu ban giúp việc cho BCĐ </w:t>
      </w:r>
      <w:r w:rsidR="00370179" w:rsidRPr="00721A69">
        <w:rPr>
          <w:bCs/>
          <w:sz w:val="28"/>
          <w:szCs w:val="28"/>
          <w:lang w:val="ca-ES"/>
        </w:rPr>
        <w:t xml:space="preserve">Đại hội đại biểu các dân tộc thiểu số </w:t>
      </w:r>
      <w:r w:rsidRPr="00721A69">
        <w:rPr>
          <w:bCs/>
          <w:sz w:val="28"/>
          <w:szCs w:val="28"/>
          <w:lang w:val="ca-ES"/>
        </w:rPr>
        <w:t>tỉnh.</w:t>
      </w:r>
    </w:p>
    <w:p w:rsidR="00551591" w:rsidRPr="00E25084" w:rsidRDefault="00BF508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bCs/>
          <w:sz w:val="28"/>
          <w:szCs w:val="28"/>
          <w:lang w:val="ca-ES"/>
        </w:rPr>
      </w:pPr>
      <w:r w:rsidRPr="00E25084">
        <w:rPr>
          <w:bCs/>
          <w:sz w:val="28"/>
          <w:szCs w:val="28"/>
          <w:lang w:val="ca-ES"/>
        </w:rPr>
        <w:t>d)</w:t>
      </w:r>
      <w:r w:rsidR="00551591" w:rsidRPr="00E25084">
        <w:rPr>
          <w:bCs/>
          <w:sz w:val="28"/>
          <w:szCs w:val="28"/>
          <w:lang w:val="ca-ES"/>
        </w:rPr>
        <w:t xml:space="preserve"> Chính sách đối với </w:t>
      </w:r>
      <w:r w:rsidR="00370179">
        <w:rPr>
          <w:bCs/>
          <w:sz w:val="28"/>
          <w:szCs w:val="28"/>
          <w:lang w:val="ca-ES"/>
        </w:rPr>
        <w:t xml:space="preserve">già làng tiêu biểu và </w:t>
      </w:r>
      <w:r w:rsidR="00551591" w:rsidRPr="00E25084">
        <w:rPr>
          <w:bCs/>
          <w:sz w:val="28"/>
          <w:szCs w:val="28"/>
          <w:lang w:val="ca-ES"/>
        </w:rPr>
        <w:t>người có uy tín trong đồng bào dân tộc thiểu số</w:t>
      </w:r>
    </w:p>
    <w:p w:rsidR="00551591" w:rsidRPr="006325DE" w:rsidRDefault="00551591"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spacing w:val="-6"/>
          <w:sz w:val="28"/>
          <w:szCs w:val="28"/>
        </w:rPr>
      </w:pPr>
      <w:r w:rsidRPr="00E25084">
        <w:rPr>
          <w:bCs/>
          <w:sz w:val="28"/>
          <w:szCs w:val="28"/>
          <w:lang w:val="ca-ES"/>
        </w:rPr>
        <w:t>- Trình UBND tỉnh ban hành Quyết định về việc công bố thủ tục hành chính được thay thế thuộc thẩm quyền giải quyết của UBND cấp huyện</w:t>
      </w:r>
      <w:r w:rsidR="00721A69">
        <w:rPr>
          <w:bCs/>
          <w:color w:val="FF0000"/>
          <w:sz w:val="28"/>
          <w:szCs w:val="28"/>
          <w:lang w:val="ca-ES"/>
        </w:rPr>
        <w:t xml:space="preserve">, </w:t>
      </w:r>
      <w:r w:rsidR="00721A69" w:rsidRPr="006325DE">
        <w:rPr>
          <w:bCs/>
          <w:sz w:val="28"/>
          <w:szCs w:val="28"/>
          <w:lang w:val="ca-ES"/>
        </w:rPr>
        <w:t>UBND cấp xã</w:t>
      </w:r>
      <w:r w:rsidRPr="006325DE">
        <w:rPr>
          <w:bCs/>
          <w:sz w:val="28"/>
          <w:szCs w:val="28"/>
          <w:lang w:val="ca-ES"/>
        </w:rPr>
        <w:t xml:space="preserve"> trên địa bàn tỉnh Bình Phước.</w:t>
      </w:r>
    </w:p>
    <w:p w:rsidR="00551591" w:rsidRPr="006325DE" w:rsidRDefault="00551591"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bCs/>
          <w:sz w:val="28"/>
          <w:szCs w:val="28"/>
          <w:lang w:val="ca-ES"/>
        </w:rPr>
      </w:pPr>
      <w:r w:rsidRPr="00E25084">
        <w:rPr>
          <w:bCs/>
          <w:sz w:val="28"/>
          <w:szCs w:val="28"/>
          <w:lang w:val="ca-ES"/>
        </w:rPr>
        <w:t xml:space="preserve">- Trình UBND tỉnh ban hành Quyết định về việc phê duyệt quy trình nội bộ thực hiện cơ chế một cửa liên thông trong giải quyết thủ tục hành chính lĩnh vực công tác dân tộc thuộc thẩm quyền giải quyết </w:t>
      </w:r>
      <w:r w:rsidR="00721A69" w:rsidRPr="006325DE">
        <w:rPr>
          <w:bCs/>
          <w:sz w:val="28"/>
          <w:szCs w:val="28"/>
          <w:lang w:val="ca-ES"/>
        </w:rPr>
        <w:t>của UBND</w:t>
      </w:r>
      <w:r w:rsidRPr="006325DE">
        <w:rPr>
          <w:bCs/>
          <w:sz w:val="28"/>
          <w:szCs w:val="28"/>
          <w:lang w:val="ca-ES"/>
        </w:rPr>
        <w:t xml:space="preserve"> cấp huyện</w:t>
      </w:r>
      <w:r w:rsidR="00721A69" w:rsidRPr="006325DE">
        <w:rPr>
          <w:bCs/>
          <w:sz w:val="28"/>
          <w:szCs w:val="28"/>
          <w:lang w:val="ca-ES"/>
        </w:rPr>
        <w:t>, UBND cấp xã</w:t>
      </w:r>
      <w:r w:rsidRPr="006325DE">
        <w:rPr>
          <w:bCs/>
          <w:sz w:val="28"/>
          <w:szCs w:val="28"/>
          <w:lang w:val="ca-ES"/>
        </w:rPr>
        <w:t xml:space="preserve"> trên địa bàn tỉnh Bình Phước.</w:t>
      </w:r>
    </w:p>
    <w:p w:rsidR="00551591" w:rsidRDefault="00551591"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bCs/>
          <w:sz w:val="28"/>
          <w:szCs w:val="28"/>
          <w:lang w:val="ca-ES"/>
        </w:rPr>
      </w:pPr>
      <w:r w:rsidRPr="00E25084">
        <w:rPr>
          <w:bCs/>
          <w:sz w:val="28"/>
          <w:szCs w:val="28"/>
          <w:lang w:val="ca-ES"/>
        </w:rPr>
        <w:lastRenderedPageBreak/>
        <w:t xml:space="preserve">- Hướng dẫn phê duyệt danh sách NCUT giai đoạn 2023 – 2027 theo Quy </w:t>
      </w:r>
      <w:r w:rsidR="00721A69">
        <w:rPr>
          <w:bCs/>
          <w:sz w:val="28"/>
          <w:szCs w:val="28"/>
          <w:lang w:val="ca-ES"/>
        </w:rPr>
        <w:t>đ</w:t>
      </w:r>
      <w:r w:rsidRPr="00E25084">
        <w:rPr>
          <w:bCs/>
          <w:sz w:val="28"/>
          <w:szCs w:val="28"/>
          <w:lang w:val="ca-ES"/>
        </w:rPr>
        <w:t>ịnh.</w:t>
      </w:r>
    </w:p>
    <w:p w:rsidR="009526F3" w:rsidRPr="00721A69" w:rsidRDefault="009526F3"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spacing w:val="-6"/>
          <w:sz w:val="28"/>
          <w:szCs w:val="28"/>
        </w:rPr>
      </w:pPr>
      <w:r w:rsidRPr="00721A69">
        <w:rPr>
          <w:bCs/>
          <w:sz w:val="28"/>
          <w:szCs w:val="28"/>
          <w:lang w:val="ca-ES"/>
        </w:rPr>
        <w:t>- Trình UBND tỉnh ban hành quyết định rà soát, bổ sung danh sách già làng tiêu biểu trên đụa bàn tỉnh giai đoạn 2023 – 2027.</w:t>
      </w:r>
    </w:p>
    <w:p w:rsidR="00551591" w:rsidRPr="00E25084" w:rsidRDefault="00BF508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sz w:val="28"/>
          <w:szCs w:val="28"/>
        </w:rPr>
        <w:t>e)</w:t>
      </w:r>
      <w:r w:rsidR="00551591" w:rsidRPr="00E25084">
        <w:rPr>
          <w:rFonts w:cs="Times New Roman"/>
          <w:sz w:val="28"/>
          <w:szCs w:val="28"/>
        </w:rPr>
        <w:t xml:space="preserve"> Thực hiện một số </w:t>
      </w:r>
      <w:r w:rsidR="00721A69" w:rsidRPr="006325DE">
        <w:rPr>
          <w:rFonts w:cs="Times New Roman"/>
          <w:sz w:val="28"/>
          <w:szCs w:val="28"/>
        </w:rPr>
        <w:t>nhiệ</w:t>
      </w:r>
      <w:r w:rsidR="00551591" w:rsidRPr="006325DE">
        <w:rPr>
          <w:rFonts w:cs="Times New Roman"/>
          <w:sz w:val="28"/>
          <w:szCs w:val="28"/>
        </w:rPr>
        <w:t>m</w:t>
      </w:r>
      <w:r w:rsidR="00551591" w:rsidRPr="00E25084">
        <w:rPr>
          <w:rFonts w:cs="Times New Roman"/>
          <w:sz w:val="28"/>
          <w:szCs w:val="28"/>
        </w:rPr>
        <w:t xml:space="preserve"> vụ thường xuyên</w:t>
      </w:r>
    </w:p>
    <w:p w:rsidR="00BF5087" w:rsidRPr="00E25084" w:rsidRDefault="00BF508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sz w:val="28"/>
          <w:szCs w:val="28"/>
        </w:rPr>
        <w:t xml:space="preserve">- Thực hiện các nhiệm vụ hành chính, quản trị văn phòng; công tác cán bộ, rà soát quy hoạch bổ sung các chức danh lãnh đạo ban từ cấp Phó trưởng phòng trở lên trong giai đoạn 2021 – 2025; 2026 – 2030. Ban hành các kế hoạch phát động phong trào thi đua trong năm 2024 </w:t>
      </w:r>
      <w:proofErr w:type="gramStart"/>
      <w:r w:rsidRPr="00E25084">
        <w:rPr>
          <w:rFonts w:cs="Times New Roman"/>
          <w:sz w:val="28"/>
          <w:szCs w:val="28"/>
        </w:rPr>
        <w:t>theo</w:t>
      </w:r>
      <w:proofErr w:type="gramEnd"/>
      <w:r w:rsidRPr="00E25084">
        <w:rPr>
          <w:rFonts w:cs="Times New Roman"/>
          <w:sz w:val="28"/>
          <w:szCs w:val="28"/>
        </w:rPr>
        <w:t xml:space="preserve"> các văn bản chỉ đạo của cơ quan có thẩm quyền.</w:t>
      </w:r>
    </w:p>
    <w:p w:rsidR="00CD26F1"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eastAsia="Times New Roman" w:cs="Times New Roman"/>
          <w:bCs/>
          <w:sz w:val="28"/>
          <w:szCs w:val="28"/>
          <w:lang w:eastAsia="vi-VN"/>
        </w:rPr>
      </w:pPr>
      <w:r w:rsidRPr="00E25084">
        <w:rPr>
          <w:rFonts w:cs="Times New Roman"/>
          <w:sz w:val="28"/>
          <w:szCs w:val="28"/>
        </w:rPr>
        <w:t>- Tổng hợp báo cáo</w:t>
      </w:r>
      <w:r w:rsidR="00551591" w:rsidRPr="00E25084">
        <w:rPr>
          <w:rFonts w:cs="Times New Roman"/>
          <w:sz w:val="28"/>
          <w:szCs w:val="28"/>
        </w:rPr>
        <w:t>:</w:t>
      </w:r>
      <w:r w:rsidRPr="00E25084">
        <w:rPr>
          <w:rFonts w:cs="Times New Roman"/>
          <w:sz w:val="28"/>
          <w:szCs w:val="28"/>
        </w:rPr>
        <w:t xml:space="preserve"> kết quả rà soát, đánh giá việc thực hiện chính sách phát hiện, tìm kiếm, thu hút, trọng dụng nhân tài người DTTS; kết quả thực hiện hỗ trợ sinh viên DTTS năm 2023 trên địa bàn tỉnh theo Quyết định số 35/2021/QĐ-UBND ngày 15/9/2021 của UBND tỉ</w:t>
      </w:r>
      <w:r w:rsidR="00551591" w:rsidRPr="00E25084">
        <w:rPr>
          <w:rFonts w:cs="Times New Roman"/>
          <w:sz w:val="28"/>
          <w:szCs w:val="28"/>
        </w:rPr>
        <w:t xml:space="preserve">nh; </w:t>
      </w:r>
      <w:r w:rsidR="00551591" w:rsidRPr="00E25084">
        <w:rPr>
          <w:rFonts w:cs="Times New Roman"/>
          <w:bCs/>
          <w:sz w:val="28"/>
          <w:szCs w:val="28"/>
        </w:rPr>
        <w:t xml:space="preserve">Kết quả thực hiện </w:t>
      </w:r>
      <w:r w:rsidR="00551591" w:rsidRPr="00E25084">
        <w:rPr>
          <w:rFonts w:cs="Times New Roman"/>
          <w:spacing w:val="-4"/>
          <w:sz w:val="28"/>
          <w:szCs w:val="28"/>
          <w:lang w:val="vi-VN"/>
        </w:rPr>
        <w:t xml:space="preserve">Nghị quyết số </w:t>
      </w:r>
      <w:r w:rsidR="00551591" w:rsidRPr="00E25084">
        <w:rPr>
          <w:rFonts w:cs="Times New Roman"/>
          <w:spacing w:val="-4"/>
          <w:sz w:val="28"/>
          <w:szCs w:val="28"/>
        </w:rPr>
        <w:t>90</w:t>
      </w:r>
      <w:r w:rsidR="00551591" w:rsidRPr="00E25084">
        <w:rPr>
          <w:rFonts w:cs="Times New Roman"/>
          <w:spacing w:val="-4"/>
          <w:sz w:val="28"/>
          <w:szCs w:val="28"/>
          <w:lang w:val="vi-VN"/>
        </w:rPr>
        <w:t>/</w:t>
      </w:r>
      <w:r w:rsidR="00551591" w:rsidRPr="00E25084">
        <w:rPr>
          <w:rFonts w:cs="Times New Roman"/>
          <w:spacing w:val="-4"/>
          <w:sz w:val="28"/>
          <w:szCs w:val="28"/>
        </w:rPr>
        <w:t>NQ-CP</w:t>
      </w:r>
      <w:r w:rsidR="00551591" w:rsidRPr="00E25084">
        <w:rPr>
          <w:rFonts w:cs="Times New Roman"/>
          <w:spacing w:val="-4"/>
          <w:sz w:val="28"/>
          <w:szCs w:val="28"/>
          <w:lang w:val="vi-VN"/>
        </w:rPr>
        <w:t xml:space="preserve"> ngày </w:t>
      </w:r>
      <w:r w:rsidR="00551591" w:rsidRPr="00E25084">
        <w:rPr>
          <w:rFonts w:cs="Times New Roman"/>
          <w:spacing w:val="-4"/>
          <w:sz w:val="28"/>
          <w:szCs w:val="28"/>
        </w:rPr>
        <w:t>16</w:t>
      </w:r>
      <w:r w:rsidR="00551591" w:rsidRPr="00E25084">
        <w:rPr>
          <w:rFonts w:cs="Times New Roman"/>
          <w:spacing w:val="-4"/>
          <w:sz w:val="28"/>
          <w:szCs w:val="28"/>
          <w:lang w:val="vi-VN"/>
        </w:rPr>
        <w:t>/</w:t>
      </w:r>
      <w:r w:rsidR="00551591" w:rsidRPr="00E25084">
        <w:rPr>
          <w:rFonts w:cs="Times New Roman"/>
          <w:spacing w:val="-4"/>
          <w:sz w:val="28"/>
          <w:szCs w:val="28"/>
        </w:rPr>
        <w:t>6</w:t>
      </w:r>
      <w:r w:rsidR="00551591" w:rsidRPr="00E25084">
        <w:rPr>
          <w:rFonts w:cs="Times New Roman"/>
          <w:spacing w:val="-4"/>
          <w:sz w:val="28"/>
          <w:szCs w:val="28"/>
          <w:lang w:val="vi-VN"/>
        </w:rPr>
        <w:t>/202</w:t>
      </w:r>
      <w:r w:rsidR="00551591" w:rsidRPr="00E25084">
        <w:rPr>
          <w:rFonts w:cs="Times New Roman"/>
          <w:spacing w:val="-4"/>
          <w:sz w:val="28"/>
          <w:szCs w:val="28"/>
        </w:rPr>
        <w:t xml:space="preserve">3 của Chính phủ thực hiện Nghị quyết số 81/2023/QH15 của Quốc hội; </w:t>
      </w:r>
      <w:r w:rsidR="00551591" w:rsidRPr="00E25084">
        <w:rPr>
          <w:rFonts w:cs="Times New Roman"/>
          <w:sz w:val="28"/>
          <w:szCs w:val="28"/>
        </w:rPr>
        <w:t xml:space="preserve">Kết quả thực hiện nhiệm vụ được giao về công tác thanh niên năm 2023; </w:t>
      </w:r>
      <w:r w:rsidR="00551591" w:rsidRPr="00E25084">
        <w:rPr>
          <w:rFonts w:eastAsia="Times New Roman" w:cs="Times New Roman"/>
          <w:bCs/>
          <w:sz w:val="28"/>
          <w:szCs w:val="28"/>
          <w:lang w:val="vi-VN" w:eastAsia="vi-VN"/>
        </w:rPr>
        <w:t>giám sát, đánh giá tổng thể đầu tư năm 2023</w:t>
      </w:r>
      <w:r w:rsidR="00551591" w:rsidRPr="00E25084">
        <w:rPr>
          <w:rFonts w:eastAsia="Times New Roman" w:cs="Times New Roman"/>
          <w:bCs/>
          <w:sz w:val="28"/>
          <w:szCs w:val="28"/>
          <w:lang w:eastAsia="vi-VN"/>
        </w:rPr>
        <w:t>; tổng kết 10 năm thực hiện Chỉ thị số 34-CT/TW của Bộ Chính trị về công tác thi đua, khen thưởng</w:t>
      </w:r>
      <w:r w:rsidR="00F54E9D" w:rsidRPr="00F54E9D">
        <w:rPr>
          <w:rFonts w:eastAsia="Times New Roman" w:cs="Times New Roman"/>
          <w:bCs/>
          <w:color w:val="FF0000"/>
          <w:sz w:val="28"/>
          <w:szCs w:val="28"/>
          <w:lang w:eastAsia="vi-VN"/>
        </w:rPr>
        <w:t>...</w:t>
      </w:r>
      <w:r w:rsidR="00551591" w:rsidRPr="00E25084">
        <w:rPr>
          <w:rFonts w:eastAsia="Times New Roman" w:cs="Times New Roman"/>
          <w:bCs/>
          <w:sz w:val="28"/>
          <w:szCs w:val="28"/>
          <w:lang w:eastAsia="vi-VN"/>
        </w:rPr>
        <w:t xml:space="preserve">; </w:t>
      </w:r>
    </w:p>
    <w:p w:rsidR="00CD26F1" w:rsidRPr="00F54E9D" w:rsidRDefault="00CD26F1"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sz w:val="28"/>
          <w:szCs w:val="28"/>
        </w:rPr>
      </w:pPr>
      <w:r w:rsidRPr="00F54E9D">
        <w:rPr>
          <w:rFonts w:eastAsia="Times New Roman" w:cs="Times New Roman"/>
          <w:bCs/>
          <w:sz w:val="28"/>
          <w:szCs w:val="28"/>
          <w:lang w:eastAsia="vi-VN"/>
        </w:rPr>
        <w:t xml:space="preserve">- Tổng hợp báo cáo và làm việc với đoàn giám sát của Ban Dân tộc HĐND tỉnh về </w:t>
      </w:r>
      <w:r w:rsidRPr="00F54E9D">
        <w:rPr>
          <w:sz w:val="28"/>
          <w:szCs w:val="28"/>
        </w:rPr>
        <w:t xml:space="preserve">việc bảo tồn, phát huy giá trị văn hóa truyền thống tốt đẹp của các dân tộc thiểu số: S’tiêng, M’nông, Khmer trên địa bàn tỉnh giai đoạn 2021- 2023. </w:t>
      </w:r>
    </w:p>
    <w:p w:rsidR="006325DE"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lang w:val="ca-ES"/>
        </w:rPr>
      </w:pPr>
      <w:r w:rsidRPr="00E25084">
        <w:rPr>
          <w:rFonts w:cs="Times New Roman"/>
          <w:bCs/>
          <w:sz w:val="28"/>
          <w:szCs w:val="28"/>
          <w:lang w:val="ca-ES"/>
        </w:rPr>
        <w:t xml:space="preserve">- </w:t>
      </w:r>
      <w:r w:rsidR="00BF5087" w:rsidRPr="00E25084">
        <w:rPr>
          <w:bCs/>
          <w:sz w:val="28"/>
          <w:szCs w:val="28"/>
          <w:lang w:val="ca-ES"/>
        </w:rPr>
        <w:t>Ban hành Kế hoạch phối hợp với các sở, ngành liên quan, UBND các huyện, thị xã, thành phố tổ chức thăm nhân dịp Lễ, tết của đồng bào DTTS trên địa bàn tỉnh năm 2024</w:t>
      </w:r>
      <w:r w:rsidR="006325DE">
        <w:rPr>
          <w:bCs/>
          <w:sz w:val="28"/>
          <w:szCs w:val="28"/>
          <w:lang w:val="ca-ES"/>
        </w:rPr>
        <w:t>; Kế hoạch t</w:t>
      </w:r>
      <w:r w:rsidRPr="00E25084">
        <w:rPr>
          <w:rFonts w:cs="Times New Roman"/>
          <w:bCs/>
          <w:sz w:val="28"/>
          <w:szCs w:val="28"/>
          <w:lang w:val="ca-ES"/>
        </w:rPr>
        <w:t xml:space="preserve">hăm hỏi, động viên 441 </w:t>
      </w:r>
      <w:r w:rsidR="00F54E9D" w:rsidRPr="006325DE">
        <w:rPr>
          <w:rFonts w:cs="Times New Roman"/>
          <w:bCs/>
          <w:sz w:val="28"/>
          <w:szCs w:val="28"/>
          <w:lang w:val="ca-ES"/>
        </w:rPr>
        <w:t>ngườ</w:t>
      </w:r>
      <w:r w:rsidRPr="006325DE">
        <w:rPr>
          <w:rFonts w:cs="Times New Roman"/>
          <w:bCs/>
          <w:sz w:val="28"/>
          <w:szCs w:val="28"/>
          <w:lang w:val="ca-ES"/>
        </w:rPr>
        <w:t xml:space="preserve">i có uy tín, già làng tiêu biểu nhân dịp Tết Nguyên đán Giáp Thìn 2024. </w:t>
      </w:r>
    </w:p>
    <w:p w:rsidR="00551591" w:rsidRDefault="00551591"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6325DE">
        <w:rPr>
          <w:rFonts w:cs="Times New Roman"/>
          <w:sz w:val="28"/>
          <w:szCs w:val="28"/>
        </w:rPr>
        <w:t xml:space="preserve">- </w:t>
      </w:r>
      <w:r w:rsidR="00BF5087" w:rsidRPr="006325DE">
        <w:rPr>
          <w:rFonts w:cs="Times New Roman"/>
          <w:sz w:val="28"/>
          <w:szCs w:val="28"/>
        </w:rPr>
        <w:t xml:space="preserve">Thực hiện cung cấp thông tin </w:t>
      </w:r>
      <w:r w:rsidR="00F54E9D" w:rsidRPr="006325DE">
        <w:rPr>
          <w:rFonts w:cs="Times New Roman"/>
          <w:sz w:val="28"/>
          <w:szCs w:val="28"/>
        </w:rPr>
        <w:t>cho</w:t>
      </w:r>
      <w:r w:rsidR="00BF5087" w:rsidRPr="006325DE">
        <w:rPr>
          <w:rFonts w:cs="Times New Roman"/>
          <w:sz w:val="28"/>
          <w:szCs w:val="28"/>
        </w:rPr>
        <w:t xml:space="preserve"> </w:t>
      </w:r>
      <w:r w:rsidRPr="006325DE">
        <w:rPr>
          <w:rFonts w:cs="Times New Roman"/>
          <w:sz w:val="28"/>
          <w:szCs w:val="28"/>
        </w:rPr>
        <w:t>báo</w:t>
      </w:r>
      <w:r w:rsidR="00BF5087" w:rsidRPr="006325DE">
        <w:rPr>
          <w:rFonts w:cs="Times New Roman"/>
          <w:sz w:val="28"/>
          <w:szCs w:val="28"/>
        </w:rPr>
        <w:t xml:space="preserve"> chí </w:t>
      </w:r>
      <w:r w:rsidRPr="006325DE">
        <w:rPr>
          <w:rFonts w:cs="Times New Roman"/>
          <w:sz w:val="28"/>
          <w:szCs w:val="28"/>
        </w:rPr>
        <w:t xml:space="preserve">về thực hiện các chương trình, chính sách dân tộc trên địa bàn tỉnh; giải trình làm rõ ý kiến chất vấn của </w:t>
      </w:r>
      <w:r w:rsidRPr="00E25084">
        <w:rPr>
          <w:rFonts w:cs="Times New Roman"/>
          <w:sz w:val="28"/>
          <w:szCs w:val="28"/>
        </w:rPr>
        <w:t>đại biểu HĐND tỉnh kỳ họp thứ 12 và trả lời kiến nghị của Nhân dân</w:t>
      </w:r>
      <w:r w:rsidR="00BF5087" w:rsidRPr="00E25084">
        <w:rPr>
          <w:rFonts w:cs="Times New Roman"/>
          <w:sz w:val="28"/>
          <w:szCs w:val="28"/>
        </w:rPr>
        <w:t>…</w:t>
      </w:r>
    </w:p>
    <w:p w:rsidR="009526F3" w:rsidRPr="00F54E9D" w:rsidRDefault="009526F3"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F54E9D">
        <w:rPr>
          <w:rFonts w:cs="Times New Roman"/>
          <w:sz w:val="28"/>
          <w:szCs w:val="28"/>
        </w:rPr>
        <w:t>- Trả lời ý kiến kiến nghị của già làng tiêu biểu và người có uy tín</w:t>
      </w:r>
      <w:r w:rsidR="003B527C" w:rsidRPr="00F54E9D">
        <w:rPr>
          <w:rFonts w:cs="Times New Roman"/>
          <w:sz w:val="28"/>
          <w:szCs w:val="28"/>
        </w:rPr>
        <w:t>.</w:t>
      </w:r>
    </w:p>
    <w:p w:rsidR="00BF5087" w:rsidRPr="00E25084" w:rsidRDefault="00BF508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bCs/>
          <w:i/>
          <w:sz w:val="28"/>
          <w:szCs w:val="28"/>
        </w:rPr>
      </w:pPr>
      <w:r w:rsidRPr="00E25084">
        <w:rPr>
          <w:rFonts w:cs="Times New Roman"/>
          <w:b/>
          <w:bCs/>
          <w:i/>
          <w:sz w:val="28"/>
          <w:szCs w:val="28"/>
        </w:rPr>
        <w:t>2.2 Cơ quan công tác dân tộc cấp huyện</w:t>
      </w:r>
    </w:p>
    <w:p w:rsidR="00BF5087" w:rsidRPr="00E25084" w:rsidRDefault="00A97C5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eastAsia="Calibri" w:cs="Times New Roman"/>
          <w:bCs/>
          <w:sz w:val="28"/>
          <w:szCs w:val="28"/>
        </w:rPr>
      </w:pPr>
      <w:r w:rsidRPr="00E25084">
        <w:rPr>
          <w:rFonts w:cs="Times New Roman"/>
          <w:bCs/>
          <w:sz w:val="28"/>
          <w:szCs w:val="28"/>
        </w:rPr>
        <w:t>Qua tổng hợp số liệu</w:t>
      </w:r>
      <w:r w:rsidR="00BF5087" w:rsidRPr="00E25084">
        <w:rPr>
          <w:rFonts w:cs="Times New Roman"/>
          <w:bCs/>
          <w:sz w:val="28"/>
          <w:szCs w:val="28"/>
        </w:rPr>
        <w:t xml:space="preserve"> báo cáo không đầy đủ của các </w:t>
      </w:r>
      <w:r w:rsidRPr="00E25084">
        <w:rPr>
          <w:rFonts w:cs="Times New Roman"/>
          <w:bCs/>
          <w:sz w:val="28"/>
          <w:szCs w:val="28"/>
        </w:rPr>
        <w:t>địa phương</w:t>
      </w:r>
      <w:r w:rsidRPr="00E25084">
        <w:rPr>
          <w:rStyle w:val="FootnoteReference"/>
          <w:bCs/>
          <w:sz w:val="28"/>
          <w:szCs w:val="28"/>
        </w:rPr>
        <w:footnoteReference w:id="2"/>
      </w:r>
      <w:r w:rsidRPr="00E25084">
        <w:rPr>
          <w:rFonts w:cs="Times New Roman"/>
          <w:bCs/>
          <w:sz w:val="28"/>
          <w:szCs w:val="28"/>
        </w:rPr>
        <w:t xml:space="preserve"> cho thấy trong Quý I/2024 các địa phương đã triển khai thực hiện </w:t>
      </w:r>
      <w:r w:rsidRPr="00E25084">
        <w:rPr>
          <w:rFonts w:eastAsia="Calibri" w:cs="Times New Roman"/>
          <w:bCs/>
          <w:sz w:val="28"/>
          <w:szCs w:val="28"/>
        </w:rPr>
        <w:t>kế hoạch công tác dân tộc năm 2024 theo đúng các nội dung yêu cầu trong Kế hoạch số 57/KH-UBND ngày 07/02/2024 của UBND tỉnh, trong đó tập trung tham mưu triển khai thực hiện:</w:t>
      </w:r>
    </w:p>
    <w:p w:rsidR="00A97C57" w:rsidRPr="00E25084" w:rsidRDefault="00A97C5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eastAsia="Calibri" w:cs="Times New Roman"/>
          <w:bCs/>
          <w:sz w:val="28"/>
          <w:szCs w:val="28"/>
        </w:rPr>
      </w:pPr>
      <w:r w:rsidRPr="00E25084">
        <w:rPr>
          <w:rFonts w:eastAsia="Calibri" w:cs="Times New Roman"/>
          <w:bCs/>
          <w:sz w:val="28"/>
          <w:szCs w:val="28"/>
        </w:rPr>
        <w:t>- Tổng kết công tác dân tộc năm 2023, triển khai nhiệm vụ năm 2024;</w:t>
      </w:r>
    </w:p>
    <w:p w:rsidR="00A97C57" w:rsidRPr="00E25084" w:rsidRDefault="00A97C5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eastAsia="Calibri" w:cs="Times New Roman"/>
          <w:bCs/>
          <w:sz w:val="28"/>
          <w:szCs w:val="28"/>
        </w:rPr>
      </w:pPr>
      <w:r w:rsidRPr="00E25084">
        <w:rPr>
          <w:rFonts w:eastAsia="Calibri" w:cs="Times New Roman"/>
          <w:bCs/>
          <w:sz w:val="28"/>
          <w:szCs w:val="28"/>
        </w:rPr>
        <w:lastRenderedPageBreak/>
        <w:t xml:space="preserve">- Tổ chức các hoạt động thăm hỏi, động </w:t>
      </w:r>
      <w:r w:rsidRPr="003B527C">
        <w:rPr>
          <w:rFonts w:eastAsia="Calibri" w:cs="Times New Roman"/>
          <w:bCs/>
          <w:sz w:val="28"/>
          <w:szCs w:val="28"/>
        </w:rPr>
        <w:t>viên hộ nghèo, hộ cận nghèo người DTTS, Già làng tiêu biểu, người có uy tín trong đ</w:t>
      </w:r>
      <w:r w:rsidRPr="00E25084">
        <w:rPr>
          <w:rFonts w:eastAsia="Calibri" w:cs="Times New Roman"/>
          <w:bCs/>
          <w:sz w:val="28"/>
          <w:szCs w:val="28"/>
        </w:rPr>
        <w:t>ồng bào dân tộc thiểu số nhân dịp tế</w:t>
      </w:r>
      <w:r w:rsidR="006325DE">
        <w:rPr>
          <w:rFonts w:eastAsia="Calibri" w:cs="Times New Roman"/>
          <w:bCs/>
          <w:sz w:val="28"/>
          <w:szCs w:val="28"/>
        </w:rPr>
        <w:t>t nguyên đán Giáp Thìn năm 2024;</w:t>
      </w:r>
    </w:p>
    <w:p w:rsidR="00A97C57" w:rsidRPr="00E25084" w:rsidRDefault="00A97C5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xml:space="preserve">- Tham mưu các nội dung thành lập Ban chỉ đạo </w:t>
      </w:r>
      <w:r w:rsidR="00CE4899" w:rsidRPr="00E25084">
        <w:rPr>
          <w:rFonts w:cs="Times New Roman"/>
          <w:bCs/>
          <w:sz w:val="28"/>
          <w:szCs w:val="28"/>
        </w:rPr>
        <w:t xml:space="preserve">và các tiểu ban </w:t>
      </w:r>
      <w:r w:rsidRPr="00E25084">
        <w:rPr>
          <w:rFonts w:cs="Times New Roman"/>
          <w:bCs/>
          <w:sz w:val="28"/>
          <w:szCs w:val="28"/>
        </w:rPr>
        <w:t xml:space="preserve">Đại hội đại biểu các dân tộc </w:t>
      </w:r>
      <w:r w:rsidR="00CE4899" w:rsidRPr="00E25084">
        <w:rPr>
          <w:rFonts w:cs="Times New Roman"/>
          <w:bCs/>
          <w:sz w:val="28"/>
          <w:szCs w:val="28"/>
        </w:rPr>
        <w:t>thiểu số.</w:t>
      </w:r>
    </w:p>
    <w:p w:rsidR="00CE4899" w:rsidRDefault="00CE4899"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Rà soát, tham mưu đăng ký điều chỉnh bổ sung nhu cầu vốn năm 2024, 2025 CTMTQG 1719; Báo cáo tổng kết 5 năm thực hiện Chương trình giảm 1000 hộ nghèo DTTS</w:t>
      </w:r>
      <w:proofErr w:type="gramStart"/>
      <w:r w:rsidRPr="00E25084">
        <w:rPr>
          <w:rFonts w:cs="Times New Roman"/>
          <w:bCs/>
          <w:sz w:val="28"/>
          <w:szCs w:val="28"/>
        </w:rPr>
        <w:t>,…</w:t>
      </w:r>
      <w:proofErr w:type="gramEnd"/>
    </w:p>
    <w:p w:rsidR="006325DE" w:rsidRPr="00E25084" w:rsidRDefault="006325D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Pr>
          <w:rFonts w:cs="Times New Roman"/>
          <w:bCs/>
          <w:sz w:val="28"/>
          <w:szCs w:val="28"/>
        </w:rPr>
        <w:t xml:space="preserve">- Thực hiện các nhiệm vụ thường xuyên khác </w:t>
      </w:r>
      <w:proofErr w:type="gramStart"/>
      <w:r>
        <w:rPr>
          <w:rFonts w:cs="Times New Roman"/>
          <w:bCs/>
          <w:sz w:val="28"/>
          <w:szCs w:val="28"/>
        </w:rPr>
        <w:t>theo</w:t>
      </w:r>
      <w:proofErr w:type="gramEnd"/>
      <w:r>
        <w:rPr>
          <w:rFonts w:cs="Times New Roman"/>
          <w:bCs/>
          <w:sz w:val="28"/>
          <w:szCs w:val="28"/>
        </w:rPr>
        <w:t xml:space="preserve"> sự phân công, chỉ đạo của UBND cấp huyện.</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bCs/>
          <w:sz w:val="28"/>
          <w:szCs w:val="28"/>
        </w:rPr>
      </w:pPr>
      <w:r w:rsidRPr="00E25084">
        <w:rPr>
          <w:rFonts w:cs="Times New Roman"/>
          <w:b/>
          <w:bCs/>
          <w:sz w:val="28"/>
          <w:szCs w:val="28"/>
          <w:lang w:val="vi-VN"/>
        </w:rPr>
        <w:t xml:space="preserve">II. TÌNH HÌNH VÙNG </w:t>
      </w:r>
      <w:r w:rsidRPr="00E25084">
        <w:rPr>
          <w:rFonts w:cs="Times New Roman"/>
          <w:b/>
          <w:bCs/>
          <w:sz w:val="28"/>
          <w:szCs w:val="28"/>
        </w:rPr>
        <w:t>DÂN TỘC THIỂU SỐ</w:t>
      </w:r>
      <w:r w:rsidRPr="00E25084">
        <w:rPr>
          <w:rFonts w:cs="Times New Roman"/>
          <w:b/>
          <w:bCs/>
          <w:sz w:val="28"/>
          <w:szCs w:val="28"/>
          <w:lang w:val="vi-VN"/>
        </w:rPr>
        <w:t xml:space="preserve"> </w:t>
      </w:r>
    </w:p>
    <w:p w:rsidR="00CE4899"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proofErr w:type="gramStart"/>
      <w:r w:rsidRPr="00E25084">
        <w:rPr>
          <w:rFonts w:cs="Times New Roman"/>
          <w:sz w:val="28"/>
          <w:szCs w:val="28"/>
        </w:rPr>
        <w:t xml:space="preserve">Trong </w:t>
      </w:r>
      <w:r w:rsidR="00CE4899" w:rsidRPr="00E25084">
        <w:rPr>
          <w:rFonts w:cs="Times New Roman"/>
          <w:sz w:val="28"/>
          <w:szCs w:val="28"/>
        </w:rPr>
        <w:t>Quý I</w:t>
      </w:r>
      <w:r w:rsidRPr="00E25084">
        <w:rPr>
          <w:rFonts w:cs="Times New Roman"/>
          <w:sz w:val="28"/>
          <w:szCs w:val="28"/>
        </w:rPr>
        <w:t>/2024</w:t>
      </w:r>
      <w:r w:rsidR="00CE4899" w:rsidRPr="00E25084">
        <w:rPr>
          <w:rFonts w:cs="Times New Roman"/>
          <w:sz w:val="28"/>
          <w:szCs w:val="28"/>
        </w:rPr>
        <w:t>,</w:t>
      </w:r>
      <w:r w:rsidRPr="00E25084">
        <w:rPr>
          <w:rFonts w:cs="Times New Roman"/>
          <w:sz w:val="28"/>
          <w:szCs w:val="28"/>
        </w:rPr>
        <w:t xml:space="preserve"> Ban Dân tộc không tiếp nhận được phản ánh nào về sự bất ổn trong vùng dân tộc thiểu số của tỉnh.</w:t>
      </w:r>
      <w:proofErr w:type="gramEnd"/>
      <w:r w:rsidRPr="00E25084">
        <w:rPr>
          <w:rFonts w:cs="Times New Roman"/>
          <w:sz w:val="28"/>
          <w:szCs w:val="28"/>
        </w:rPr>
        <w:t xml:space="preserve"> </w:t>
      </w:r>
    </w:p>
    <w:p w:rsidR="00FC5680" w:rsidRPr="006325DE"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lang w:val="ca-ES"/>
        </w:rPr>
      </w:pPr>
      <w:r w:rsidRPr="00E25084">
        <w:rPr>
          <w:rFonts w:cs="Times New Roman"/>
          <w:sz w:val="28"/>
          <w:szCs w:val="28"/>
        </w:rPr>
        <w:t xml:space="preserve">Tình hình đời sống, kinh tế, </w:t>
      </w:r>
      <w:r w:rsidRPr="00E25084">
        <w:rPr>
          <w:rFonts w:cs="Times New Roman"/>
          <w:bCs/>
          <w:iCs/>
          <w:sz w:val="28"/>
          <w:szCs w:val="28"/>
        </w:rPr>
        <w:t xml:space="preserve">văn hóa – xã hội, </w:t>
      </w:r>
      <w:r w:rsidRPr="00E25084">
        <w:rPr>
          <w:rFonts w:cs="Times New Roman"/>
          <w:sz w:val="28"/>
          <w:szCs w:val="28"/>
          <w:lang w:val="ca-ES"/>
        </w:rPr>
        <w:t xml:space="preserve">an ninh trật tự vùng </w:t>
      </w:r>
      <w:r w:rsidRPr="00E25084">
        <w:rPr>
          <w:rFonts w:cs="Times New Roman"/>
          <w:sz w:val="28"/>
          <w:szCs w:val="28"/>
          <w:lang w:val="vi-VN"/>
        </w:rPr>
        <w:t>DTTS</w:t>
      </w:r>
      <w:r w:rsidRPr="00E25084">
        <w:rPr>
          <w:rFonts w:cs="Times New Roman"/>
          <w:sz w:val="28"/>
          <w:szCs w:val="28"/>
          <w:lang w:val="ca-ES"/>
        </w:rPr>
        <w:t xml:space="preserve"> cơ bản </w:t>
      </w:r>
      <w:r w:rsidRPr="006325DE">
        <w:rPr>
          <w:rFonts w:cs="Times New Roman"/>
          <w:sz w:val="28"/>
          <w:szCs w:val="28"/>
          <w:lang w:val="ca-ES"/>
        </w:rPr>
        <w:t xml:space="preserve">ổn định, đồng bào các DTTS trên địa bàn tỉnh chấp hành tốt chủ trương, chính sách của Đảng, pháp luật của Nhà nước; vai trò của già làng, người có uy tín tiếp tục được củng cố và phát huy với tinh thần trách nhiệm cao trong công tác vận động, tuyên tuyền </w:t>
      </w:r>
      <w:r w:rsidR="006325DE" w:rsidRPr="006325DE">
        <w:rPr>
          <w:rFonts w:cs="Times New Roman"/>
          <w:sz w:val="28"/>
          <w:szCs w:val="28"/>
          <w:lang w:val="ca-ES"/>
        </w:rPr>
        <w:t>n</w:t>
      </w:r>
      <w:r w:rsidR="00F54E9D" w:rsidRPr="006325DE">
        <w:rPr>
          <w:rFonts w:cs="Times New Roman"/>
          <w:sz w:val="28"/>
          <w:szCs w:val="28"/>
          <w:lang w:val="ca-ES"/>
        </w:rPr>
        <w:t xml:space="preserve">hân </w:t>
      </w:r>
      <w:r w:rsidRPr="006325DE">
        <w:rPr>
          <w:rFonts w:cs="Times New Roman"/>
          <w:sz w:val="28"/>
          <w:szCs w:val="28"/>
          <w:lang w:val="ca-ES"/>
        </w:rPr>
        <w:t xml:space="preserve">dân trên địa bàn. </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bCs/>
          <w:sz w:val="28"/>
          <w:szCs w:val="28"/>
        </w:rPr>
      </w:pPr>
      <w:r w:rsidRPr="00E25084">
        <w:rPr>
          <w:rFonts w:cs="Times New Roman"/>
          <w:b/>
          <w:sz w:val="28"/>
          <w:szCs w:val="28"/>
          <w:lang w:val="vi-VN"/>
        </w:rPr>
        <w:t>I</w:t>
      </w:r>
      <w:r w:rsidRPr="00E25084">
        <w:rPr>
          <w:rFonts w:cs="Times New Roman"/>
          <w:b/>
          <w:bCs/>
          <w:sz w:val="28"/>
          <w:szCs w:val="28"/>
          <w:lang w:val="vi-VN"/>
        </w:rPr>
        <w:t>II. KẾT QUẢ CÔNG TÁC DÂN TỘC</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bCs/>
          <w:spacing w:val="-6"/>
          <w:sz w:val="28"/>
          <w:szCs w:val="28"/>
        </w:rPr>
      </w:pPr>
      <w:r w:rsidRPr="00E25084">
        <w:rPr>
          <w:rFonts w:cs="Times New Roman"/>
          <w:b/>
          <w:bCs/>
          <w:spacing w:val="-6"/>
          <w:sz w:val="28"/>
          <w:szCs w:val="28"/>
          <w:lang w:val="vi-VN"/>
        </w:rPr>
        <w:t xml:space="preserve">1. Tình hình thực hiện các chương trình, đề án, dự án, chính sách </w:t>
      </w:r>
      <w:r w:rsidRPr="00E25084">
        <w:rPr>
          <w:rFonts w:cs="Times New Roman"/>
          <w:b/>
          <w:bCs/>
          <w:spacing w:val="-6"/>
          <w:sz w:val="28"/>
          <w:szCs w:val="28"/>
        </w:rPr>
        <w:t>dân tộc</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iCs/>
          <w:sz w:val="28"/>
          <w:szCs w:val="28"/>
        </w:rPr>
      </w:pPr>
      <w:r w:rsidRPr="00E25084">
        <w:rPr>
          <w:rFonts w:cs="Times New Roman"/>
          <w:iCs/>
          <w:sz w:val="28"/>
          <w:szCs w:val="28"/>
        </w:rPr>
        <w:t xml:space="preserve">a) Chương trình MTQG phát triển KTXH vùng DTTS&amp;MN: </w:t>
      </w:r>
    </w:p>
    <w:p w:rsidR="00B81407" w:rsidRDefault="00B81407" w:rsidP="00B81407">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lang w:eastAsia="vi-VN" w:bidi="vi-VN"/>
        </w:rPr>
      </w:pPr>
      <w:r w:rsidRPr="006B5233">
        <w:rPr>
          <w:rFonts w:cs="Times New Roman"/>
          <w:bCs/>
          <w:sz w:val="28"/>
          <w:szCs w:val="28"/>
          <w:lang w:eastAsia="vi-VN" w:bidi="vi-VN"/>
        </w:rPr>
        <w:t>- Nguồn vốn năm 2022, 2023: Đã phân bổ 545</w:t>
      </w:r>
      <w:r w:rsidRPr="00945313">
        <w:rPr>
          <w:rFonts w:cs="Times New Roman"/>
          <w:bCs/>
          <w:sz w:val="28"/>
          <w:lang w:eastAsia="vi-VN" w:bidi="vi-VN"/>
        </w:rPr>
        <w:t>.703,7 triệu đồng</w:t>
      </w:r>
      <w:r>
        <w:rPr>
          <w:rFonts w:cs="Times New Roman"/>
          <w:bCs/>
          <w:sz w:val="28"/>
          <w:lang w:eastAsia="vi-VN" w:bidi="vi-VN"/>
        </w:rPr>
        <w:t>.</w:t>
      </w:r>
      <w:r w:rsidRPr="00F555B5">
        <w:rPr>
          <w:rFonts w:cs="Times New Roman"/>
          <w:sz w:val="28"/>
          <w:szCs w:val="28"/>
        </w:rPr>
        <w:t xml:space="preserve"> </w:t>
      </w:r>
      <w:proofErr w:type="gramStart"/>
      <w:r>
        <w:rPr>
          <w:rFonts w:cs="Times New Roman"/>
          <w:sz w:val="28"/>
          <w:szCs w:val="28"/>
        </w:rPr>
        <w:t xml:space="preserve">Chưa </w:t>
      </w:r>
      <w:r w:rsidRPr="00945313">
        <w:rPr>
          <w:rFonts w:cs="Times New Roman"/>
          <w:sz w:val="28"/>
          <w:szCs w:val="28"/>
        </w:rPr>
        <w:t>21.274</w:t>
      </w:r>
      <w:r w:rsidRPr="00945313">
        <w:rPr>
          <w:rFonts w:cs="Times New Roman"/>
          <w:sz w:val="28"/>
        </w:rPr>
        <w:t xml:space="preserve"> triệu đồ</w:t>
      </w:r>
      <w:r>
        <w:rPr>
          <w:rFonts w:cs="Times New Roman"/>
          <w:sz w:val="28"/>
        </w:rPr>
        <w:t xml:space="preserve">ng, </w:t>
      </w:r>
      <w:r w:rsidRPr="00945313">
        <w:rPr>
          <w:rFonts w:cs="Times New Roman"/>
          <w:sz w:val="28"/>
        </w:rPr>
        <w:t>vốn sự nghiệp</w:t>
      </w:r>
      <w:r>
        <w:rPr>
          <w:rFonts w:cs="Times New Roman"/>
          <w:sz w:val="28"/>
        </w:rPr>
        <w:t>.</w:t>
      </w:r>
      <w:proofErr w:type="gramEnd"/>
    </w:p>
    <w:p w:rsidR="00B81407" w:rsidRPr="00945313" w:rsidRDefault="00B81407" w:rsidP="00B81407">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945313">
        <w:rPr>
          <w:rFonts w:cs="Times New Roman"/>
          <w:sz w:val="28"/>
          <w:szCs w:val="28"/>
          <w:lang w:val="nl-NL"/>
        </w:rPr>
        <w:t>Kết quả giải ngân đến ngày 15/4/2024: 358.199,9 triệu đồng, đạt tỷ lệ 65,65</w:t>
      </w:r>
      <w:r>
        <w:rPr>
          <w:rFonts w:cs="Times New Roman"/>
          <w:sz w:val="28"/>
          <w:szCs w:val="28"/>
          <w:lang w:val="nl-NL"/>
        </w:rPr>
        <w:t xml:space="preserve">. </w:t>
      </w:r>
      <w:r w:rsidRPr="00945313">
        <w:rPr>
          <w:rFonts w:cs="Times New Roman"/>
          <w:sz w:val="28"/>
          <w:szCs w:val="28"/>
          <w:lang w:val="nl-NL"/>
        </w:rPr>
        <w:t>Nguồn vốn vay chính sách xã hội đã giải ngân cho vay 18.700 triệu đồng, đạt tỷ lệ 100%.</w:t>
      </w:r>
    </w:p>
    <w:p w:rsidR="00B81407" w:rsidRPr="006B5233" w:rsidRDefault="00B81407" w:rsidP="00B81407">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6B5233">
        <w:rPr>
          <w:rFonts w:cs="Times New Roman"/>
          <w:sz w:val="28"/>
          <w:szCs w:val="28"/>
          <w:lang w:val="nl-NL"/>
        </w:rPr>
        <w:t xml:space="preserve">- </w:t>
      </w:r>
      <w:r w:rsidRPr="006B5233">
        <w:rPr>
          <w:rFonts w:cs="Times New Roman"/>
          <w:iCs/>
          <w:sz w:val="28"/>
          <w:szCs w:val="28"/>
        </w:rPr>
        <w:t>N</w:t>
      </w:r>
      <w:r w:rsidRPr="006B5233">
        <w:rPr>
          <w:rFonts w:cs="Times New Roman"/>
          <w:sz w:val="28"/>
          <w:szCs w:val="28"/>
        </w:rPr>
        <w:t>guồn vốn</w:t>
      </w:r>
      <w:r w:rsidRPr="006B5233">
        <w:rPr>
          <w:rFonts w:cs="Times New Roman"/>
          <w:sz w:val="28"/>
          <w:szCs w:val="28"/>
          <w:lang w:val="vi-VN"/>
        </w:rPr>
        <w:t xml:space="preserve"> năm 2024</w:t>
      </w:r>
      <w:r w:rsidRPr="006B5233">
        <w:rPr>
          <w:rFonts w:cs="Times New Roman"/>
          <w:sz w:val="28"/>
          <w:szCs w:val="28"/>
        </w:rPr>
        <w:t>: 296.423</w:t>
      </w:r>
      <w:r w:rsidRPr="006B5233">
        <w:rPr>
          <w:rFonts w:cs="Times New Roman"/>
          <w:sz w:val="28"/>
          <w:szCs w:val="28"/>
          <w:lang w:val="vi-VN"/>
        </w:rPr>
        <w:t xml:space="preserve"> triệu đồng</w:t>
      </w:r>
      <w:r>
        <w:rPr>
          <w:rFonts w:cs="Times New Roman"/>
          <w:sz w:val="28"/>
          <w:szCs w:val="28"/>
        </w:rPr>
        <w:t xml:space="preserve">. </w:t>
      </w:r>
    </w:p>
    <w:p w:rsidR="00B81407" w:rsidRPr="006B5233" w:rsidRDefault="00B81407" w:rsidP="00B81407">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6B5233">
        <w:rPr>
          <w:rFonts w:cs="Times New Roman"/>
          <w:bCs/>
          <w:sz w:val="28"/>
          <w:szCs w:val="28"/>
        </w:rPr>
        <w:t xml:space="preserve">- Chuẩn bị các nội dung phục vụ công tác thanh tra </w:t>
      </w:r>
      <w:r w:rsidRPr="006B5233">
        <w:rPr>
          <w:rFonts w:cs="Times New Roman"/>
          <w:iCs/>
          <w:sz w:val="28"/>
          <w:szCs w:val="28"/>
        </w:rPr>
        <w:t>Chương trình MTQG phát triển KTXH vùng DTTS&amp;MN</w:t>
      </w:r>
      <w:r w:rsidRPr="006B5233">
        <w:rPr>
          <w:rFonts w:cs="Times New Roman"/>
          <w:bCs/>
          <w:sz w:val="28"/>
          <w:szCs w:val="28"/>
        </w:rPr>
        <w:t xml:space="preserve"> từ 01/01/2022 đến 31/12/2023, </w:t>
      </w:r>
      <w:proofErr w:type="gramStart"/>
      <w:r w:rsidRPr="006B5233">
        <w:rPr>
          <w:rFonts w:cs="Times New Roman"/>
          <w:bCs/>
          <w:sz w:val="28"/>
          <w:szCs w:val="28"/>
        </w:rPr>
        <w:t>theo</w:t>
      </w:r>
      <w:proofErr w:type="gramEnd"/>
      <w:r w:rsidRPr="006B5233">
        <w:rPr>
          <w:rFonts w:cs="Times New Roman"/>
          <w:bCs/>
          <w:sz w:val="28"/>
          <w:szCs w:val="28"/>
        </w:rPr>
        <w:t xml:space="preserve"> Quyết định số 21/QĐ-UBND ngày 28/3/2024 của Thanh tra tỉnh.</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sz w:val="28"/>
          <w:szCs w:val="28"/>
        </w:rPr>
        <w:t xml:space="preserve">b) Quyết định số 12/2018/QĐ-TTg </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sz w:val="28"/>
          <w:szCs w:val="28"/>
        </w:rPr>
        <w:t xml:space="preserve">- Chính sách đối với người có uy tín tiếp tục được tỉnh triển khai thực hiện đảm bảo đúng </w:t>
      </w:r>
      <w:proofErr w:type="gramStart"/>
      <w:r w:rsidRPr="00E25084">
        <w:rPr>
          <w:rFonts w:cs="Times New Roman"/>
          <w:sz w:val="28"/>
          <w:szCs w:val="28"/>
        </w:rPr>
        <w:t>theo</w:t>
      </w:r>
      <w:proofErr w:type="gramEnd"/>
      <w:r w:rsidRPr="00E25084">
        <w:rPr>
          <w:rFonts w:cs="Times New Roman"/>
          <w:sz w:val="28"/>
          <w:szCs w:val="28"/>
        </w:rPr>
        <w:t xml:space="preserve"> quy định. </w:t>
      </w:r>
    </w:p>
    <w:p w:rsidR="00B81407"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sz w:val="28"/>
          <w:szCs w:val="28"/>
          <w:shd w:val="clear" w:color="auto" w:fill="FFFFFF"/>
        </w:rPr>
        <w:t xml:space="preserve">- Tham mưu dự thảo văn bản của UBND tỉnh triển khai thực hiện quyết định số 28/QĐ-TTg ngày 23/11/2023 của Thủ tướng Chính phủ </w:t>
      </w:r>
      <w:r w:rsidRPr="00E25084">
        <w:rPr>
          <w:rFonts w:cs="Times New Roman"/>
          <w:sz w:val="28"/>
          <w:szCs w:val="28"/>
        </w:rPr>
        <w:t>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r w:rsidR="00B81407">
        <w:rPr>
          <w:rFonts w:cs="Times New Roman"/>
          <w:sz w:val="28"/>
          <w:szCs w:val="28"/>
        </w:rPr>
        <w:t xml:space="preserve"> </w:t>
      </w:r>
    </w:p>
    <w:p w:rsidR="00FC5680" w:rsidRPr="006325DE"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shd w:val="clear" w:color="auto" w:fill="FFFFFF"/>
        </w:rPr>
      </w:pPr>
      <w:r w:rsidRPr="00E25084">
        <w:rPr>
          <w:rFonts w:cs="Times New Roman"/>
          <w:sz w:val="28"/>
          <w:szCs w:val="28"/>
          <w:shd w:val="clear" w:color="auto" w:fill="FFFFFF"/>
        </w:rPr>
        <w:lastRenderedPageBreak/>
        <w:t>- Tham mưu văn bản đề nghị UBND tỉnh công bố</w:t>
      </w:r>
      <w:r w:rsidR="006325DE">
        <w:rPr>
          <w:rFonts w:cs="Times New Roman"/>
          <w:sz w:val="28"/>
          <w:szCs w:val="28"/>
          <w:shd w:val="clear" w:color="auto" w:fill="FFFFFF"/>
        </w:rPr>
        <w:t xml:space="preserve"> d</w:t>
      </w:r>
      <w:r w:rsidRPr="00E25084">
        <w:rPr>
          <w:rFonts w:cs="Times New Roman"/>
          <w:sz w:val="28"/>
          <w:szCs w:val="28"/>
          <w:shd w:val="clear" w:color="auto" w:fill="FFFFFF"/>
        </w:rPr>
        <w:t>anh mục thủ tục hành chính thay thế trong lĩnh vực Dân tộc</w:t>
      </w:r>
      <w:r w:rsidR="00F54E9D">
        <w:rPr>
          <w:rFonts w:cs="Times New Roman"/>
          <w:sz w:val="28"/>
          <w:szCs w:val="28"/>
          <w:shd w:val="clear" w:color="auto" w:fill="FFFFFF"/>
        </w:rPr>
        <w:t xml:space="preserve"> </w:t>
      </w:r>
      <w:r w:rsidR="00F54E9D" w:rsidRPr="006325DE">
        <w:rPr>
          <w:rFonts w:cs="Times New Roman"/>
          <w:sz w:val="28"/>
          <w:szCs w:val="28"/>
          <w:shd w:val="clear" w:color="auto" w:fill="FFFFFF"/>
        </w:rPr>
        <w:t xml:space="preserve">và ban hành các văn bản triển khai thực </w:t>
      </w:r>
      <w:proofErr w:type="gramStart"/>
      <w:r w:rsidR="00F54E9D" w:rsidRPr="006325DE">
        <w:rPr>
          <w:rFonts w:cs="Times New Roman"/>
          <w:sz w:val="28"/>
          <w:szCs w:val="28"/>
          <w:shd w:val="clear" w:color="auto" w:fill="FFFFFF"/>
        </w:rPr>
        <w:t>hiện</w:t>
      </w:r>
      <w:proofErr w:type="gramEnd"/>
      <w:r w:rsidR="00F54E9D" w:rsidRPr="006325DE">
        <w:rPr>
          <w:rFonts w:cs="Times New Roman"/>
          <w:sz w:val="28"/>
          <w:szCs w:val="28"/>
          <w:shd w:val="clear" w:color="auto" w:fill="FFFFFF"/>
        </w:rPr>
        <w:t xml:space="preserve"> chế độ, chính sách đối với người có uy tín</w:t>
      </w:r>
      <w:r w:rsidR="00F54E9D" w:rsidRPr="006325DE">
        <w:rPr>
          <w:rStyle w:val="FootnoteReference"/>
        </w:rPr>
        <w:t xml:space="preserve"> </w:t>
      </w:r>
      <w:r w:rsidR="005002F6" w:rsidRPr="006325DE">
        <w:rPr>
          <w:rStyle w:val="FootnoteReference"/>
          <w:sz w:val="28"/>
          <w:szCs w:val="28"/>
          <w:shd w:val="clear" w:color="auto" w:fill="FFFFFF"/>
        </w:rPr>
        <w:footnoteReference w:id="3"/>
      </w:r>
      <w:r w:rsidRPr="006325DE">
        <w:rPr>
          <w:rFonts w:cs="Times New Roman"/>
          <w:sz w:val="28"/>
          <w:szCs w:val="28"/>
          <w:shd w:val="clear" w:color="auto" w:fill="FFFFFF"/>
        </w:rPr>
        <w:t>.</w:t>
      </w:r>
    </w:p>
    <w:p w:rsidR="006325DE" w:rsidRPr="00B81407" w:rsidRDefault="00F54E9D"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lang w:val="ca-ES"/>
        </w:rPr>
      </w:pPr>
      <w:r w:rsidRPr="00B81407">
        <w:rPr>
          <w:rFonts w:cs="Times New Roman"/>
          <w:sz w:val="28"/>
          <w:szCs w:val="28"/>
          <w:shd w:val="clear" w:color="auto" w:fill="FFFFFF"/>
        </w:rPr>
        <w:t xml:space="preserve">- </w:t>
      </w:r>
      <w:r w:rsidR="003162A7" w:rsidRPr="00B81407">
        <w:rPr>
          <w:rFonts w:cs="Times New Roman"/>
          <w:sz w:val="28"/>
          <w:szCs w:val="28"/>
          <w:shd w:val="clear" w:color="auto" w:fill="FFFFFF"/>
        </w:rPr>
        <w:t>Ban Dân tộc tổ chức t</w:t>
      </w:r>
      <w:r w:rsidRPr="00B81407">
        <w:rPr>
          <w:rFonts w:cs="Times New Roman"/>
          <w:sz w:val="28"/>
          <w:szCs w:val="28"/>
          <w:shd w:val="clear" w:color="auto" w:fill="FFFFFF"/>
        </w:rPr>
        <w:t xml:space="preserve">hực hiện </w:t>
      </w:r>
      <w:r w:rsidRPr="00B81407">
        <w:rPr>
          <w:rFonts w:cs="Times New Roman"/>
          <w:bCs/>
          <w:sz w:val="28"/>
          <w:szCs w:val="28"/>
          <w:lang w:val="ca-ES"/>
        </w:rPr>
        <w:t>thăm hỏi, chúc mừng, động viên 33</w:t>
      </w:r>
      <w:r w:rsidR="00454F51" w:rsidRPr="00B81407">
        <w:rPr>
          <w:rFonts w:cs="Times New Roman"/>
          <w:bCs/>
          <w:sz w:val="28"/>
          <w:szCs w:val="28"/>
          <w:lang w:val="ca-ES"/>
        </w:rPr>
        <w:t>8</w:t>
      </w:r>
      <w:r w:rsidRPr="00B81407">
        <w:rPr>
          <w:rFonts w:cs="Times New Roman"/>
          <w:bCs/>
          <w:sz w:val="28"/>
          <w:szCs w:val="28"/>
          <w:lang w:val="ca-ES"/>
        </w:rPr>
        <w:t xml:space="preserve"> người có uy tín nhân dịp Tết Nguyên đán Giáp Thìn 2024. Tổng kinh phí thực hiệ</w:t>
      </w:r>
      <w:r w:rsidR="00454F51" w:rsidRPr="00B81407">
        <w:rPr>
          <w:rFonts w:cs="Times New Roman"/>
          <w:bCs/>
          <w:sz w:val="28"/>
          <w:szCs w:val="28"/>
          <w:lang w:val="ca-ES"/>
        </w:rPr>
        <w:t>n là 169.0</w:t>
      </w:r>
      <w:r w:rsidRPr="00B81407">
        <w:rPr>
          <w:rFonts w:cs="Times New Roman"/>
          <w:bCs/>
          <w:sz w:val="28"/>
          <w:szCs w:val="28"/>
          <w:lang w:val="ca-ES"/>
        </w:rPr>
        <w:t>00.000 đồ</w:t>
      </w:r>
      <w:r w:rsidR="00454F51" w:rsidRPr="00B81407">
        <w:rPr>
          <w:rFonts w:cs="Times New Roman"/>
          <w:bCs/>
          <w:sz w:val="28"/>
          <w:szCs w:val="28"/>
          <w:lang w:val="ca-ES"/>
        </w:rPr>
        <w:t>ng.</w:t>
      </w:r>
      <w:r w:rsidR="003162A7" w:rsidRPr="00B81407">
        <w:rPr>
          <w:rFonts w:cs="Times New Roman"/>
          <w:bCs/>
          <w:sz w:val="28"/>
          <w:szCs w:val="28"/>
          <w:lang w:val="ca-ES"/>
        </w:rPr>
        <w:t xml:space="preserve"> </w:t>
      </w:r>
    </w:p>
    <w:p w:rsidR="006325DE" w:rsidRPr="00B81407" w:rsidRDefault="006325D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lang w:val="ca-ES"/>
        </w:rPr>
      </w:pPr>
      <w:r w:rsidRPr="00B81407">
        <w:rPr>
          <w:rFonts w:cs="Times New Roman"/>
          <w:bCs/>
          <w:sz w:val="28"/>
          <w:szCs w:val="28"/>
          <w:lang w:val="ca-ES"/>
        </w:rPr>
        <w:t>- In, c</w:t>
      </w:r>
      <w:r w:rsidR="003162A7" w:rsidRPr="00B81407">
        <w:rPr>
          <w:rFonts w:cs="Times New Roman"/>
          <w:bCs/>
          <w:sz w:val="28"/>
          <w:szCs w:val="28"/>
          <w:lang w:val="ca-ES"/>
        </w:rPr>
        <w:t xml:space="preserve">ấp Bản tin DTTS&amp;MN 01 kỳ/01 tờ/người có uy tín. </w:t>
      </w:r>
    </w:p>
    <w:p w:rsidR="00F54E9D" w:rsidRPr="006325DE" w:rsidRDefault="006325D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lang w:val="ca-ES"/>
        </w:rPr>
      </w:pPr>
      <w:r>
        <w:rPr>
          <w:rFonts w:cs="Times New Roman"/>
          <w:bCs/>
          <w:sz w:val="28"/>
          <w:szCs w:val="28"/>
          <w:lang w:val="ca-ES"/>
        </w:rPr>
        <w:t xml:space="preserve">- </w:t>
      </w:r>
      <w:r w:rsidR="003162A7" w:rsidRPr="006325DE">
        <w:rPr>
          <w:rFonts w:cs="Times New Roman"/>
          <w:bCs/>
          <w:sz w:val="28"/>
          <w:szCs w:val="28"/>
          <w:lang w:val="ca-ES"/>
        </w:rPr>
        <w:t>UBND các huyện, thị xã, thành phố thực hiện chính sách thăm hỏi, động viên người có uy tín nhân Tết Nguyên đán, các trường hợp chính sách; thực hiện hỗ trợ xăng xe, bảo hiểm y tế cho người có uy tín theo chính sách đặc thù của địa phương.</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sz w:val="28"/>
          <w:szCs w:val="28"/>
          <w:lang w:val="pt-BR"/>
        </w:rPr>
      </w:pPr>
      <w:r w:rsidRPr="00E25084">
        <w:rPr>
          <w:rFonts w:cs="Times New Roman"/>
          <w:b/>
          <w:sz w:val="28"/>
          <w:szCs w:val="28"/>
        </w:rPr>
        <w:t>2. Kết quả thực hiện Chương trình</w:t>
      </w:r>
      <w:r w:rsidRPr="00E25084">
        <w:rPr>
          <w:rFonts w:cs="Times New Roman"/>
          <w:b/>
          <w:sz w:val="28"/>
          <w:szCs w:val="28"/>
          <w:lang w:val="vi-VN"/>
        </w:rPr>
        <w:t xml:space="preserve">, chính sách </w:t>
      </w:r>
      <w:r w:rsidRPr="00E25084">
        <w:rPr>
          <w:rFonts w:cs="Times New Roman"/>
          <w:b/>
          <w:sz w:val="28"/>
          <w:szCs w:val="28"/>
          <w:lang w:val="pt-BR"/>
        </w:rPr>
        <w:t>đặc thù</w:t>
      </w:r>
      <w:r w:rsidRPr="00E25084">
        <w:rPr>
          <w:rFonts w:cs="Times New Roman"/>
          <w:b/>
          <w:sz w:val="28"/>
          <w:szCs w:val="28"/>
        </w:rPr>
        <w:t xml:space="preserve"> </w:t>
      </w:r>
      <w:r w:rsidRPr="00E25084">
        <w:rPr>
          <w:rFonts w:cs="Times New Roman"/>
          <w:b/>
          <w:sz w:val="28"/>
          <w:szCs w:val="28"/>
          <w:lang w:val="pt-BR"/>
        </w:rPr>
        <w:t>địa phương</w:t>
      </w:r>
    </w:p>
    <w:p w:rsidR="005002F6"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i/>
          <w:sz w:val="28"/>
          <w:szCs w:val="28"/>
        </w:rPr>
      </w:pPr>
      <w:r w:rsidRPr="00E25084">
        <w:rPr>
          <w:rFonts w:cs="Times New Roman"/>
          <w:i/>
          <w:iCs/>
          <w:sz w:val="28"/>
          <w:szCs w:val="28"/>
        </w:rPr>
        <w:t xml:space="preserve">a) </w:t>
      </w:r>
      <w:r w:rsidRPr="00E25084">
        <w:rPr>
          <w:rFonts w:cs="Times New Roman"/>
          <w:bCs/>
          <w:sz w:val="28"/>
          <w:szCs w:val="28"/>
          <w:lang w:eastAsia="vi-VN" w:bidi="vi-VN"/>
        </w:rPr>
        <w:t xml:space="preserve">Tiếp tục triển khai thực hiện </w:t>
      </w:r>
      <w:r w:rsidRPr="00E25084">
        <w:rPr>
          <w:rFonts w:cs="Times New Roman"/>
          <w:sz w:val="28"/>
          <w:szCs w:val="28"/>
          <w:lang w:val="vi-VN"/>
        </w:rPr>
        <w:t>Chương trình giảm 1.000 hộ nghèo DTTS</w:t>
      </w:r>
    </w:p>
    <w:p w:rsidR="00FC5680" w:rsidRPr="00E25084" w:rsidRDefault="005002F6"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bCs/>
          <w:sz w:val="28"/>
          <w:szCs w:val="28"/>
          <w:lang w:eastAsia="vi-VN" w:bidi="vi-VN"/>
        </w:rPr>
        <w:t xml:space="preserve">Đang thực hiện </w:t>
      </w:r>
      <w:r w:rsidR="00FC5680" w:rsidRPr="00E25084">
        <w:rPr>
          <w:rFonts w:cs="Times New Roman"/>
          <w:sz w:val="28"/>
          <w:szCs w:val="28"/>
        </w:rPr>
        <w:t>tổng hợp báo cáo tổng kết, đánh giá 05 năm thực hiện Chương trình trên địa bàn tỉ</w:t>
      </w:r>
      <w:r w:rsidRPr="00E25084">
        <w:rPr>
          <w:rFonts w:cs="Times New Roman"/>
          <w:sz w:val="28"/>
          <w:szCs w:val="28"/>
        </w:rPr>
        <w:t xml:space="preserve">nh </w:t>
      </w:r>
      <w:proofErr w:type="gramStart"/>
      <w:r w:rsidRPr="00E25084">
        <w:rPr>
          <w:rFonts w:cs="Times New Roman"/>
          <w:sz w:val="28"/>
          <w:szCs w:val="28"/>
        </w:rPr>
        <w:t>theo</w:t>
      </w:r>
      <w:proofErr w:type="gramEnd"/>
      <w:r w:rsidRPr="00E25084">
        <w:rPr>
          <w:rFonts w:cs="Times New Roman"/>
          <w:sz w:val="28"/>
          <w:szCs w:val="28"/>
        </w:rPr>
        <w:t xml:space="preserve"> Kế hoạch số 82/KH-UBND ngày 08/3/2024 của UBND tỉnh.</w:t>
      </w:r>
    </w:p>
    <w:p w:rsidR="00FC5680" w:rsidRPr="006325DE"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i/>
          <w:sz w:val="28"/>
          <w:szCs w:val="28"/>
        </w:rPr>
      </w:pPr>
      <w:r w:rsidRPr="006325DE">
        <w:rPr>
          <w:rFonts w:cs="Times New Roman"/>
          <w:i/>
          <w:sz w:val="28"/>
          <w:szCs w:val="28"/>
        </w:rPr>
        <w:t xml:space="preserve">b) </w:t>
      </w:r>
      <w:r w:rsidRPr="006325DE">
        <w:rPr>
          <w:rFonts w:cs="Times New Roman"/>
          <w:sz w:val="28"/>
          <w:szCs w:val="28"/>
        </w:rPr>
        <w:t>Quyết định 45/2021/QĐ-UBND ngày 17/12/2021 của UBND tỉnh</w:t>
      </w:r>
    </w:p>
    <w:p w:rsidR="00FC5680" w:rsidRPr="00B81407" w:rsidRDefault="003162A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lang w:val="ca-ES"/>
        </w:rPr>
      </w:pPr>
      <w:r w:rsidRPr="00B81407">
        <w:rPr>
          <w:rFonts w:cs="Times New Roman"/>
          <w:sz w:val="28"/>
          <w:szCs w:val="28"/>
        </w:rPr>
        <w:t xml:space="preserve">- </w:t>
      </w:r>
      <w:r w:rsidR="00FC5680" w:rsidRPr="00B81407">
        <w:rPr>
          <w:rFonts w:cs="Times New Roman"/>
          <w:sz w:val="28"/>
          <w:szCs w:val="28"/>
        </w:rPr>
        <w:t>Xây dựng kế hoạch</w:t>
      </w:r>
      <w:r w:rsidRPr="00B81407">
        <w:rPr>
          <w:rFonts w:cs="Times New Roman"/>
          <w:sz w:val="28"/>
          <w:szCs w:val="28"/>
        </w:rPr>
        <w:t xml:space="preserve"> và</w:t>
      </w:r>
      <w:r w:rsidR="00FC5680" w:rsidRPr="00B81407">
        <w:rPr>
          <w:rFonts w:cs="Times New Roman"/>
          <w:sz w:val="28"/>
          <w:szCs w:val="28"/>
        </w:rPr>
        <w:t xml:space="preserve"> tổ chức 04 đoàn thăm, tặng quà cho </w:t>
      </w:r>
      <w:r w:rsidR="00454F51" w:rsidRPr="00B81407">
        <w:rPr>
          <w:rFonts w:cs="Times New Roman"/>
          <w:sz w:val="28"/>
          <w:szCs w:val="28"/>
        </w:rPr>
        <w:t>93</w:t>
      </w:r>
      <w:r w:rsidR="00FC5680" w:rsidRPr="00B81407">
        <w:rPr>
          <w:rFonts w:cs="Times New Roman"/>
          <w:sz w:val="28"/>
          <w:szCs w:val="28"/>
        </w:rPr>
        <w:t xml:space="preserve"> </w:t>
      </w:r>
      <w:r w:rsidR="00FC5680" w:rsidRPr="00B81407">
        <w:rPr>
          <w:rFonts w:cs="Times New Roman"/>
          <w:sz w:val="28"/>
          <w:szCs w:val="28"/>
          <w:lang w:val="ca-ES"/>
        </w:rPr>
        <w:t>già làng tiêu biểu nhân dịp Tế</w:t>
      </w:r>
      <w:r w:rsidR="005002F6" w:rsidRPr="00B81407">
        <w:rPr>
          <w:rFonts w:cs="Times New Roman"/>
          <w:sz w:val="28"/>
          <w:szCs w:val="28"/>
          <w:lang w:val="ca-ES"/>
        </w:rPr>
        <w:t>t Nguyên đán Giáp thìn năm 2024</w:t>
      </w:r>
      <w:r w:rsidR="00454F51" w:rsidRPr="00B81407">
        <w:rPr>
          <w:rFonts w:cs="Times New Roman"/>
          <w:sz w:val="28"/>
          <w:szCs w:val="28"/>
          <w:lang w:val="ca-ES"/>
        </w:rPr>
        <w:t xml:space="preserve"> với tổng kinh phí thực hiện là 46.500.000 đồng</w:t>
      </w:r>
      <w:r w:rsidR="005002F6" w:rsidRPr="00B81407">
        <w:rPr>
          <w:rFonts w:cs="Times New Roman"/>
          <w:sz w:val="28"/>
          <w:szCs w:val="28"/>
          <w:lang w:val="ca-ES"/>
        </w:rPr>
        <w:t>.</w:t>
      </w:r>
    </w:p>
    <w:p w:rsidR="003162A7" w:rsidRPr="006325DE" w:rsidRDefault="003162A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lang w:val="ca-ES"/>
        </w:rPr>
      </w:pPr>
      <w:r w:rsidRPr="00B81407">
        <w:rPr>
          <w:rFonts w:cs="Times New Roman"/>
          <w:sz w:val="28"/>
          <w:szCs w:val="28"/>
          <w:lang w:val="ca-ES"/>
        </w:rPr>
        <w:t xml:space="preserve">- Thực hiện các chính sách cung cấp thông tin, thăm hỏi động viên; hỗ trợ </w:t>
      </w:r>
      <w:r w:rsidRPr="006325DE">
        <w:rPr>
          <w:rFonts w:cs="Times New Roman"/>
          <w:sz w:val="28"/>
          <w:szCs w:val="28"/>
          <w:lang w:val="ca-ES"/>
        </w:rPr>
        <w:t>xăng xe, bảo hiểm y tế cho người có uy tín, già làng theo quy định.</w:t>
      </w:r>
    </w:p>
    <w:p w:rsidR="003162A7" w:rsidRPr="006325DE" w:rsidRDefault="003162A7"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lang w:val="ca-ES"/>
        </w:rPr>
      </w:pPr>
      <w:r w:rsidRPr="006325DE">
        <w:rPr>
          <w:rFonts w:cs="Times New Roman"/>
          <w:sz w:val="28"/>
          <w:szCs w:val="28"/>
          <w:lang w:val="ca-ES"/>
        </w:rPr>
        <w:t>- Phối hợp trả lời kiến nghị của người có uy tín, già làng tiêu biểu tại Hội nghị Tỉnh ủy - HĐND-UBND-UBMTTQVN tỉnh gặp mặt người có uy tín, già làng tiêu biểu năm 2024 do BTT UBMTTQVN tỉnh tổ chức.</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bCs/>
          <w:spacing w:val="-2"/>
          <w:sz w:val="28"/>
          <w:szCs w:val="28"/>
        </w:rPr>
      </w:pPr>
      <w:r w:rsidRPr="00E25084">
        <w:rPr>
          <w:rFonts w:cs="Times New Roman"/>
          <w:b/>
          <w:bCs/>
          <w:spacing w:val="-2"/>
          <w:sz w:val="28"/>
          <w:szCs w:val="28"/>
          <w:lang w:val="vi-VN"/>
        </w:rPr>
        <w:t>3. Thực hiện các nhiệm vụ thường xuyên của cơ quan công tác dân tộc</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eastAsia="Calibri" w:cs="Times New Roman"/>
          <w:sz w:val="28"/>
          <w:szCs w:val="28"/>
        </w:rPr>
      </w:pPr>
      <w:r w:rsidRPr="00E25084">
        <w:rPr>
          <w:rFonts w:eastAsia="Calibri" w:cs="Times New Roman"/>
          <w:sz w:val="28"/>
          <w:szCs w:val="28"/>
        </w:rPr>
        <w:t xml:space="preserve">- Tham gia góp ý đối với các dự thảo văn bản có liên quan đến ngành, lĩnh vực dân tộc thiểu số và miền núi </w:t>
      </w:r>
      <w:proofErr w:type="gramStart"/>
      <w:r w:rsidRPr="00E25084">
        <w:rPr>
          <w:rFonts w:eastAsia="Calibri" w:cs="Times New Roman"/>
          <w:sz w:val="28"/>
          <w:szCs w:val="28"/>
        </w:rPr>
        <w:t>theo</w:t>
      </w:r>
      <w:proofErr w:type="gramEnd"/>
      <w:r w:rsidRPr="00E25084">
        <w:rPr>
          <w:rFonts w:eastAsia="Calibri" w:cs="Times New Roman"/>
          <w:sz w:val="28"/>
          <w:szCs w:val="28"/>
        </w:rPr>
        <w:t xml:space="preserve"> đề nghị của các sở, ban ngành tỉnh. </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eastAsia="Calibri" w:cs="Times New Roman"/>
          <w:sz w:val="28"/>
          <w:szCs w:val="28"/>
        </w:rPr>
      </w:pPr>
      <w:r w:rsidRPr="00E25084">
        <w:rPr>
          <w:rFonts w:eastAsia="Calibri" w:cs="Times New Roman"/>
          <w:sz w:val="28"/>
          <w:szCs w:val="28"/>
        </w:rPr>
        <w:lastRenderedPageBreak/>
        <w:t xml:space="preserve">- Ban hành kế hoạch cải cách hành chính; kế hoạch thực hiện công tác phòng chống tham nhũng; kế hoạch </w:t>
      </w:r>
      <w:r w:rsidRPr="006325DE">
        <w:rPr>
          <w:rFonts w:eastAsia="Calibri" w:cs="Times New Roman"/>
          <w:sz w:val="28"/>
          <w:szCs w:val="28"/>
        </w:rPr>
        <w:t>kiể</w:t>
      </w:r>
      <w:r w:rsidR="003162A7" w:rsidRPr="006325DE">
        <w:rPr>
          <w:rFonts w:eastAsia="Calibri" w:cs="Times New Roman"/>
          <w:sz w:val="28"/>
          <w:szCs w:val="28"/>
        </w:rPr>
        <w:t>m</w:t>
      </w:r>
      <w:r w:rsidRPr="006325DE">
        <w:rPr>
          <w:rFonts w:eastAsia="Calibri" w:cs="Times New Roman"/>
          <w:sz w:val="28"/>
          <w:szCs w:val="28"/>
        </w:rPr>
        <w:t xml:space="preserve"> soát văn bản QPPL và các kế hoạch phát động </w:t>
      </w:r>
      <w:r w:rsidR="003162A7" w:rsidRPr="006325DE">
        <w:rPr>
          <w:rFonts w:eastAsia="Calibri" w:cs="Times New Roman"/>
          <w:sz w:val="28"/>
          <w:szCs w:val="28"/>
        </w:rPr>
        <w:t>pho</w:t>
      </w:r>
      <w:r w:rsidRPr="006325DE">
        <w:rPr>
          <w:rFonts w:eastAsia="Calibri" w:cs="Times New Roman"/>
          <w:sz w:val="28"/>
          <w:szCs w:val="28"/>
        </w:rPr>
        <w:t>ng trào toàn dân bảo vệ</w:t>
      </w:r>
      <w:r w:rsidRPr="00E25084">
        <w:rPr>
          <w:rFonts w:eastAsia="Calibri" w:cs="Times New Roman"/>
          <w:sz w:val="28"/>
          <w:szCs w:val="28"/>
        </w:rPr>
        <w:t xml:space="preserve"> an ninh tổ quốc; phong trào thi đua thực hiện thắng lợi nhiệm vụ phát triển kinh tế - xã hội trên địa bàn tỉnh năm 2024;… </w:t>
      </w:r>
    </w:p>
    <w:p w:rsidR="00BD7A5E"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sz w:val="28"/>
          <w:szCs w:val="28"/>
          <w:lang w:val="ca-ES"/>
        </w:rPr>
      </w:pPr>
      <w:r w:rsidRPr="00E25084">
        <w:rPr>
          <w:rFonts w:cs="Times New Roman"/>
          <w:sz w:val="28"/>
          <w:szCs w:val="28"/>
          <w:lang w:val="ca-ES"/>
        </w:rPr>
        <w:t xml:space="preserve">- </w:t>
      </w:r>
      <w:r w:rsidRPr="00E25084">
        <w:rPr>
          <w:rFonts w:cs="Times New Roman"/>
          <w:sz w:val="28"/>
          <w:szCs w:val="28"/>
        </w:rPr>
        <w:t>Biên tập Bản tin dân tộc thiểu số và miền núi số</w:t>
      </w:r>
      <w:r w:rsidR="00BD7A5E" w:rsidRPr="00E25084">
        <w:rPr>
          <w:rFonts w:cs="Times New Roman"/>
          <w:sz w:val="28"/>
          <w:szCs w:val="28"/>
        </w:rPr>
        <w:t xml:space="preserve"> 01, số 02 năm </w:t>
      </w:r>
      <w:r w:rsidRPr="00E25084">
        <w:rPr>
          <w:rFonts w:cs="Times New Roman"/>
          <w:sz w:val="28"/>
          <w:szCs w:val="28"/>
        </w:rPr>
        <w:t xml:space="preserve">2024; </w:t>
      </w:r>
      <w:r w:rsidR="00BD7A5E" w:rsidRPr="00E25084">
        <w:rPr>
          <w:sz w:val="28"/>
          <w:szCs w:val="28"/>
          <w:lang w:val="ca-ES"/>
        </w:rPr>
        <w:t>đăng 32 tin, bài tuyên truyền trên trang thông tin điện tử Website, Fanpage Ban Dân tộc, trang Báo Bình Phước về hoạt động, công tác của Ban Dân tộc, tuyên truyền các chủ trương, chính sách đối với đồng bào DTTS. Đẩy mạnh tuyên truyền thực hiện các công trình, dự án của Chương trình MTQG phát triển vùng ĐBDTTS và miền núi trên địa bàn tỉnh.</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xml:space="preserve">- Tiếp tục thực hiện các hoạt động cải cách hành chính, quản trị </w:t>
      </w:r>
      <w:proofErr w:type="gramStart"/>
      <w:r w:rsidRPr="00E25084">
        <w:rPr>
          <w:rFonts w:cs="Times New Roman"/>
          <w:bCs/>
          <w:sz w:val="28"/>
          <w:szCs w:val="28"/>
        </w:rPr>
        <w:t>theo</w:t>
      </w:r>
      <w:proofErr w:type="gramEnd"/>
      <w:r w:rsidRPr="00E25084">
        <w:rPr>
          <w:rFonts w:cs="Times New Roman"/>
          <w:bCs/>
          <w:sz w:val="28"/>
          <w:szCs w:val="28"/>
        </w:rPr>
        <w:t xml:space="preserve"> quy định.</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xml:space="preserve">- Tổ chức chăm lo đời sống cho công chức người </w:t>
      </w:r>
      <w:proofErr w:type="gramStart"/>
      <w:r w:rsidRPr="00E25084">
        <w:rPr>
          <w:rFonts w:cs="Times New Roman"/>
          <w:bCs/>
          <w:sz w:val="28"/>
          <w:szCs w:val="28"/>
        </w:rPr>
        <w:t>lao</w:t>
      </w:r>
      <w:proofErr w:type="gramEnd"/>
      <w:r w:rsidRPr="00E25084">
        <w:rPr>
          <w:rFonts w:cs="Times New Roman"/>
          <w:bCs/>
          <w:sz w:val="28"/>
          <w:szCs w:val="28"/>
        </w:rPr>
        <w:t xml:space="preserve"> động cơ quan; tổ chức trực cơ quan trong thời gian nghỉ Tết Nguyên đán Giáp thìn năm 2024 theo đúng quy định.</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bCs/>
          <w:sz w:val="28"/>
          <w:szCs w:val="28"/>
        </w:rPr>
      </w:pPr>
      <w:r w:rsidRPr="00E25084">
        <w:rPr>
          <w:rFonts w:cs="Times New Roman"/>
          <w:b/>
          <w:bCs/>
          <w:sz w:val="28"/>
          <w:szCs w:val="28"/>
          <w:lang w:val="vi-VN"/>
        </w:rPr>
        <w:t>4. Đánh giá chung</w:t>
      </w:r>
    </w:p>
    <w:p w:rsidR="00BD7A5E" w:rsidRPr="00E25084" w:rsidRDefault="00BD7A5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eastAsia="Times New Roman" w:cs="Times New Roman"/>
          <w:sz w:val="28"/>
          <w:szCs w:val="28"/>
        </w:rPr>
        <w:t xml:space="preserve">- </w:t>
      </w:r>
      <w:r w:rsidR="00FC5680" w:rsidRPr="00E25084">
        <w:rPr>
          <w:rFonts w:eastAsia="Times New Roman" w:cs="Times New Roman"/>
          <w:sz w:val="28"/>
          <w:szCs w:val="28"/>
        </w:rPr>
        <w:t>Tình hình đời sống, sản xuất, an ninh chính trị, trật tự an toàn xã hội vùng đồng bào</w:t>
      </w:r>
      <w:r w:rsidR="00FC5680" w:rsidRPr="00E25084">
        <w:rPr>
          <w:rFonts w:cs="Times New Roman"/>
          <w:sz w:val="28"/>
          <w:szCs w:val="28"/>
        </w:rPr>
        <w:t xml:space="preserve"> DTTS tỉnh Bình Phước trong </w:t>
      </w:r>
      <w:r w:rsidRPr="00E25084">
        <w:rPr>
          <w:rFonts w:cs="Times New Roman"/>
          <w:sz w:val="28"/>
          <w:szCs w:val="28"/>
        </w:rPr>
        <w:t>Quý I</w:t>
      </w:r>
      <w:r w:rsidR="00FC5680" w:rsidRPr="00E25084">
        <w:rPr>
          <w:rFonts w:cs="Times New Roman"/>
          <w:sz w:val="28"/>
          <w:szCs w:val="28"/>
        </w:rPr>
        <w:t xml:space="preserve"> năm 2024 cơ bản ổn định, </w:t>
      </w:r>
      <w:r w:rsidRPr="00E25084">
        <w:rPr>
          <w:rFonts w:cs="Times New Roman"/>
          <w:sz w:val="28"/>
          <w:szCs w:val="28"/>
        </w:rPr>
        <w:t xml:space="preserve">đồng bào chấp hành tốt chủ trương của Đảng, chính sách pháp luật của Nhà nước; các huyện, thị xã, thành phố đã phát huy tốt công tác tuyên truyền về các lĩnh vực công tác dân tộc, chủ động phối hợp với các đơn vị liên quan trong việc tuyên truyền các chủ trương, chính sách, Chương trình MTQG phát triển KTXH vùng đồng bào DTTS&amp;MN trên địa bàn tỉnh; đồng bào DTTS đã yên tâm lao động sản xuất, đời sống vật chất, tinh thần từng bước được cải thiện; </w:t>
      </w:r>
      <w:r w:rsidRPr="00E25084">
        <w:rPr>
          <w:rFonts w:cs="Times New Roman"/>
          <w:spacing w:val="-6"/>
          <w:sz w:val="28"/>
          <w:szCs w:val="28"/>
        </w:rPr>
        <w:t>t</w:t>
      </w:r>
      <w:r w:rsidRPr="00E25084">
        <w:rPr>
          <w:rFonts w:cs="Times New Roman"/>
          <w:sz w:val="28"/>
          <w:szCs w:val="28"/>
        </w:rPr>
        <w:t>ình hình hoạt động của các tôn giáo trong vùng DTTS cơ bản ổn định, phù hợp với các quy định của pháp luật; các</w:t>
      </w:r>
      <w:r w:rsidRPr="00E25084">
        <w:rPr>
          <w:rFonts w:eastAsia="Times New Roman" w:cs="Times New Roman"/>
          <w:sz w:val="28"/>
          <w:szCs w:val="28"/>
        </w:rPr>
        <w:t xml:space="preserve"> khó khăn, vướng mắc trong quá trình thực hiện nhiệm vụ công tác dân tộc luôn được tỉnh quan tâm chỉ đạo, tháo gỡ kịp thời; </w:t>
      </w:r>
      <w:r w:rsidRPr="00E25084">
        <w:rPr>
          <w:rFonts w:eastAsia="Times New Roman" w:cs="Times New Roman"/>
          <w:sz w:val="28"/>
          <w:szCs w:val="28"/>
          <w:lang w:val="ca-ES"/>
        </w:rPr>
        <w:t xml:space="preserve">công tác </w:t>
      </w:r>
      <w:r w:rsidRPr="00E25084">
        <w:rPr>
          <w:rFonts w:cs="Times New Roman"/>
          <w:sz w:val="28"/>
          <w:szCs w:val="28"/>
        </w:rPr>
        <w:t>tiếp công dân, giải quyết khiếu nại, tố cáo liên quan đến người DTTS được quan tâm, giải quyết kịp thời.</w:t>
      </w:r>
    </w:p>
    <w:p w:rsidR="00BD7A5E" w:rsidRPr="00E25084" w:rsidRDefault="00BD7A5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xml:space="preserve">- Công tác tham mưu thực hiện rà soát, đăng ký nhu cầu vốn; xây dựng kế hoạch triển khai CTMTQG 1719 năm 2024 và các chương trình, chính sách dân tộc đúng theo quy trình, thủ tục. </w:t>
      </w:r>
    </w:p>
    <w:p w:rsidR="00BD7A5E" w:rsidRPr="00E25084" w:rsidRDefault="00BD7A5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xml:space="preserve">Tuy nhiên, công tác phối hợp thực hiện của các đơn vị chậm dẫn đến việc tổng hợp, tham mưu chậm tiến độ nhiệm vụ được giao, cụ thể: </w:t>
      </w:r>
    </w:p>
    <w:p w:rsidR="00BD7A5E" w:rsidRPr="00E25084" w:rsidRDefault="00BD7A5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lang w:val="nl-NL"/>
        </w:rPr>
      </w:pPr>
      <w:r w:rsidRPr="00E25084">
        <w:rPr>
          <w:rFonts w:cs="Times New Roman"/>
          <w:bCs/>
          <w:sz w:val="28"/>
          <w:szCs w:val="28"/>
        </w:rPr>
        <w:t xml:space="preserve">+ Số liệu tổng hợp Chương trình MTQG phát triển KT-XH vùng đồng bào DTTS và miền núi </w:t>
      </w:r>
      <w:r w:rsidRPr="00E25084">
        <w:rPr>
          <w:rFonts w:cs="Times New Roman"/>
          <w:sz w:val="28"/>
          <w:szCs w:val="28"/>
          <w:lang w:val="nl-NL"/>
        </w:rPr>
        <w:t>chậm hơn số liệu của Sở Kế hoạch và Đầu tư, Kho bạc Nhà nước tỉnh cung cấp; nguyên nhân: một số đơn vị chưa thực hiện báo cáo định kỳ theo quy định.</w:t>
      </w:r>
    </w:p>
    <w:p w:rsidR="00BD7A5E" w:rsidRPr="00E25084" w:rsidRDefault="00BD7A5E"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sz w:val="28"/>
          <w:szCs w:val="28"/>
          <w:lang w:val="nl-NL"/>
        </w:rPr>
        <w:t xml:space="preserve">+ </w:t>
      </w:r>
      <w:r w:rsidRPr="00E25084">
        <w:rPr>
          <w:rFonts w:cs="Times New Roman"/>
          <w:bCs/>
          <w:sz w:val="28"/>
          <w:szCs w:val="28"/>
        </w:rPr>
        <w:t xml:space="preserve">Tiến độ xây dựng kế hoạch năm 2024 chậm, do các địa phương xây dựng kế hoạch chậm; một số địa phương </w:t>
      </w:r>
      <w:r w:rsidRPr="00356790">
        <w:rPr>
          <w:rFonts w:cs="Times New Roman"/>
          <w:bCs/>
          <w:sz w:val="28"/>
          <w:szCs w:val="28"/>
        </w:rPr>
        <w:t>thay điều</w:t>
      </w:r>
      <w:r w:rsidRPr="00356790">
        <w:rPr>
          <w:rFonts w:cs="Times New Roman"/>
          <w:bCs/>
          <w:color w:val="FF0000"/>
          <w:sz w:val="28"/>
          <w:szCs w:val="28"/>
        </w:rPr>
        <w:t xml:space="preserve"> </w:t>
      </w:r>
      <w:r w:rsidRPr="00E25084">
        <w:rPr>
          <w:rFonts w:cs="Times New Roman"/>
          <w:bCs/>
          <w:sz w:val="28"/>
          <w:szCs w:val="28"/>
        </w:rPr>
        <w:t xml:space="preserve">chỉnh kế hoạch sau khi đã </w:t>
      </w:r>
      <w:r w:rsidR="00356790">
        <w:rPr>
          <w:rFonts w:cs="Times New Roman"/>
          <w:bCs/>
          <w:sz w:val="28"/>
          <w:szCs w:val="28"/>
        </w:rPr>
        <w:t>t</w:t>
      </w:r>
      <w:r w:rsidRPr="00E25084">
        <w:rPr>
          <w:rFonts w:cs="Times New Roman"/>
          <w:bCs/>
          <w:sz w:val="28"/>
          <w:szCs w:val="28"/>
        </w:rPr>
        <w:t xml:space="preserve">ổng hợp hoàn chỉnh dẫn đến khó khăn tổng hợp, cân đối nguồn. </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
          <w:bCs/>
          <w:sz w:val="28"/>
          <w:szCs w:val="28"/>
        </w:rPr>
      </w:pPr>
      <w:r w:rsidRPr="00E25084">
        <w:rPr>
          <w:rFonts w:cs="Times New Roman"/>
          <w:b/>
          <w:bCs/>
          <w:sz w:val="28"/>
          <w:szCs w:val="28"/>
          <w:lang w:val="vi-VN"/>
        </w:rPr>
        <w:lastRenderedPageBreak/>
        <w:t xml:space="preserve">IV. NHIỆM VỤ CÔNG TÁC DÂN TỘC </w:t>
      </w:r>
      <w:r w:rsidR="003B527C" w:rsidRPr="006325DE">
        <w:rPr>
          <w:rFonts w:cs="Times New Roman"/>
          <w:b/>
          <w:bCs/>
          <w:sz w:val="28"/>
          <w:szCs w:val="28"/>
        </w:rPr>
        <w:t>QU</w:t>
      </w:r>
      <w:r w:rsidR="00356790" w:rsidRPr="006325DE">
        <w:rPr>
          <w:rFonts w:cs="Times New Roman"/>
          <w:b/>
          <w:bCs/>
          <w:sz w:val="28"/>
          <w:szCs w:val="28"/>
        </w:rPr>
        <w:t>Ý</w:t>
      </w:r>
      <w:r w:rsidR="003B527C" w:rsidRPr="006325DE">
        <w:rPr>
          <w:rFonts w:cs="Times New Roman"/>
          <w:b/>
          <w:bCs/>
          <w:sz w:val="28"/>
          <w:szCs w:val="28"/>
        </w:rPr>
        <w:t xml:space="preserve"> I</w:t>
      </w:r>
      <w:r w:rsidR="003B527C">
        <w:rPr>
          <w:rFonts w:cs="Times New Roman"/>
          <w:b/>
          <w:bCs/>
          <w:sz w:val="28"/>
          <w:szCs w:val="28"/>
        </w:rPr>
        <w:t>I</w:t>
      </w:r>
      <w:r w:rsidRPr="00E25084">
        <w:rPr>
          <w:rFonts w:cs="Times New Roman"/>
          <w:b/>
          <w:bCs/>
          <w:sz w:val="28"/>
          <w:szCs w:val="28"/>
        </w:rPr>
        <w:t>/2024</w:t>
      </w:r>
    </w:p>
    <w:p w:rsidR="00E25084" w:rsidRPr="00E25084" w:rsidRDefault="00E25084"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xml:space="preserve">- </w:t>
      </w:r>
      <w:r w:rsidR="00FC5680" w:rsidRPr="00E25084">
        <w:rPr>
          <w:rFonts w:cs="Times New Roman"/>
          <w:bCs/>
          <w:sz w:val="28"/>
          <w:szCs w:val="28"/>
        </w:rPr>
        <w:t xml:space="preserve">Tiếp tục tham mưu thực hiện công tác dân tộc theo </w:t>
      </w:r>
      <w:r w:rsidR="00FC5680" w:rsidRPr="00E25084">
        <w:rPr>
          <w:rFonts w:cs="Times New Roman"/>
          <w:spacing w:val="-4"/>
          <w:sz w:val="28"/>
          <w:szCs w:val="28"/>
        </w:rPr>
        <w:t>Kế hoạch số 57/KH-UBND ngày 07/02/2024 và công văn số 296/UBND-KGVX ngày 22/01/2024 của UBND tỉnh</w:t>
      </w:r>
      <w:r w:rsidRPr="00E25084">
        <w:rPr>
          <w:rFonts w:cs="Times New Roman"/>
          <w:bCs/>
          <w:sz w:val="28"/>
          <w:szCs w:val="28"/>
        </w:rPr>
        <w:t>. Đồng thời đôn đốc, hướng dẫn cơ quan công tác dân tộc cấp huyện chưa tham mưu UBND cấp huyện ban hành kế hoạch công tác dân tộc năm 2024 khẩn trương tham mưu ban hành Kế hoạch để làm cơ sở triển khai thực hiện nhiệm vụ.</w:t>
      </w:r>
    </w:p>
    <w:p w:rsidR="00FC5680" w:rsidRPr="00E25084" w:rsidRDefault="00E25084"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rPr>
      </w:pPr>
      <w:r w:rsidRPr="00E25084">
        <w:rPr>
          <w:rFonts w:cs="Times New Roman"/>
          <w:bCs/>
          <w:sz w:val="28"/>
          <w:szCs w:val="28"/>
        </w:rPr>
        <w:t>- Tiếp tục</w:t>
      </w:r>
      <w:r w:rsidR="00FC5680" w:rsidRPr="00E25084">
        <w:rPr>
          <w:rFonts w:cs="Times New Roman"/>
          <w:bCs/>
          <w:sz w:val="28"/>
          <w:szCs w:val="28"/>
        </w:rPr>
        <w:t xml:space="preserve"> tập trung </w:t>
      </w:r>
      <w:r w:rsidRPr="00E25084">
        <w:rPr>
          <w:rFonts w:cs="Times New Roman"/>
          <w:bCs/>
          <w:sz w:val="28"/>
          <w:szCs w:val="28"/>
        </w:rPr>
        <w:t>triển khai thực hiện</w:t>
      </w:r>
      <w:r w:rsidR="00FC5680" w:rsidRPr="00E25084">
        <w:rPr>
          <w:rFonts w:cs="Times New Roman"/>
          <w:bCs/>
          <w:sz w:val="28"/>
          <w:szCs w:val="28"/>
        </w:rPr>
        <w:t xml:space="preserve"> các nhiệm vụ trọng tâm:</w:t>
      </w:r>
    </w:p>
    <w:p w:rsidR="00BD7A5E" w:rsidRPr="00E25084" w:rsidRDefault="00E25084"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bCs/>
          <w:sz w:val="28"/>
          <w:szCs w:val="28"/>
        </w:rPr>
        <w:t>+</w:t>
      </w:r>
      <w:r w:rsidR="00FC5680" w:rsidRPr="00E25084">
        <w:rPr>
          <w:rFonts w:cs="Times New Roman"/>
          <w:bCs/>
          <w:sz w:val="28"/>
          <w:szCs w:val="28"/>
        </w:rPr>
        <w:t xml:space="preserve"> </w:t>
      </w:r>
      <w:r w:rsidR="00FC5680" w:rsidRPr="00E25084">
        <w:rPr>
          <w:rFonts w:cs="Times New Roman"/>
          <w:bCs/>
          <w:sz w:val="28"/>
          <w:szCs w:val="28"/>
          <w:lang w:val="vi-VN"/>
        </w:rPr>
        <w:t>Chương trình MTQG 1719</w:t>
      </w:r>
      <w:r w:rsidR="00FC5680" w:rsidRPr="00E25084">
        <w:rPr>
          <w:rFonts w:cs="Times New Roman"/>
          <w:bCs/>
          <w:sz w:val="28"/>
          <w:szCs w:val="28"/>
        </w:rPr>
        <w:t xml:space="preserve">: </w:t>
      </w:r>
      <w:r w:rsidR="00BD7A5E" w:rsidRPr="00E25084">
        <w:rPr>
          <w:rFonts w:cs="Times New Roman"/>
          <w:bCs/>
          <w:sz w:val="28"/>
          <w:szCs w:val="28"/>
        </w:rPr>
        <w:t xml:space="preserve"> (1) </w:t>
      </w:r>
      <w:r w:rsidR="00BD7A5E" w:rsidRPr="00E25084">
        <w:rPr>
          <w:rFonts w:cs="Times New Roman"/>
          <w:sz w:val="28"/>
          <w:szCs w:val="28"/>
        </w:rPr>
        <w:t>Tham mưu triển khai, tổ chức thực hiện kế hoạch thực hiện Chương trình năm 2024 ;</w:t>
      </w:r>
      <w:r w:rsidR="00BD7A5E" w:rsidRPr="00E25084">
        <w:rPr>
          <w:rFonts w:cs="Times New Roman"/>
          <w:bCs/>
          <w:sz w:val="28"/>
          <w:szCs w:val="28"/>
        </w:rPr>
        <w:t xml:space="preserve">(2) </w:t>
      </w:r>
      <w:r w:rsidR="00BD7A5E" w:rsidRPr="00E25084">
        <w:rPr>
          <w:rFonts w:cs="Times New Roman"/>
          <w:sz w:val="28"/>
          <w:szCs w:val="28"/>
        </w:rPr>
        <w:t xml:space="preserve">Triển khai thực hiện Nghị quyết của Quốc hội về cơ chế đặc thù trong thực hiện các Chương trình MTQG; (3) </w:t>
      </w:r>
      <w:r w:rsidR="00BD7A5E" w:rsidRPr="00E25084">
        <w:rPr>
          <w:rFonts w:cs="Times New Roman"/>
          <w:bCs/>
          <w:sz w:val="28"/>
          <w:szCs w:val="28"/>
        </w:rPr>
        <w:t>Theo dõi, đôn đốc, hướng dẫn triển khai thực hiện và giải ngân nguồn vốn đã phân bổ</w:t>
      </w:r>
      <w:r w:rsidR="00BD7A5E" w:rsidRPr="00E25084">
        <w:rPr>
          <w:rFonts w:cs="Times New Roman"/>
          <w:sz w:val="28"/>
          <w:szCs w:val="28"/>
          <w:shd w:val="clear" w:color="auto" w:fill="FFFFFF"/>
        </w:rPr>
        <w:t xml:space="preserve">; (4) </w:t>
      </w:r>
      <w:r w:rsidR="00BD7A5E" w:rsidRPr="00E25084">
        <w:rPr>
          <w:rFonts w:cs="Times New Roman"/>
          <w:sz w:val="28"/>
          <w:szCs w:val="28"/>
        </w:rPr>
        <w:t xml:space="preserve">Tiếp tục hoàn chỉnh hồ sơ đề nghị bổ sung tên danh mục chi tiết các dự án thực hiện Chương trình MTQG 1719 năm 2022 ; (5) Tiếp tục phối hợp phân bổ nguồn vốn sự nghiệp thực hiện Chương trình MTQG 1719 năm 2023, 2024; (6) Tổ chức các lớp bồi dưỡng kiến thức dân tộc đối tượng 3, 4 do Ban Dân tộc làm chủ đầu tư; (7) Tiếp tục tham mưu triển khai thực hiện kiến nghị của UBMTTQVN tỉnh; (8) Tham mưu thẩm định dự án thực hiện Tiểu dự án 2, Dự án 3 Chương trình MTQG 1719 huyện Bù Gia Mập, Liên minh Hợp tác xã tỉnh; (9) Phúc đáp kiến nghị của thị xã Bình Long về đối tượng, phạm vi thụ hưởng Tiểu dự án 1, Dự án 5 Chương trình MTQG 1719; (10) Thực hiện báo cáo định kỳ theo quy định; (10) Tổ chức kiểm tra định kỳ kết quả thực hiện Chương trình. </w:t>
      </w:r>
    </w:p>
    <w:p w:rsidR="00BD7A5E" w:rsidRPr="00E25084" w:rsidRDefault="00E25084"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E25084">
        <w:rPr>
          <w:rFonts w:cs="Times New Roman"/>
          <w:sz w:val="28"/>
          <w:szCs w:val="28"/>
        </w:rPr>
        <w:t>+</w:t>
      </w:r>
      <w:r w:rsidR="00FC5680" w:rsidRPr="00E25084">
        <w:rPr>
          <w:rFonts w:cs="Times New Roman"/>
          <w:sz w:val="28"/>
          <w:szCs w:val="28"/>
        </w:rPr>
        <w:t xml:space="preserve"> </w:t>
      </w:r>
      <w:r w:rsidR="00FC5680" w:rsidRPr="00E25084">
        <w:rPr>
          <w:rFonts w:cs="Times New Roman"/>
          <w:sz w:val="28"/>
          <w:szCs w:val="28"/>
          <w:lang w:val="vi-VN"/>
        </w:rPr>
        <w:t xml:space="preserve">Chương trình giảm 1.000 hộ nghèo </w:t>
      </w:r>
      <w:r w:rsidR="00FC5680" w:rsidRPr="00E25084">
        <w:rPr>
          <w:rFonts w:cs="Times New Roman"/>
          <w:sz w:val="28"/>
          <w:szCs w:val="28"/>
        </w:rPr>
        <w:t xml:space="preserve">DTTS: </w:t>
      </w:r>
      <w:r w:rsidR="00BD7A5E" w:rsidRPr="00E25084">
        <w:rPr>
          <w:rFonts w:cs="Times New Roman"/>
          <w:sz w:val="28"/>
          <w:szCs w:val="28"/>
        </w:rPr>
        <w:t>(1) Tham mưu tổ chức tổng kết, đánh giá 05 năm thực hiện Chương trình trên địa bàn tỉnh; (2) Tham mưu phân bổ nguồn vốn đầu tư công thực hiện Chương trình MTQG giảm nghèo bền vững năm 2024.</w:t>
      </w:r>
    </w:p>
    <w:p w:rsidR="00FC5680" w:rsidRPr="006325DE" w:rsidRDefault="00E25084"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lang w:val="ca-ES"/>
        </w:rPr>
      </w:pPr>
      <w:r w:rsidRPr="006325DE">
        <w:rPr>
          <w:rFonts w:cs="Times New Roman"/>
          <w:bCs/>
          <w:sz w:val="28"/>
          <w:szCs w:val="28"/>
          <w:lang w:val="ca-ES"/>
        </w:rPr>
        <w:t>+</w:t>
      </w:r>
      <w:r w:rsidR="00FC5680" w:rsidRPr="006325DE">
        <w:rPr>
          <w:rFonts w:cs="Times New Roman"/>
          <w:bCs/>
          <w:sz w:val="28"/>
          <w:szCs w:val="28"/>
          <w:lang w:val="ca-ES"/>
        </w:rPr>
        <w:t xml:space="preserve"> </w:t>
      </w:r>
      <w:r w:rsidR="00BD7A5E" w:rsidRPr="006325DE">
        <w:rPr>
          <w:rFonts w:cs="Times New Roman"/>
          <w:bCs/>
          <w:sz w:val="28"/>
          <w:szCs w:val="28"/>
          <w:lang w:val="ca-ES"/>
        </w:rPr>
        <w:t>Tiếp tục triển khai thực hiệ</w:t>
      </w:r>
      <w:r w:rsidR="00356790" w:rsidRPr="006325DE">
        <w:rPr>
          <w:rFonts w:cs="Times New Roman"/>
          <w:bCs/>
          <w:sz w:val="28"/>
          <w:szCs w:val="28"/>
          <w:lang w:val="ca-ES"/>
        </w:rPr>
        <w:t>n</w:t>
      </w:r>
      <w:r w:rsidR="00BD7A5E" w:rsidRPr="006325DE">
        <w:rPr>
          <w:rFonts w:cs="Times New Roman"/>
          <w:bCs/>
          <w:sz w:val="28"/>
          <w:szCs w:val="28"/>
          <w:lang w:val="ca-ES"/>
        </w:rPr>
        <w:t xml:space="preserve"> c</w:t>
      </w:r>
      <w:r w:rsidR="00FC5680" w:rsidRPr="006325DE">
        <w:rPr>
          <w:rFonts w:cs="Times New Roman"/>
          <w:bCs/>
          <w:sz w:val="28"/>
          <w:szCs w:val="28"/>
          <w:lang w:val="ca-ES"/>
        </w:rPr>
        <w:t>hính sách đối với già làng tiêu biểu, người có uy tín trong đồng bào dân tộc thiểu số</w:t>
      </w:r>
      <w:r w:rsidR="00BD7A5E" w:rsidRPr="006325DE">
        <w:rPr>
          <w:rFonts w:cs="Times New Roman"/>
          <w:bCs/>
          <w:sz w:val="28"/>
          <w:szCs w:val="28"/>
          <w:lang w:val="ca-ES"/>
        </w:rPr>
        <w:t xml:space="preserve"> theo kế hoạch đề ra.</w:t>
      </w:r>
    </w:p>
    <w:p w:rsidR="00FC5680" w:rsidRPr="006325DE" w:rsidRDefault="00E25084"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bCs/>
          <w:sz w:val="28"/>
          <w:szCs w:val="28"/>
          <w:lang w:val="ca-ES"/>
        </w:rPr>
      </w:pPr>
      <w:r w:rsidRPr="006325DE">
        <w:rPr>
          <w:rFonts w:cs="Times New Roman"/>
          <w:bCs/>
          <w:sz w:val="28"/>
          <w:szCs w:val="28"/>
          <w:lang w:val="ca-ES"/>
        </w:rPr>
        <w:t>+</w:t>
      </w:r>
      <w:r w:rsidR="00FC5680" w:rsidRPr="006325DE">
        <w:rPr>
          <w:rFonts w:cs="Times New Roman"/>
          <w:bCs/>
          <w:sz w:val="28"/>
          <w:szCs w:val="28"/>
          <w:lang w:val="ca-ES"/>
        </w:rPr>
        <w:t xml:space="preserve"> </w:t>
      </w:r>
      <w:r w:rsidR="00BD7A5E" w:rsidRPr="006325DE">
        <w:rPr>
          <w:rFonts w:cs="Times New Roman"/>
          <w:bCs/>
          <w:sz w:val="28"/>
          <w:szCs w:val="28"/>
          <w:lang w:val="ca-ES"/>
        </w:rPr>
        <w:t>T</w:t>
      </w:r>
      <w:r w:rsidR="00FC5680" w:rsidRPr="006325DE">
        <w:rPr>
          <w:rFonts w:cs="Times New Roman"/>
          <w:bCs/>
          <w:sz w:val="28"/>
          <w:szCs w:val="28"/>
          <w:lang w:val="ca-ES"/>
        </w:rPr>
        <w:t>ham mưu các văn bản hướng dẫn đôn đốc tổ chức Đại hội cấp huyện.</w:t>
      </w:r>
    </w:p>
    <w:p w:rsidR="00FC5680" w:rsidRDefault="00E25084"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rPr>
      </w:pPr>
      <w:r w:rsidRPr="006325DE">
        <w:rPr>
          <w:rFonts w:cs="Times New Roman"/>
          <w:sz w:val="28"/>
          <w:szCs w:val="28"/>
        </w:rPr>
        <w:t>+</w:t>
      </w:r>
      <w:r w:rsidR="00FC5680" w:rsidRPr="006325DE">
        <w:rPr>
          <w:rFonts w:cs="Times New Roman"/>
          <w:sz w:val="28"/>
          <w:szCs w:val="28"/>
        </w:rPr>
        <w:t xml:space="preserve"> Tiếp tục triển khai các chính sách dâ</w:t>
      </w:r>
      <w:r w:rsidR="00FC5680" w:rsidRPr="00E25084">
        <w:rPr>
          <w:rFonts w:cs="Times New Roman"/>
          <w:sz w:val="28"/>
          <w:szCs w:val="28"/>
        </w:rPr>
        <w:t xml:space="preserve">n tộc khác </w:t>
      </w:r>
      <w:proofErr w:type="gramStart"/>
      <w:r w:rsidR="00FC5680" w:rsidRPr="00E25084">
        <w:rPr>
          <w:rFonts w:cs="Times New Roman"/>
          <w:sz w:val="28"/>
          <w:szCs w:val="28"/>
        </w:rPr>
        <w:t>theo</w:t>
      </w:r>
      <w:proofErr w:type="gramEnd"/>
      <w:r w:rsidR="00FC5680" w:rsidRPr="00E25084">
        <w:rPr>
          <w:rFonts w:cs="Times New Roman"/>
          <w:sz w:val="28"/>
          <w:szCs w:val="28"/>
        </w:rPr>
        <w:t xml:space="preserve"> yêu cầu của Ủy ban Dân tộc, UBND tỉnh.</w:t>
      </w:r>
    </w:p>
    <w:p w:rsidR="003B527C" w:rsidRPr="003B527C" w:rsidRDefault="003B527C"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bCs/>
          <w:color w:val="000000"/>
          <w:sz w:val="28"/>
          <w:szCs w:val="28"/>
        </w:rPr>
      </w:pPr>
      <w:r w:rsidRPr="003B527C">
        <w:rPr>
          <w:rFonts w:cs="Times New Roman"/>
          <w:sz w:val="28"/>
          <w:szCs w:val="28"/>
        </w:rPr>
        <w:t xml:space="preserve">- Tổ chức các hoạt động </w:t>
      </w:r>
      <w:r>
        <w:rPr>
          <w:rFonts w:cs="Times New Roman"/>
          <w:sz w:val="28"/>
          <w:szCs w:val="28"/>
        </w:rPr>
        <w:t xml:space="preserve">kỷ niệm 78 năm </w:t>
      </w:r>
      <w:r w:rsidRPr="003B527C">
        <w:rPr>
          <w:iCs/>
          <w:color w:val="000000"/>
          <w:sz w:val="28"/>
          <w:szCs w:val="28"/>
        </w:rPr>
        <w:t>Ngày truyền thống cơ quan làm công tác dân tộc</w:t>
      </w:r>
      <w:r w:rsidRPr="003B527C">
        <w:rPr>
          <w:i/>
          <w:iCs/>
          <w:color w:val="000000"/>
          <w:sz w:val="28"/>
          <w:szCs w:val="28"/>
        </w:rPr>
        <w:t xml:space="preserve"> </w:t>
      </w:r>
      <w:r w:rsidRPr="003B527C">
        <w:rPr>
          <w:bCs/>
          <w:color w:val="000000"/>
          <w:sz w:val="28"/>
          <w:szCs w:val="28"/>
        </w:rPr>
        <w:t>(03/5/1946 - 03/5/2024)</w:t>
      </w:r>
      <w:r>
        <w:rPr>
          <w:bCs/>
          <w:color w:val="000000"/>
          <w:sz w:val="28"/>
          <w:szCs w:val="28"/>
        </w:rPr>
        <w:t>.</w:t>
      </w:r>
    </w:p>
    <w:p w:rsidR="00FC5680" w:rsidRPr="00E25084"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eastAsia="Calibri" w:cs="Times New Roman"/>
          <w:sz w:val="28"/>
          <w:szCs w:val="28"/>
        </w:rPr>
      </w:pPr>
      <w:r w:rsidRPr="00E25084">
        <w:rPr>
          <w:rFonts w:cs="Times New Roman"/>
          <w:sz w:val="28"/>
          <w:szCs w:val="28"/>
        </w:rPr>
        <w:t xml:space="preserve">- Phối hợp, tham mưu cho ý kiến đối với </w:t>
      </w:r>
      <w:r w:rsidRPr="00E25084">
        <w:rPr>
          <w:rFonts w:eastAsia="Calibri" w:cs="Times New Roman"/>
          <w:sz w:val="28"/>
          <w:szCs w:val="28"/>
        </w:rPr>
        <w:t xml:space="preserve">dự thảo các văn bản có liên quan đến ngành, lĩnh vực công tác dân tộc </w:t>
      </w:r>
      <w:proofErr w:type="gramStart"/>
      <w:r w:rsidRPr="00E25084">
        <w:rPr>
          <w:rFonts w:eastAsia="Calibri" w:cs="Times New Roman"/>
          <w:sz w:val="28"/>
          <w:szCs w:val="28"/>
        </w:rPr>
        <w:t>theo</w:t>
      </w:r>
      <w:proofErr w:type="gramEnd"/>
      <w:r w:rsidRPr="00E25084">
        <w:rPr>
          <w:rFonts w:eastAsia="Calibri" w:cs="Times New Roman"/>
          <w:sz w:val="28"/>
          <w:szCs w:val="28"/>
        </w:rPr>
        <w:t xml:space="preserve"> yêu cầu của cơ quan có thẩm quyền và đề nghị của các sở, ban, ngành tỉnh, UBND cấp huyện. </w:t>
      </w:r>
    </w:p>
    <w:p w:rsidR="00FC5680" w:rsidRDefault="00FC5680" w:rsidP="00972625">
      <w:pPr>
        <w:pBdr>
          <w:top w:val="dotted" w:sz="4" w:space="0" w:color="FFFFFF"/>
          <w:left w:val="dotted" w:sz="4" w:space="0" w:color="FFFFFF"/>
          <w:bottom w:val="dotted" w:sz="4" w:space="17" w:color="FFFFFF"/>
          <w:right w:val="dotted" w:sz="4" w:space="0" w:color="FFFFFF"/>
        </w:pBdr>
        <w:spacing w:before="120" w:after="0" w:line="240" w:lineRule="auto"/>
        <w:ind w:firstLine="720"/>
        <w:jc w:val="both"/>
        <w:outlineLvl w:val="2"/>
        <w:rPr>
          <w:rFonts w:cs="Times New Roman"/>
          <w:sz w:val="28"/>
          <w:szCs w:val="28"/>
          <w:lang w:val="ca-ES"/>
        </w:rPr>
      </w:pPr>
      <w:r w:rsidRPr="00E25084">
        <w:rPr>
          <w:rFonts w:cs="Times New Roman"/>
          <w:sz w:val="28"/>
          <w:szCs w:val="28"/>
          <w:lang w:val="ca-ES"/>
        </w:rPr>
        <w:t xml:space="preserve">Trên đây là </w:t>
      </w:r>
      <w:r w:rsidR="00356790" w:rsidRPr="00E25084">
        <w:rPr>
          <w:rFonts w:cs="Times New Roman"/>
          <w:sz w:val="28"/>
          <w:szCs w:val="28"/>
        </w:rPr>
        <w:t xml:space="preserve">báo cáo </w:t>
      </w:r>
      <w:r w:rsidRPr="00E25084">
        <w:rPr>
          <w:rFonts w:cs="Times New Roman"/>
          <w:sz w:val="28"/>
          <w:szCs w:val="28"/>
          <w:lang w:val="ca-ES"/>
        </w:rPr>
        <w:t>kết quả thực hiện nhiệm vụ công tác dân tộ</w:t>
      </w:r>
      <w:r w:rsidR="00BD7A5E" w:rsidRPr="00E25084">
        <w:rPr>
          <w:rFonts w:cs="Times New Roman"/>
          <w:sz w:val="28"/>
          <w:szCs w:val="28"/>
          <w:lang w:val="ca-ES"/>
        </w:rPr>
        <w:t>c Quý I</w:t>
      </w:r>
      <w:r w:rsidR="00E25084" w:rsidRPr="00E25084">
        <w:rPr>
          <w:rFonts w:cs="Times New Roman"/>
          <w:sz w:val="28"/>
          <w:szCs w:val="28"/>
          <w:lang w:val="ca-ES"/>
        </w:rPr>
        <w:t xml:space="preserve">, </w:t>
      </w:r>
      <w:r w:rsidRPr="00E25084">
        <w:rPr>
          <w:rFonts w:cs="Times New Roman"/>
          <w:sz w:val="28"/>
          <w:szCs w:val="28"/>
          <w:lang w:val="ca-ES"/>
        </w:rPr>
        <w:t xml:space="preserve">phương hướng nhiệm </w:t>
      </w:r>
      <w:r w:rsidRPr="00E25084">
        <w:rPr>
          <w:rFonts w:cs="Times New Roman"/>
          <w:sz w:val="28"/>
          <w:szCs w:val="28"/>
          <w:lang w:val="vi-VN"/>
        </w:rPr>
        <w:t xml:space="preserve">vụ </w:t>
      </w:r>
      <w:r w:rsidR="00E25084" w:rsidRPr="00E25084">
        <w:rPr>
          <w:rFonts w:cs="Times New Roman"/>
          <w:sz w:val="28"/>
          <w:szCs w:val="28"/>
        </w:rPr>
        <w:t>Quý II</w:t>
      </w:r>
      <w:r w:rsidRPr="00E25084">
        <w:rPr>
          <w:rFonts w:cs="Times New Roman"/>
          <w:sz w:val="28"/>
          <w:szCs w:val="28"/>
        </w:rPr>
        <w:t xml:space="preserve"> năm </w:t>
      </w:r>
      <w:r w:rsidRPr="00E25084">
        <w:rPr>
          <w:rFonts w:cs="Times New Roman"/>
          <w:sz w:val="28"/>
          <w:szCs w:val="28"/>
          <w:lang w:val="vi-VN"/>
        </w:rPr>
        <w:t>202</w:t>
      </w:r>
      <w:r w:rsidR="00356790">
        <w:rPr>
          <w:rFonts w:cs="Times New Roman"/>
          <w:sz w:val="28"/>
          <w:szCs w:val="28"/>
        </w:rPr>
        <w:t>4 của</w:t>
      </w:r>
      <w:r w:rsidRPr="00E25084">
        <w:rPr>
          <w:rFonts w:cs="Times New Roman"/>
          <w:sz w:val="28"/>
          <w:szCs w:val="28"/>
        </w:rPr>
        <w:t xml:space="preserve"> Ban Dân tộc tỉnh Bình Phướ</w:t>
      </w:r>
      <w:r w:rsidR="00356790">
        <w:rPr>
          <w:rFonts w:cs="Times New Roman"/>
          <w:sz w:val="28"/>
          <w:szCs w:val="28"/>
        </w:rPr>
        <w:t>c</w:t>
      </w:r>
      <w:r w:rsidRPr="00E25084">
        <w:rPr>
          <w:rFonts w:cs="Times New Roman"/>
          <w:sz w:val="28"/>
          <w:szCs w:val="28"/>
        </w:rPr>
        <w:t>.</w:t>
      </w:r>
      <w:r w:rsidRPr="00E25084">
        <w:rPr>
          <w:rFonts w:cs="Times New Roman"/>
          <w:sz w:val="28"/>
          <w:szCs w:val="28"/>
          <w:lang w:val="ca-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623"/>
      </w:tblGrid>
      <w:tr w:rsidR="00FC5680" w:rsidRPr="00E25084" w:rsidTr="00972625">
        <w:tc>
          <w:tcPr>
            <w:tcW w:w="4158" w:type="dxa"/>
          </w:tcPr>
          <w:p w:rsidR="00FC5680" w:rsidRPr="00E25084" w:rsidRDefault="00FC5680" w:rsidP="007B1F59">
            <w:pPr>
              <w:jc w:val="both"/>
              <w:rPr>
                <w:rFonts w:cs="Times New Roman"/>
                <w:bCs/>
                <w:iCs/>
                <w:sz w:val="24"/>
                <w:lang w:val="ca-ES"/>
              </w:rPr>
            </w:pPr>
            <w:r w:rsidRPr="00E25084">
              <w:rPr>
                <w:rFonts w:cs="Times New Roman"/>
                <w:b/>
                <w:bCs/>
                <w:i/>
                <w:iCs/>
                <w:sz w:val="24"/>
                <w:lang w:val="ca-ES"/>
              </w:rPr>
              <w:t>Nơi nhận:</w:t>
            </w:r>
            <w:r w:rsidRPr="00E25084">
              <w:rPr>
                <w:rFonts w:cs="Times New Roman"/>
                <w:bCs/>
                <w:iCs/>
                <w:sz w:val="24"/>
                <w:lang w:val="ca-ES"/>
              </w:rPr>
              <w:t xml:space="preserve"> </w:t>
            </w:r>
          </w:p>
          <w:p w:rsidR="00FC5680" w:rsidRPr="00E25084" w:rsidRDefault="00FC5680" w:rsidP="007B1F59">
            <w:pPr>
              <w:jc w:val="both"/>
              <w:rPr>
                <w:rFonts w:cs="Times New Roman"/>
                <w:bCs/>
                <w:iCs/>
                <w:lang w:val="ca-ES"/>
              </w:rPr>
            </w:pPr>
            <w:r w:rsidRPr="00E25084">
              <w:rPr>
                <w:rFonts w:cs="Times New Roman"/>
                <w:bCs/>
                <w:iCs/>
                <w:lang w:val="ca-ES"/>
              </w:rPr>
              <w:t xml:space="preserve">- UBDT; Vụ CTDT địa phương;                                                 </w:t>
            </w:r>
          </w:p>
          <w:p w:rsidR="00FC5680" w:rsidRPr="000644E9" w:rsidRDefault="00FC5680" w:rsidP="007B1F59">
            <w:pPr>
              <w:jc w:val="both"/>
              <w:rPr>
                <w:rFonts w:cs="Times New Roman"/>
                <w:bCs/>
                <w:iCs/>
                <w:color w:val="FF0000"/>
                <w:lang w:val="ca-ES"/>
              </w:rPr>
            </w:pPr>
            <w:r w:rsidRPr="00E25084">
              <w:rPr>
                <w:rFonts w:cs="Times New Roman"/>
                <w:bCs/>
                <w:iCs/>
                <w:lang w:val="ca-ES"/>
              </w:rPr>
              <w:lastRenderedPageBreak/>
              <w:t>- UBND tỉ</w:t>
            </w:r>
            <w:r w:rsidR="000644E9">
              <w:rPr>
                <w:rFonts w:cs="Times New Roman"/>
                <w:bCs/>
                <w:iCs/>
                <w:lang w:val="ca-ES"/>
              </w:rPr>
              <w:t xml:space="preserve">nh, </w:t>
            </w:r>
            <w:r w:rsidR="000644E9" w:rsidRPr="006325DE">
              <w:rPr>
                <w:rFonts w:cs="Times New Roman"/>
                <w:bCs/>
                <w:iCs/>
                <w:lang w:val="ca-ES"/>
              </w:rPr>
              <w:t>UBMTTQVN tỉnh;</w:t>
            </w:r>
          </w:p>
          <w:p w:rsidR="00FC5680" w:rsidRPr="00E25084" w:rsidRDefault="00FC5680" w:rsidP="007B1F59">
            <w:pPr>
              <w:jc w:val="both"/>
              <w:rPr>
                <w:rFonts w:cs="Times New Roman"/>
                <w:bCs/>
                <w:iCs/>
                <w:lang w:val="ca-ES"/>
              </w:rPr>
            </w:pPr>
            <w:r w:rsidRPr="00E25084">
              <w:rPr>
                <w:rFonts w:cs="Times New Roman"/>
                <w:bCs/>
                <w:iCs/>
                <w:lang w:val="ca-ES"/>
              </w:rPr>
              <w:t xml:space="preserve">- VP Tỉnh ủy; Ban DVTU; </w:t>
            </w:r>
          </w:p>
          <w:p w:rsidR="00FC5680" w:rsidRDefault="00FC5680" w:rsidP="007B1F59">
            <w:pPr>
              <w:jc w:val="both"/>
              <w:rPr>
                <w:rFonts w:cs="Times New Roman"/>
                <w:bCs/>
                <w:iCs/>
                <w:lang w:val="ca-ES"/>
              </w:rPr>
            </w:pPr>
            <w:r w:rsidRPr="00E25084">
              <w:rPr>
                <w:rFonts w:cs="Times New Roman"/>
                <w:bCs/>
                <w:iCs/>
                <w:lang w:val="ca-ES"/>
              </w:rPr>
              <w:t xml:space="preserve">   Ban TGTU (TT. BCĐ 94);</w:t>
            </w:r>
          </w:p>
          <w:p w:rsidR="00FC5680" w:rsidRPr="00E25084" w:rsidRDefault="00FC5680" w:rsidP="007B1F59">
            <w:pPr>
              <w:jc w:val="both"/>
              <w:rPr>
                <w:rFonts w:cs="Times New Roman"/>
                <w:bCs/>
                <w:iCs/>
                <w:lang w:val="ca-ES"/>
              </w:rPr>
            </w:pPr>
            <w:r w:rsidRPr="00E25084">
              <w:rPr>
                <w:rFonts w:cs="Times New Roman"/>
                <w:bCs/>
                <w:iCs/>
                <w:lang w:val="ca-ES"/>
              </w:rPr>
              <w:t>- Công an tỉnh (TT. BCĐNQ);</w:t>
            </w:r>
          </w:p>
          <w:p w:rsidR="00FC5680" w:rsidRPr="00E25084" w:rsidRDefault="00FC5680" w:rsidP="007B1F59">
            <w:pPr>
              <w:jc w:val="both"/>
              <w:rPr>
                <w:rFonts w:cs="Times New Roman"/>
                <w:bCs/>
                <w:iCs/>
                <w:lang w:val="ca-ES"/>
              </w:rPr>
            </w:pPr>
            <w:r w:rsidRPr="00E25084">
              <w:rPr>
                <w:rFonts w:cs="Times New Roman"/>
                <w:bCs/>
                <w:iCs/>
                <w:lang w:val="ca-ES"/>
              </w:rPr>
              <w:t>- Sở Kế hoạch và ĐT;</w:t>
            </w:r>
          </w:p>
          <w:p w:rsidR="00FC5680" w:rsidRPr="00E25084" w:rsidRDefault="00FC5680" w:rsidP="007B1F59">
            <w:pPr>
              <w:jc w:val="both"/>
              <w:rPr>
                <w:rFonts w:cs="Times New Roman"/>
                <w:bCs/>
                <w:iCs/>
                <w:lang w:val="ca-ES"/>
              </w:rPr>
            </w:pPr>
            <w:r w:rsidRPr="00E25084">
              <w:rPr>
                <w:rFonts w:cs="Times New Roman"/>
                <w:bCs/>
                <w:iCs/>
                <w:lang w:val="ca-ES"/>
              </w:rPr>
              <w:t>- Các cơ quan có CTPH với BDT;</w:t>
            </w:r>
          </w:p>
          <w:p w:rsidR="00FC5680" w:rsidRPr="00E25084" w:rsidRDefault="00FC5680" w:rsidP="007B1F59">
            <w:pPr>
              <w:jc w:val="both"/>
              <w:rPr>
                <w:rFonts w:cs="Times New Roman"/>
                <w:bCs/>
                <w:iCs/>
                <w:lang w:val="ca-ES"/>
              </w:rPr>
            </w:pPr>
            <w:r w:rsidRPr="00E25084">
              <w:rPr>
                <w:rFonts w:cs="Times New Roman"/>
                <w:bCs/>
                <w:iCs/>
                <w:lang w:val="ca-ES"/>
              </w:rPr>
              <w:t>- UBND các huyện, thị xã, thành phố;</w:t>
            </w:r>
          </w:p>
          <w:p w:rsidR="00FC5680" w:rsidRPr="00E25084" w:rsidRDefault="00FC5680" w:rsidP="007B1F59">
            <w:pPr>
              <w:jc w:val="both"/>
              <w:rPr>
                <w:rFonts w:cs="Times New Roman"/>
                <w:bCs/>
                <w:iCs/>
                <w:lang w:val="ca-ES"/>
              </w:rPr>
            </w:pPr>
            <w:r w:rsidRPr="00E25084">
              <w:rPr>
                <w:rFonts w:cs="Times New Roman"/>
                <w:bCs/>
                <w:iCs/>
                <w:lang w:val="ca-ES"/>
              </w:rPr>
              <w:t xml:space="preserve">- Cơ quan công tác dân tộc cấp huyện; </w:t>
            </w:r>
          </w:p>
          <w:p w:rsidR="00FC5680" w:rsidRPr="00E25084" w:rsidRDefault="00FC5680" w:rsidP="007B1F59">
            <w:pPr>
              <w:jc w:val="both"/>
              <w:rPr>
                <w:rFonts w:cs="Times New Roman"/>
                <w:lang w:val="ca-ES"/>
              </w:rPr>
            </w:pPr>
            <w:r w:rsidRPr="00E25084">
              <w:rPr>
                <w:rFonts w:cs="Times New Roman"/>
                <w:bCs/>
                <w:iCs/>
                <w:lang w:val="ca-ES"/>
              </w:rPr>
              <w:t>- LĐ Ban, các phòng CM;</w:t>
            </w:r>
          </w:p>
          <w:p w:rsidR="00FC5680" w:rsidRPr="00E25084" w:rsidRDefault="00FC5680" w:rsidP="007B1F59">
            <w:pPr>
              <w:jc w:val="both"/>
              <w:rPr>
                <w:rFonts w:cs="Times New Roman"/>
                <w:b/>
                <w:bCs/>
                <w:i/>
                <w:iCs/>
                <w:lang w:val="ca-ES"/>
              </w:rPr>
            </w:pPr>
            <w:r w:rsidRPr="00E25084">
              <w:rPr>
                <w:rFonts w:cs="Times New Roman"/>
                <w:lang w:val="ca-ES"/>
              </w:rPr>
              <w:t>- Lưu: VT, Vp.</w:t>
            </w:r>
          </w:p>
        </w:tc>
        <w:tc>
          <w:tcPr>
            <w:tcW w:w="4623" w:type="dxa"/>
          </w:tcPr>
          <w:p w:rsidR="00FC5680" w:rsidRPr="00E25084" w:rsidRDefault="00FC5680" w:rsidP="007B1F59">
            <w:pPr>
              <w:jc w:val="center"/>
              <w:rPr>
                <w:rFonts w:cs="Times New Roman"/>
                <w:b/>
                <w:bCs/>
                <w:iCs/>
                <w:sz w:val="28"/>
                <w:szCs w:val="28"/>
                <w:lang w:val="ca-ES"/>
              </w:rPr>
            </w:pPr>
            <w:r w:rsidRPr="00E25084">
              <w:rPr>
                <w:rFonts w:cs="Times New Roman"/>
                <w:b/>
                <w:bCs/>
                <w:iCs/>
                <w:sz w:val="28"/>
                <w:szCs w:val="28"/>
                <w:lang w:val="ca-ES"/>
              </w:rPr>
              <w:lastRenderedPageBreak/>
              <w:t>KT. TRƯỞNG BAN</w:t>
            </w:r>
          </w:p>
          <w:p w:rsidR="00FC5680" w:rsidRPr="00E25084" w:rsidRDefault="00FC5680" w:rsidP="007B1F59">
            <w:pPr>
              <w:jc w:val="center"/>
              <w:rPr>
                <w:rFonts w:cs="Times New Roman"/>
                <w:b/>
                <w:bCs/>
                <w:iCs/>
                <w:sz w:val="28"/>
                <w:szCs w:val="28"/>
                <w:lang w:val="ca-ES"/>
              </w:rPr>
            </w:pPr>
            <w:r w:rsidRPr="00E25084">
              <w:rPr>
                <w:rFonts w:cs="Times New Roman"/>
                <w:b/>
                <w:bCs/>
                <w:iCs/>
                <w:sz w:val="28"/>
                <w:szCs w:val="28"/>
                <w:lang w:val="ca-ES"/>
              </w:rPr>
              <w:lastRenderedPageBreak/>
              <w:t>PHÓ TRƯỞNG BAN</w:t>
            </w:r>
          </w:p>
          <w:p w:rsidR="00FC5680" w:rsidRPr="00E25084" w:rsidRDefault="00FC5680" w:rsidP="007B1F59">
            <w:pPr>
              <w:jc w:val="center"/>
              <w:rPr>
                <w:rFonts w:cs="Times New Roman"/>
                <w:b/>
                <w:bCs/>
                <w:iCs/>
                <w:sz w:val="28"/>
                <w:szCs w:val="28"/>
                <w:lang w:val="ca-ES"/>
              </w:rPr>
            </w:pPr>
          </w:p>
          <w:p w:rsidR="00FC5680" w:rsidRPr="00E25084" w:rsidRDefault="00FC5680" w:rsidP="007B1F59">
            <w:pPr>
              <w:jc w:val="center"/>
              <w:rPr>
                <w:rFonts w:cs="Times New Roman"/>
                <w:b/>
                <w:bCs/>
                <w:i/>
                <w:iCs/>
                <w:lang w:val="ca-ES"/>
              </w:rPr>
            </w:pPr>
          </w:p>
        </w:tc>
      </w:tr>
    </w:tbl>
    <w:p w:rsidR="00FC5680" w:rsidRPr="00E25084" w:rsidRDefault="00FC5680" w:rsidP="00FC5680">
      <w:pPr>
        <w:spacing w:before="120" w:after="120" w:line="240" w:lineRule="auto"/>
        <w:jc w:val="both"/>
        <w:rPr>
          <w:rFonts w:cs="Times New Roman"/>
          <w:b/>
          <w:bCs/>
          <w:i/>
          <w:iCs/>
          <w:lang w:val="ca-ES"/>
        </w:rPr>
      </w:pPr>
    </w:p>
    <w:p w:rsidR="00FC5680" w:rsidRPr="00E25084" w:rsidRDefault="00FC5680" w:rsidP="00FC5680">
      <w:pPr>
        <w:spacing w:after="0" w:line="240" w:lineRule="auto"/>
        <w:jc w:val="both"/>
        <w:rPr>
          <w:rFonts w:cs="Times New Roman"/>
          <w:i/>
          <w:sz w:val="28"/>
          <w:szCs w:val="28"/>
          <w:lang w:val="ca-ES"/>
        </w:rPr>
      </w:pPr>
      <w:r w:rsidRPr="00E25084">
        <w:rPr>
          <w:rFonts w:cs="Times New Roman"/>
          <w:b/>
          <w:bCs/>
          <w:i/>
          <w:iCs/>
          <w:lang w:val="ca-ES"/>
        </w:rPr>
        <w:tab/>
        <w:t xml:space="preserve">                                                                           </w:t>
      </w:r>
    </w:p>
    <w:sectPr w:rsidR="00FC5680" w:rsidRPr="00E25084" w:rsidSect="00356790">
      <w:headerReference w:type="default" r:id="rId8"/>
      <w:pgSz w:w="11909" w:h="16834" w:code="9"/>
      <w:pgMar w:top="1152" w:right="1152" w:bottom="993"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002" w:rsidRDefault="009F2002" w:rsidP="00FC5680">
      <w:pPr>
        <w:spacing w:after="0" w:line="240" w:lineRule="auto"/>
      </w:pPr>
      <w:r>
        <w:separator/>
      </w:r>
    </w:p>
  </w:endnote>
  <w:endnote w:type="continuationSeparator" w:id="0">
    <w:p w:rsidR="009F2002" w:rsidRDefault="009F2002" w:rsidP="00FC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002" w:rsidRDefault="009F2002" w:rsidP="00FC5680">
      <w:pPr>
        <w:spacing w:after="0" w:line="240" w:lineRule="auto"/>
      </w:pPr>
      <w:r>
        <w:separator/>
      </w:r>
    </w:p>
  </w:footnote>
  <w:footnote w:type="continuationSeparator" w:id="0">
    <w:p w:rsidR="009F2002" w:rsidRDefault="009F2002" w:rsidP="00FC5680">
      <w:pPr>
        <w:spacing w:after="0" w:line="240" w:lineRule="auto"/>
      </w:pPr>
      <w:r>
        <w:continuationSeparator/>
      </w:r>
    </w:p>
  </w:footnote>
  <w:footnote w:id="1">
    <w:p w:rsidR="00FC5680" w:rsidRPr="006325DE" w:rsidRDefault="00FC5680" w:rsidP="004129DE">
      <w:pPr>
        <w:pStyle w:val="FootnoteText"/>
        <w:ind w:firstLine="720"/>
        <w:jc w:val="both"/>
      </w:pPr>
      <w:r w:rsidRPr="006325DE">
        <w:rPr>
          <w:rStyle w:val="FootnoteReference"/>
        </w:rPr>
        <w:footnoteRef/>
      </w:r>
      <w:r w:rsidRPr="006325DE">
        <w:t xml:space="preserve"> </w:t>
      </w:r>
      <w:r w:rsidR="00193E83" w:rsidRPr="006325DE">
        <w:t xml:space="preserve">Kế hoạch số 11/KH-UBND ngày 12/01/2024 của UBND huyện Lộc Ninh; </w:t>
      </w:r>
      <w:r w:rsidR="004129DE" w:rsidRPr="006325DE">
        <w:t>Kế hoạch số 34/KH-UBND ngày 23/2/2024 của UBND thị xã Bình Long; Kế hoạch số 34/KH-UBND ngày 26/02/2024 của UBND huyện Phú Riềng; Kế hoạch số 43/KH-UBND ngày 29/02/2024 UBND thị xã</w:t>
      </w:r>
      <w:r w:rsidRPr="006325DE">
        <w:t xml:space="preserve"> Phước Long</w:t>
      </w:r>
      <w:r w:rsidR="004129DE" w:rsidRPr="006325DE">
        <w:t xml:space="preserve">: Kế hoạch số 49/KH-UBND ngày 12/3/2024 của UBND huyện </w:t>
      </w:r>
      <w:r w:rsidRPr="006325DE">
        <w:t>Bù Gia Mập</w:t>
      </w:r>
      <w:r w:rsidR="004129DE" w:rsidRPr="006325DE">
        <w:t xml:space="preserve">; Kế hoạch số 80/KH-UBND ngày 13/3/2024 của UBND </w:t>
      </w:r>
      <w:r w:rsidRPr="006325DE">
        <w:t>Hớn Quả</w:t>
      </w:r>
      <w:r w:rsidR="004129DE" w:rsidRPr="006325DE">
        <w:t>n;</w:t>
      </w:r>
      <w:r w:rsidRPr="006325DE">
        <w:t xml:space="preserve"> </w:t>
      </w:r>
      <w:r w:rsidR="004129DE" w:rsidRPr="006325DE">
        <w:t>Kế hoạch số 57/KH-UBND ngày 15/3/2024 của UBND thị xã</w:t>
      </w:r>
      <w:r w:rsidRPr="006325DE">
        <w:t xml:space="preserve"> Chơn Thành</w:t>
      </w:r>
      <w:r w:rsidR="004129DE" w:rsidRPr="006325DE">
        <w:t>.</w:t>
      </w:r>
    </w:p>
    <w:p w:rsidR="00FC5680" w:rsidRPr="006325DE" w:rsidRDefault="00FC5680">
      <w:pPr>
        <w:pStyle w:val="FootnoteText"/>
      </w:pPr>
    </w:p>
  </w:footnote>
  <w:footnote w:id="2">
    <w:p w:rsidR="00A97C57" w:rsidRDefault="00A97C57" w:rsidP="00E25084">
      <w:pPr>
        <w:pStyle w:val="FootnoteText"/>
        <w:ind w:firstLine="720"/>
      </w:pPr>
      <w:r>
        <w:rPr>
          <w:rStyle w:val="FootnoteReference"/>
        </w:rPr>
        <w:footnoteRef/>
      </w:r>
      <w:r>
        <w:t xml:space="preserve"> Đến nay Ban Dân tộc mới nhận được báo cáo Quý I/2024 của 04 cơ quan công tác dân tộc cấp huyện: Bù Đốp, Hớn Quản, Lộc Ninh và thị xã Phước Long.</w:t>
      </w:r>
    </w:p>
  </w:footnote>
  <w:footnote w:id="3">
    <w:p w:rsidR="005002F6" w:rsidRPr="005002F6" w:rsidRDefault="005002F6" w:rsidP="005002F6">
      <w:pPr>
        <w:pBdr>
          <w:top w:val="dotted" w:sz="4" w:space="0" w:color="FFFFFF"/>
          <w:left w:val="dotted" w:sz="4" w:space="0" w:color="FFFFFF"/>
          <w:bottom w:val="dotted" w:sz="4" w:space="17" w:color="FFFFFF"/>
          <w:right w:val="dotted" w:sz="4" w:space="0" w:color="FFFFFF"/>
        </w:pBdr>
        <w:spacing w:after="0" w:line="240" w:lineRule="auto"/>
        <w:ind w:firstLine="720"/>
        <w:jc w:val="both"/>
        <w:outlineLvl w:val="2"/>
        <w:rPr>
          <w:rFonts w:cs="Times New Roman"/>
          <w:b/>
          <w:spacing w:val="-6"/>
          <w:sz w:val="20"/>
          <w:szCs w:val="20"/>
        </w:rPr>
      </w:pPr>
      <w:r w:rsidRPr="005002F6">
        <w:rPr>
          <w:rStyle w:val="FootnoteReference"/>
          <w:sz w:val="20"/>
          <w:szCs w:val="20"/>
        </w:rPr>
        <w:footnoteRef/>
      </w:r>
      <w:r w:rsidRPr="005002F6">
        <w:rPr>
          <w:sz w:val="20"/>
          <w:szCs w:val="20"/>
        </w:rPr>
        <w:t xml:space="preserve"> </w:t>
      </w:r>
      <w:r w:rsidRPr="005002F6">
        <w:rPr>
          <w:bCs/>
          <w:sz w:val="20"/>
          <w:szCs w:val="20"/>
          <w:lang w:val="ca-ES"/>
        </w:rPr>
        <w:t xml:space="preserve">- Tờ trình số 09/TTr-BDT ngày 23/02/2024, trình UBND tỉnh ban hành Quyết định về việc phê duyệt quy trình nội bộ thực hiện cơ chế một cửa liên thông trong giải quyết thủ tục hành chính lĩnh vực công tác dân tộc thuộc thẩm quyền giải quyết Ủy ban nhân dân cấp huyện trên địa bàn tỉnh Bình Phước;  </w:t>
      </w:r>
      <w:r w:rsidRPr="005002F6">
        <w:rPr>
          <w:sz w:val="20"/>
          <w:szCs w:val="20"/>
        </w:rPr>
        <w:t>Tờ trình số 17/TTr-BDT ngày 12/03/2024 tờ trình về việc đề nghị thuận chủ trương định mức quà tặng nhân các ngày Tết, Lễ, Hội truyền thống của đồng bào dân tộc thiểu số trên địa bàn tỉnh; Tờ trình 19/TTr-BDT ngày 12/3/2024 tờ trình đề nghị ban hành Quyết định phê duyệt Kế hoạch tổ chức các Đoàn đại biểu già làng tiêu biểu, người có uy tín trong đồng bào dân tộc thiểu số đi giao lưu, học tập kinh nghiệm năm 2024; Kế hoạc</w:t>
      </w:r>
      <w:r w:rsidR="00F54E9D">
        <w:rPr>
          <w:sz w:val="20"/>
          <w:szCs w:val="20"/>
        </w:rPr>
        <w:t>h</w:t>
      </w:r>
      <w:r w:rsidRPr="005002F6">
        <w:rPr>
          <w:sz w:val="20"/>
          <w:szCs w:val="20"/>
        </w:rPr>
        <w:t xml:space="preserve"> số 10/KH-BDT ngày 01/3/2024 tổ chức Đoàn đại biểu già làng tiêu biểu trong đồng bào dân tộc thiểu số đi giao lưu, học tập kinh nghiệm tại các tỉnh Phú Yên, Bình Định, Ninh Thuận năm 2024; Kế hoạch số 11/KH-BDT ngày 01/3/2024 tổ chức tập huấn, bồi dưỡng kiến thức cho người có uy tín, già làng tiêu biểu trong đồng bào dân tộc thiểu số năm 2024; Kế hoạch số 12/KH-BDT ngày 01/3/2024 tổ chức Đoàn đại biểu người có uy tín trong đồng bào dân tộc thiểu số đi học tập kinh nghiệm tại tỉnh Quảng Ninh, tỉnh Lạng Sơn, Ủy ban Dân tộc và các cơ quan Trung ương năm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28879"/>
      <w:docPartObj>
        <w:docPartGallery w:val="Page Numbers (Top of Page)"/>
        <w:docPartUnique/>
      </w:docPartObj>
    </w:sdtPr>
    <w:sdtEndPr>
      <w:rPr>
        <w:noProof/>
      </w:rPr>
    </w:sdtEndPr>
    <w:sdtContent>
      <w:p w:rsidR="00520B83" w:rsidRDefault="006A0556" w:rsidP="00520B83">
        <w:pPr>
          <w:pStyle w:val="Header"/>
          <w:jc w:val="center"/>
        </w:pPr>
        <w:r>
          <w:fldChar w:fldCharType="begin"/>
        </w:r>
        <w:r>
          <w:instrText xml:space="preserve"> PAGE   \* MERGEFORMAT </w:instrText>
        </w:r>
        <w:r>
          <w:fldChar w:fldCharType="separate"/>
        </w:r>
        <w:r w:rsidR="00A56DF6">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80"/>
    <w:rsid w:val="000644E9"/>
    <w:rsid w:val="000A22AD"/>
    <w:rsid w:val="0010651F"/>
    <w:rsid w:val="001579EA"/>
    <w:rsid w:val="00180F74"/>
    <w:rsid w:val="00193E83"/>
    <w:rsid w:val="0029378F"/>
    <w:rsid w:val="003162A7"/>
    <w:rsid w:val="00327652"/>
    <w:rsid w:val="00356790"/>
    <w:rsid w:val="00370179"/>
    <w:rsid w:val="003B527C"/>
    <w:rsid w:val="004129DE"/>
    <w:rsid w:val="00420A44"/>
    <w:rsid w:val="00454F51"/>
    <w:rsid w:val="00483FE2"/>
    <w:rsid w:val="005002F6"/>
    <w:rsid w:val="0054536D"/>
    <w:rsid w:val="00551591"/>
    <w:rsid w:val="0057378A"/>
    <w:rsid w:val="005C26D3"/>
    <w:rsid w:val="006325DE"/>
    <w:rsid w:val="006A0556"/>
    <w:rsid w:val="00721A69"/>
    <w:rsid w:val="009526F3"/>
    <w:rsid w:val="00972625"/>
    <w:rsid w:val="009F2002"/>
    <w:rsid w:val="00A37FD9"/>
    <w:rsid w:val="00A56DF6"/>
    <w:rsid w:val="00A8668D"/>
    <w:rsid w:val="00A97C57"/>
    <w:rsid w:val="00B41DE9"/>
    <w:rsid w:val="00B470CA"/>
    <w:rsid w:val="00B81407"/>
    <w:rsid w:val="00B931F2"/>
    <w:rsid w:val="00BD719D"/>
    <w:rsid w:val="00BD7A5E"/>
    <w:rsid w:val="00BF5087"/>
    <w:rsid w:val="00C010B1"/>
    <w:rsid w:val="00C62192"/>
    <w:rsid w:val="00CA6878"/>
    <w:rsid w:val="00CD26F1"/>
    <w:rsid w:val="00CE4899"/>
    <w:rsid w:val="00D75E29"/>
    <w:rsid w:val="00E07BAC"/>
    <w:rsid w:val="00E25084"/>
    <w:rsid w:val="00E83CC4"/>
    <w:rsid w:val="00F54E9D"/>
    <w:rsid w:val="00FC5680"/>
    <w:rsid w:val="00FD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8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C5680"/>
    <w:rPr>
      <w:rFonts w:cs="Times New Roman"/>
      <w:vertAlign w:val="superscript"/>
    </w:rPr>
  </w:style>
  <w:style w:type="paragraph" w:styleId="Header">
    <w:name w:val="header"/>
    <w:basedOn w:val="Normal"/>
    <w:link w:val="HeaderChar"/>
    <w:uiPriority w:val="99"/>
    <w:unhideWhenUsed/>
    <w:rsid w:val="00FC5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680"/>
    <w:rPr>
      <w:rFonts w:ascii="Times New Roman" w:hAnsi="Times New Roman"/>
    </w:rPr>
  </w:style>
  <w:style w:type="paragraph" w:styleId="FootnoteText">
    <w:name w:val="footnote text"/>
    <w:basedOn w:val="Normal"/>
    <w:link w:val="FootnoteTextChar"/>
    <w:uiPriority w:val="99"/>
    <w:semiHidden/>
    <w:unhideWhenUsed/>
    <w:rsid w:val="00FC5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680"/>
    <w:rPr>
      <w:rFonts w:ascii="Times New Roman" w:hAnsi="Times New Roman"/>
      <w:sz w:val="20"/>
      <w:szCs w:val="20"/>
    </w:rPr>
  </w:style>
  <w:style w:type="table" w:styleId="TableGrid">
    <w:name w:val="Table Grid"/>
    <w:basedOn w:val="TableNormal"/>
    <w:uiPriority w:val="59"/>
    <w:unhideWhenUsed/>
    <w:rsid w:val="00FC5680"/>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uiPriority w:val="99"/>
    <w:rsid w:val="00FC5680"/>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A97C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8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C5680"/>
    <w:rPr>
      <w:rFonts w:cs="Times New Roman"/>
      <w:vertAlign w:val="superscript"/>
    </w:rPr>
  </w:style>
  <w:style w:type="paragraph" w:styleId="Header">
    <w:name w:val="header"/>
    <w:basedOn w:val="Normal"/>
    <w:link w:val="HeaderChar"/>
    <w:uiPriority w:val="99"/>
    <w:unhideWhenUsed/>
    <w:rsid w:val="00FC5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680"/>
    <w:rPr>
      <w:rFonts w:ascii="Times New Roman" w:hAnsi="Times New Roman"/>
    </w:rPr>
  </w:style>
  <w:style w:type="paragraph" w:styleId="FootnoteText">
    <w:name w:val="footnote text"/>
    <w:basedOn w:val="Normal"/>
    <w:link w:val="FootnoteTextChar"/>
    <w:uiPriority w:val="99"/>
    <w:semiHidden/>
    <w:unhideWhenUsed/>
    <w:rsid w:val="00FC5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680"/>
    <w:rPr>
      <w:rFonts w:ascii="Times New Roman" w:hAnsi="Times New Roman"/>
      <w:sz w:val="20"/>
      <w:szCs w:val="20"/>
    </w:rPr>
  </w:style>
  <w:style w:type="table" w:styleId="TableGrid">
    <w:name w:val="Table Grid"/>
    <w:basedOn w:val="TableNormal"/>
    <w:uiPriority w:val="59"/>
    <w:unhideWhenUsed/>
    <w:rsid w:val="00FC5680"/>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uiPriority w:val="99"/>
    <w:rsid w:val="00FC5680"/>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A97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86EB-6CE2-490B-8E9A-D979942A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cp:revision>
  <dcterms:created xsi:type="dcterms:W3CDTF">2024-03-20T07:30:00Z</dcterms:created>
  <dcterms:modified xsi:type="dcterms:W3CDTF">2024-04-16T07:50:00Z</dcterms:modified>
</cp:coreProperties>
</file>