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3960"/>
        <w:gridCol w:w="5580"/>
      </w:tblGrid>
      <w:tr w:rsidR="009B0A4C" w:rsidTr="006B0A0B">
        <w:trPr>
          <w:trHeight w:val="709"/>
        </w:trPr>
        <w:tc>
          <w:tcPr>
            <w:tcW w:w="3960" w:type="dxa"/>
          </w:tcPr>
          <w:p w:rsidR="009B0A4C" w:rsidRPr="00182340" w:rsidRDefault="009B0A4C" w:rsidP="006B0A0B">
            <w:pPr>
              <w:jc w:val="center"/>
              <w:rPr>
                <w:bCs/>
                <w:sz w:val="28"/>
                <w:szCs w:val="26"/>
              </w:rPr>
            </w:pPr>
            <w:r w:rsidRPr="00182340">
              <w:rPr>
                <w:bCs/>
                <w:sz w:val="28"/>
                <w:szCs w:val="26"/>
              </w:rPr>
              <w:t>UBND TỈNH BÌNH PHƯỚC</w:t>
            </w:r>
          </w:p>
          <w:p w:rsidR="009B0A4C" w:rsidRPr="00725E04" w:rsidRDefault="009B0A4C" w:rsidP="006B0A0B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BAN DÂN TỘC</w:t>
            </w:r>
          </w:p>
          <w:p w:rsidR="009B0A4C" w:rsidRDefault="009B0A4C" w:rsidP="006B0A0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386BEB" wp14:editId="3090D6BC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7538</wp:posOffset>
                      </wp:positionV>
                      <wp:extent cx="567357" cy="0"/>
                      <wp:effectExtent l="0" t="0" r="2349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3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05pt,.6pt" to="11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580" w:type="dxa"/>
          </w:tcPr>
          <w:p w:rsidR="009B0A4C" w:rsidRDefault="009B0A4C" w:rsidP="006B0A0B">
            <w:pPr>
              <w:rPr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b/>
                <w:color w:val="000000"/>
                <w:spacing w:val="-8"/>
                <w:sz w:val="26"/>
                <w:szCs w:val="26"/>
              </w:rPr>
              <w:t xml:space="preserve">   CỘNG HÒA XÃ HỘI CHỦ NGHĨA VIỆT NAM</w:t>
            </w:r>
          </w:p>
          <w:p w:rsidR="009B0A4C" w:rsidRDefault="009B0A4C" w:rsidP="006B0A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AC543" wp14:editId="49BE6272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217723</wp:posOffset>
                      </wp:positionV>
                      <wp:extent cx="2150745" cy="0"/>
                      <wp:effectExtent l="0" t="0" r="2095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7.15pt" to="228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JE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NP0KZ9iR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</w:tbl>
    <w:p w:rsidR="009B0A4C" w:rsidRDefault="009B0A4C" w:rsidP="009B0A4C">
      <w:pPr>
        <w:jc w:val="center"/>
        <w:rPr>
          <w:b/>
          <w:sz w:val="28"/>
          <w:szCs w:val="20"/>
        </w:rPr>
      </w:pPr>
    </w:p>
    <w:p w:rsidR="009B0A4C" w:rsidRPr="00DC6565" w:rsidRDefault="009B0A4C" w:rsidP="009B0A4C">
      <w:pPr>
        <w:jc w:val="center"/>
        <w:rPr>
          <w:b/>
          <w:sz w:val="28"/>
          <w:szCs w:val="20"/>
        </w:rPr>
      </w:pPr>
      <w:r w:rsidRPr="00DC6565">
        <w:rPr>
          <w:b/>
          <w:sz w:val="28"/>
          <w:szCs w:val="20"/>
        </w:rPr>
        <w:t>CHƯƠNG TRÌNH</w:t>
      </w:r>
    </w:p>
    <w:p w:rsidR="009B0A4C" w:rsidRPr="00DC6565" w:rsidRDefault="009B0A4C" w:rsidP="009B0A4C">
      <w:pPr>
        <w:pStyle w:val="Vnbnnidung20"/>
        <w:shd w:val="clear" w:color="auto" w:fill="auto"/>
        <w:spacing w:line="240" w:lineRule="auto"/>
        <w:ind w:right="51"/>
        <w:jc w:val="center"/>
        <w:rPr>
          <w:rFonts w:cs="Times New Roman"/>
          <w:sz w:val="28"/>
          <w:szCs w:val="28"/>
        </w:rPr>
      </w:pPr>
      <w:proofErr w:type="spellStart"/>
      <w:r w:rsidRPr="00DC6565">
        <w:rPr>
          <w:rFonts w:cs="Times New Roman"/>
          <w:spacing w:val="-2"/>
          <w:sz w:val="28"/>
          <w:szCs w:val="28"/>
        </w:rPr>
        <w:t>Hội</w:t>
      </w:r>
      <w:proofErr w:type="spellEnd"/>
      <w:r w:rsidRPr="00DC6565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C6565">
        <w:rPr>
          <w:rFonts w:cs="Times New Roman"/>
          <w:spacing w:val="-2"/>
          <w:sz w:val="28"/>
          <w:szCs w:val="28"/>
        </w:rPr>
        <w:t>nghị</w:t>
      </w:r>
      <w:proofErr w:type="spellEnd"/>
      <w:r w:rsidRPr="00DC6565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cs="Times New Roman"/>
          <w:spacing w:val="-2"/>
          <w:sz w:val="28"/>
          <w:szCs w:val="28"/>
        </w:rPr>
        <w:t>giao</w:t>
      </w:r>
      <w:proofErr w:type="spellEnd"/>
      <w:r>
        <w:rPr>
          <w:rFonts w:cs="Times New Roman"/>
          <w:spacing w:val="-2"/>
          <w:sz w:val="28"/>
          <w:szCs w:val="28"/>
        </w:rPr>
        <w:t xml:space="preserve"> ban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Dân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tộc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Quý</w:t>
      </w:r>
      <w:proofErr w:type="spellEnd"/>
      <w:r>
        <w:rPr>
          <w:rFonts w:cs="Times New Roman"/>
          <w:sz w:val="28"/>
          <w:szCs w:val="28"/>
        </w:rPr>
        <w:t xml:space="preserve"> I </w:t>
      </w:r>
      <w:proofErr w:type="spellStart"/>
      <w:r>
        <w:rPr>
          <w:rFonts w:cs="Times New Roman"/>
          <w:sz w:val="28"/>
          <w:szCs w:val="28"/>
        </w:rPr>
        <w:t>năm</w:t>
      </w:r>
      <w:proofErr w:type="spellEnd"/>
      <w:r>
        <w:rPr>
          <w:rFonts w:cs="Times New Roman"/>
          <w:sz w:val="28"/>
          <w:szCs w:val="28"/>
        </w:rPr>
        <w:t xml:space="preserve"> 2024</w:t>
      </w:r>
    </w:p>
    <w:p w:rsidR="009B0A4C" w:rsidRDefault="009B0A4C" w:rsidP="009B0A4C">
      <w:pPr>
        <w:ind w:right="28"/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19663" wp14:editId="7483179F">
                <wp:simplePos x="0" y="0"/>
                <wp:positionH relativeFrom="margin">
                  <wp:posOffset>2159000</wp:posOffset>
                </wp:positionH>
                <wp:positionV relativeFrom="paragraph">
                  <wp:posOffset>38512</wp:posOffset>
                </wp:positionV>
                <wp:extent cx="1628775" cy="0"/>
                <wp:effectExtent l="0" t="0" r="9525" b="1905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170pt;margin-top:3.05pt;width:12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">
                <w10:wrap anchorx="margin"/>
              </v:shape>
            </w:pict>
          </mc:Fallback>
        </mc:AlternateContent>
      </w:r>
    </w:p>
    <w:p w:rsidR="009B0A4C" w:rsidRDefault="009B0A4C" w:rsidP="009B0A4C">
      <w:pPr>
        <w:ind w:right="28"/>
        <w:rPr>
          <w:b/>
          <w:sz w:val="12"/>
          <w:szCs w:val="28"/>
        </w:rPr>
      </w:pPr>
    </w:p>
    <w:p w:rsidR="009B0A4C" w:rsidRPr="00875D81" w:rsidRDefault="009B0A4C" w:rsidP="009B0A4C">
      <w:pPr>
        <w:ind w:right="28"/>
        <w:rPr>
          <w:b/>
          <w:szCs w:val="28"/>
        </w:rPr>
      </w:pPr>
    </w:p>
    <w:p w:rsidR="009B0A4C" w:rsidRDefault="009B0A4C" w:rsidP="009B0A4C">
      <w:pPr>
        <w:ind w:right="28" w:firstLine="709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Từ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14 </w:t>
      </w:r>
      <w:proofErr w:type="spellStart"/>
      <w:r>
        <w:rPr>
          <w:i/>
          <w:sz w:val="28"/>
          <w:szCs w:val="28"/>
        </w:rPr>
        <w:t>giờ</w:t>
      </w:r>
      <w:proofErr w:type="spellEnd"/>
      <w:r>
        <w:rPr>
          <w:i/>
          <w:sz w:val="28"/>
          <w:szCs w:val="28"/>
        </w:rPr>
        <w:t xml:space="preserve"> 00, </w:t>
      </w:r>
      <w:proofErr w:type="spellStart"/>
      <w:r>
        <w:rPr>
          <w:i/>
          <w:sz w:val="28"/>
          <w:szCs w:val="28"/>
        </w:rPr>
        <w:t>ngày</w:t>
      </w:r>
      <w:proofErr w:type="spellEnd"/>
      <w:r w:rsidRPr="00A13954">
        <w:rPr>
          <w:i/>
          <w:spacing w:val="-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17/4/2024</w:t>
      </w:r>
      <w:r>
        <w:rPr>
          <w:i/>
          <w:sz w:val="28"/>
          <w:szCs w:val="28"/>
        </w:rPr>
        <w:t>.</w:t>
      </w:r>
    </w:p>
    <w:p w:rsidR="009B0A4C" w:rsidRDefault="009B0A4C" w:rsidP="009B0A4C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Pr="006E4500">
        <w:rPr>
          <w:i/>
          <w:sz w:val="28"/>
          <w:szCs w:val="28"/>
        </w:rPr>
        <w:t>Tại</w:t>
      </w:r>
      <w:proofErr w:type="spellEnd"/>
      <w:r w:rsidRPr="006E4500">
        <w:rPr>
          <w:i/>
          <w:sz w:val="28"/>
          <w:szCs w:val="28"/>
        </w:rPr>
        <w:t xml:space="preserve"> </w:t>
      </w:r>
      <w:proofErr w:type="spellStart"/>
      <w:r w:rsidRPr="006E4500">
        <w:rPr>
          <w:i/>
          <w:sz w:val="28"/>
          <w:szCs w:val="28"/>
        </w:rPr>
        <w:t>trụ</w:t>
      </w:r>
      <w:proofErr w:type="spellEnd"/>
      <w:r w:rsidRPr="006E4500">
        <w:rPr>
          <w:i/>
          <w:sz w:val="28"/>
          <w:szCs w:val="28"/>
        </w:rPr>
        <w:t xml:space="preserve"> </w:t>
      </w:r>
      <w:proofErr w:type="spellStart"/>
      <w:r w:rsidRPr="006E4500">
        <w:rPr>
          <w:i/>
          <w:sz w:val="28"/>
          <w:szCs w:val="28"/>
        </w:rPr>
        <w:t>sở</w:t>
      </w:r>
      <w:proofErr w:type="spellEnd"/>
      <w:r w:rsidRPr="006E450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Ban </w:t>
      </w:r>
      <w:proofErr w:type="spellStart"/>
      <w:r>
        <w:rPr>
          <w:i/>
          <w:sz w:val="28"/>
          <w:szCs w:val="28"/>
        </w:rPr>
        <w:t>Dân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tộc</w:t>
      </w:r>
      <w:proofErr w:type="spellEnd"/>
      <w:r w:rsidRPr="006E4500">
        <w:rPr>
          <w:i/>
          <w:sz w:val="28"/>
          <w:szCs w:val="28"/>
        </w:rPr>
        <w:t xml:space="preserve"> </w:t>
      </w:r>
      <w:proofErr w:type="spellStart"/>
      <w:r w:rsidRPr="006E4500">
        <w:rPr>
          <w:i/>
          <w:sz w:val="28"/>
          <w:szCs w:val="28"/>
        </w:rPr>
        <w:t>tỉnh</w:t>
      </w:r>
      <w:proofErr w:type="spellEnd"/>
      <w:r w:rsidRPr="006E4500">
        <w:rPr>
          <w:i/>
          <w:sz w:val="28"/>
          <w:szCs w:val="28"/>
        </w:rPr>
        <w:t xml:space="preserve"> </w:t>
      </w:r>
      <w:proofErr w:type="spellStart"/>
      <w:r w:rsidRPr="006E4500">
        <w:rPr>
          <w:i/>
          <w:sz w:val="28"/>
          <w:szCs w:val="28"/>
        </w:rPr>
        <w:t>Bình</w:t>
      </w:r>
      <w:proofErr w:type="spellEnd"/>
      <w:r w:rsidRPr="006E4500">
        <w:rPr>
          <w:i/>
          <w:sz w:val="28"/>
          <w:szCs w:val="28"/>
        </w:rPr>
        <w:t xml:space="preserve"> </w:t>
      </w:r>
      <w:proofErr w:type="spellStart"/>
      <w:r w:rsidRPr="006E4500">
        <w:rPr>
          <w:i/>
          <w:sz w:val="28"/>
          <w:szCs w:val="28"/>
        </w:rPr>
        <w:t>Phước</w:t>
      </w:r>
      <w:proofErr w:type="spellEnd"/>
      <w:r w:rsidRPr="006E4500">
        <w:rPr>
          <w:i/>
          <w:sz w:val="28"/>
          <w:szCs w:val="28"/>
        </w:rPr>
        <w:t>.</w:t>
      </w:r>
    </w:p>
    <w:p w:rsidR="009B0A4C" w:rsidRPr="007A5056" w:rsidRDefault="009B0A4C" w:rsidP="009B0A4C">
      <w:pPr>
        <w:spacing w:before="120" w:after="120"/>
        <w:jc w:val="both"/>
        <w:rPr>
          <w:b/>
          <w:sz w:val="2"/>
          <w:szCs w:val="28"/>
        </w:rPr>
      </w:pPr>
      <w:bookmarkStart w:id="0" w:name="_GoBack"/>
      <w:bookmarkEnd w:id="0"/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033"/>
        <w:gridCol w:w="4680"/>
      </w:tblGrid>
      <w:tr w:rsidR="009B0A4C" w:rsidTr="00347AB6">
        <w:trPr>
          <w:trHeight w:val="6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STT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b/>
                <w:spacing w:val="-2"/>
                <w:sz w:val="26"/>
                <w:szCs w:val="26"/>
              </w:rPr>
            </w:pPr>
            <w:proofErr w:type="spellStart"/>
            <w:r>
              <w:rPr>
                <w:b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dung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b/>
                <w:spacing w:val="-2"/>
                <w:sz w:val="26"/>
                <w:szCs w:val="26"/>
              </w:rPr>
            </w:pPr>
            <w:proofErr w:type="spellStart"/>
            <w:r>
              <w:rPr>
                <w:b/>
                <w:spacing w:val="-2"/>
                <w:sz w:val="26"/>
                <w:szCs w:val="26"/>
              </w:rPr>
              <w:t>Thực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hiện</w:t>
            </w:r>
            <w:proofErr w:type="spellEnd"/>
          </w:p>
        </w:tc>
      </w:tr>
      <w:tr w:rsidR="009B0A4C" w:rsidTr="00347AB6">
        <w:trPr>
          <w:trHeight w:val="7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Đón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tiếp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ổn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định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tộc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</w:tr>
      <w:tr w:rsidR="009B0A4C" w:rsidTr="00347AB6">
        <w:trPr>
          <w:trHeight w:val="7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Tuyên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bố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2"/>
                <w:sz w:val="26"/>
                <w:szCs w:val="26"/>
              </w:rPr>
              <w:t>do,</w:t>
            </w:r>
            <w:proofErr w:type="gram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giới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thiệu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347AB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Minh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Trí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- CVP</w:t>
            </w:r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tộc</w:t>
            </w:r>
            <w:proofErr w:type="spellEnd"/>
          </w:p>
        </w:tc>
      </w:tr>
      <w:tr w:rsidR="009B0A4C" w:rsidTr="00347AB6">
        <w:trPr>
          <w:trHeight w:val="53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Quán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dung </w:t>
            </w:r>
            <w:proofErr w:type="spellStart"/>
            <w:r>
              <w:rPr>
                <w:spacing w:val="-2"/>
                <w:sz w:val="26"/>
                <w:szCs w:val="26"/>
              </w:rPr>
              <w:t>cuộc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Điểu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Nen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- </w:t>
            </w:r>
            <w:proofErr w:type="spellStart"/>
            <w:r>
              <w:rPr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tộc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</w:tr>
      <w:tr w:rsidR="009B0A4C" w:rsidTr="00347AB6">
        <w:trPr>
          <w:trHeight w:val="7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9B0A4C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tóm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tắt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quả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tộc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I, </w:t>
            </w:r>
            <w:proofErr w:type="spellStart"/>
            <w:r>
              <w:rPr>
                <w:spacing w:val="-2"/>
                <w:sz w:val="26"/>
                <w:szCs w:val="26"/>
              </w:rPr>
              <w:t>phương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hướng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vụ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II </w:t>
            </w:r>
            <w:proofErr w:type="spellStart"/>
            <w:r>
              <w:rPr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2024.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347AB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Minh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Trí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- CVP Ban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Dân</w:t>
            </w:r>
            <w:proofErr w:type="spellEnd"/>
            <w:r w:rsidR="00347AB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347AB6">
              <w:rPr>
                <w:spacing w:val="-2"/>
                <w:sz w:val="26"/>
                <w:szCs w:val="26"/>
              </w:rPr>
              <w:t>tộc</w:t>
            </w:r>
            <w:proofErr w:type="spellEnd"/>
          </w:p>
        </w:tc>
      </w:tr>
      <w:tr w:rsidR="009B0A4C" w:rsidTr="00347AB6">
        <w:trPr>
          <w:trHeight w:val="52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347AB6" w:rsidP="00347AB6">
            <w:pPr>
              <w:spacing w:before="120"/>
              <w:jc w:val="both"/>
              <w:rPr>
                <w:spacing w:val="-2"/>
                <w:sz w:val="26"/>
                <w:szCs w:val="26"/>
              </w:rPr>
            </w:pPr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khai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MTQG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KTXH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DTTS&amp;MN.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347AB6" w:rsidP="006B0A0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Châu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Minh </w:t>
            </w:r>
            <w:proofErr w:type="spellStart"/>
            <w:r>
              <w:rPr>
                <w:spacing w:val="-2"/>
                <w:sz w:val="26"/>
                <w:szCs w:val="26"/>
              </w:rPr>
              <w:t>Hoàng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- </w:t>
            </w:r>
            <w:proofErr w:type="spellStart"/>
            <w:r>
              <w:rPr>
                <w:spacing w:val="-2"/>
                <w:sz w:val="26"/>
                <w:szCs w:val="26"/>
              </w:rPr>
              <w:t>Tp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Chính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DT</w:t>
            </w:r>
          </w:p>
        </w:tc>
      </w:tr>
      <w:tr w:rsidR="00347AB6" w:rsidTr="00347AB6">
        <w:trPr>
          <w:trHeight w:val="52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Default="00347AB6" w:rsidP="006B0A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Pr="00D31C45" w:rsidRDefault="00347AB6" w:rsidP="00347AB6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31C45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mưu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tộc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thiểu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IV,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2024.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Default="00347AB6" w:rsidP="00347AB6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Thị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Thắm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- </w:t>
            </w:r>
            <w:proofErr w:type="spellStart"/>
            <w:r>
              <w:rPr>
                <w:spacing w:val="-2"/>
                <w:sz w:val="26"/>
                <w:szCs w:val="26"/>
              </w:rPr>
              <w:t>Tp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TT &amp; ĐB</w:t>
            </w:r>
          </w:p>
        </w:tc>
      </w:tr>
      <w:tr w:rsidR="00347AB6" w:rsidTr="00347AB6">
        <w:trPr>
          <w:trHeight w:val="52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Default="00347AB6" w:rsidP="006B0A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Pr="00D31C45" w:rsidRDefault="00347AB6" w:rsidP="00347AB6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6" w:rsidRDefault="00347AB6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nghị</w:t>
            </w:r>
            <w:proofErr w:type="spellEnd"/>
          </w:p>
        </w:tc>
      </w:tr>
      <w:tr w:rsidR="009B0A4C" w:rsidTr="00347AB6">
        <w:trPr>
          <w:trHeight w:val="105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347AB6" w:rsidP="006B0A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9B0A4C" w:rsidP="006B0A0B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Giải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đáp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ý </w:t>
            </w:r>
            <w:proofErr w:type="spellStart"/>
            <w:r>
              <w:rPr>
                <w:spacing w:val="-2"/>
                <w:sz w:val="26"/>
                <w:szCs w:val="26"/>
              </w:rPr>
              <w:t>kiến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của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4C" w:rsidRDefault="00347AB6" w:rsidP="00347AB6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Lãnh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diện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lãnh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đaocác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sở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có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quan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</w:tr>
      <w:tr w:rsidR="00F308F4" w:rsidTr="00347AB6">
        <w:trPr>
          <w:trHeight w:val="105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F4" w:rsidRDefault="00F308F4" w:rsidP="006B0A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F4" w:rsidRPr="00D31C45" w:rsidRDefault="00F308F4" w:rsidP="00F308F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Phát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Bế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mạc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C45">
              <w:rPr>
                <w:color w:val="000000"/>
                <w:sz w:val="28"/>
                <w:szCs w:val="28"/>
              </w:rPr>
              <w:t>nghị</w:t>
            </w:r>
            <w:proofErr w:type="spellEnd"/>
            <w:r w:rsidRPr="00D31C45">
              <w:rPr>
                <w:color w:val="000000"/>
                <w:sz w:val="28"/>
                <w:szCs w:val="28"/>
              </w:rPr>
              <w:t>.</w:t>
            </w:r>
          </w:p>
          <w:p w:rsidR="00F308F4" w:rsidRDefault="00F308F4" w:rsidP="006B0A0B">
            <w:pPr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F4" w:rsidRDefault="00F308F4" w:rsidP="006B0A0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Điểu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Nen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- </w:t>
            </w:r>
            <w:proofErr w:type="spellStart"/>
            <w:r>
              <w:rPr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tộc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</w:tr>
    </w:tbl>
    <w:p w:rsidR="009B0A4C" w:rsidRDefault="009B0A4C" w:rsidP="009B0A4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9B0A4C" w:rsidRPr="00020C4A" w:rsidRDefault="009B0A4C" w:rsidP="009B0A4C">
      <w:pPr>
        <w:ind w:left="4320" w:firstLine="720"/>
        <w:jc w:val="center"/>
        <w:rPr>
          <w:b/>
        </w:rPr>
      </w:pPr>
      <w:r w:rsidRPr="00955571">
        <w:rPr>
          <w:b/>
          <w:sz w:val="30"/>
        </w:rPr>
        <w:t>BAN TỔ CHỨC</w:t>
      </w:r>
    </w:p>
    <w:p w:rsidR="009B0A4C" w:rsidRDefault="009B0A4C" w:rsidP="009B0A4C">
      <w:pPr>
        <w:rPr>
          <w:i/>
          <w:szCs w:val="20"/>
        </w:rPr>
      </w:pPr>
    </w:p>
    <w:p w:rsidR="009B0A4C" w:rsidRDefault="009B0A4C" w:rsidP="009B0A4C"/>
    <w:p w:rsidR="00A329DC" w:rsidRDefault="00A329DC"/>
    <w:sectPr w:rsidR="00A329DC" w:rsidSect="009E5980">
      <w:pgSz w:w="11909" w:h="16834" w:code="9"/>
      <w:pgMar w:top="1152" w:right="1152" w:bottom="1152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31" w:rsidRDefault="00847331" w:rsidP="00351193">
      <w:r>
        <w:separator/>
      </w:r>
    </w:p>
  </w:endnote>
  <w:endnote w:type="continuationSeparator" w:id="0">
    <w:p w:rsidR="00847331" w:rsidRDefault="00847331" w:rsidP="003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31" w:rsidRDefault="00847331" w:rsidP="00351193">
      <w:r>
        <w:separator/>
      </w:r>
    </w:p>
  </w:footnote>
  <w:footnote w:type="continuationSeparator" w:id="0">
    <w:p w:rsidR="00847331" w:rsidRDefault="00847331" w:rsidP="003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4C"/>
    <w:rsid w:val="0002376D"/>
    <w:rsid w:val="00030FED"/>
    <w:rsid w:val="000674A7"/>
    <w:rsid w:val="001F0097"/>
    <w:rsid w:val="002B0CC9"/>
    <w:rsid w:val="002E44BE"/>
    <w:rsid w:val="002F5D6B"/>
    <w:rsid w:val="00347AB6"/>
    <w:rsid w:val="00351193"/>
    <w:rsid w:val="005E0520"/>
    <w:rsid w:val="00674B5E"/>
    <w:rsid w:val="007677D4"/>
    <w:rsid w:val="00847331"/>
    <w:rsid w:val="008E2D72"/>
    <w:rsid w:val="00940ECA"/>
    <w:rsid w:val="009B0A4C"/>
    <w:rsid w:val="009B1F8B"/>
    <w:rsid w:val="00A13E88"/>
    <w:rsid w:val="00A329DC"/>
    <w:rsid w:val="00AD7269"/>
    <w:rsid w:val="00B1458E"/>
    <w:rsid w:val="00C12E8B"/>
    <w:rsid w:val="00C70D5F"/>
    <w:rsid w:val="00D00D07"/>
    <w:rsid w:val="00D95BBA"/>
    <w:rsid w:val="00E02EDA"/>
    <w:rsid w:val="00E2532B"/>
    <w:rsid w:val="00F308F4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4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A4C"/>
    <w:rPr>
      <w:rFonts w:eastAsia="Times New Roman" w:cs="Times New Roman"/>
      <w:sz w:val="24"/>
      <w:szCs w:val="24"/>
    </w:rPr>
  </w:style>
  <w:style w:type="character" w:customStyle="1" w:styleId="Vnbnnidung2">
    <w:name w:val="Văn bản nội dung (2)_"/>
    <w:link w:val="Vnbnnidung20"/>
    <w:locked/>
    <w:rsid w:val="009B0A4C"/>
    <w:rPr>
      <w:b/>
      <w:bCs/>
      <w:sz w:val="25"/>
      <w:szCs w:val="25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B0A4C"/>
    <w:pPr>
      <w:widowControl w:val="0"/>
      <w:shd w:val="clear" w:color="auto" w:fill="FFFFFF"/>
      <w:spacing w:line="288" w:lineRule="exact"/>
      <w:jc w:val="both"/>
    </w:pPr>
    <w:rPr>
      <w:rFonts w:eastAsiaTheme="minorHAnsi" w:cstheme="minorBidi"/>
      <w:b/>
      <w:bCs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351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193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4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A4C"/>
    <w:rPr>
      <w:rFonts w:eastAsia="Times New Roman" w:cs="Times New Roman"/>
      <w:sz w:val="24"/>
      <w:szCs w:val="24"/>
    </w:rPr>
  </w:style>
  <w:style w:type="character" w:customStyle="1" w:styleId="Vnbnnidung2">
    <w:name w:val="Văn bản nội dung (2)_"/>
    <w:link w:val="Vnbnnidung20"/>
    <w:locked/>
    <w:rsid w:val="009B0A4C"/>
    <w:rPr>
      <w:b/>
      <w:bCs/>
      <w:sz w:val="25"/>
      <w:szCs w:val="25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B0A4C"/>
    <w:pPr>
      <w:widowControl w:val="0"/>
      <w:shd w:val="clear" w:color="auto" w:fill="FFFFFF"/>
      <w:spacing w:line="288" w:lineRule="exact"/>
      <w:jc w:val="both"/>
    </w:pPr>
    <w:rPr>
      <w:rFonts w:eastAsiaTheme="minorHAnsi" w:cstheme="minorBidi"/>
      <w:b/>
      <w:bCs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351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193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2024-04-15T02:34:00Z</cp:lastPrinted>
  <dcterms:created xsi:type="dcterms:W3CDTF">2024-04-15T02:05:00Z</dcterms:created>
  <dcterms:modified xsi:type="dcterms:W3CDTF">2024-04-15T02:59:00Z</dcterms:modified>
</cp:coreProperties>
</file>