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38F7" w14:textId="00B5C7B6" w:rsidR="00D8366D" w:rsidRPr="005E4506" w:rsidRDefault="00D8366D" w:rsidP="00D8366D">
      <w:pPr>
        <w:jc w:val="left"/>
        <w:rPr>
          <w:b/>
          <w:bCs/>
        </w:rPr>
      </w:pPr>
      <w:r w:rsidRPr="005E4506">
        <w:rPr>
          <w:b/>
          <w:bCs/>
          <w:noProof/>
        </w:rPr>
        <mc:AlternateContent>
          <mc:Choice Requires="wps">
            <w:drawing>
              <wp:anchor distT="0" distB="0" distL="114300" distR="114300" simplePos="0" relativeHeight="251659264" behindDoc="0" locked="0" layoutInCell="1" allowOverlap="1" wp14:anchorId="33C056C0" wp14:editId="74CCD352">
                <wp:simplePos x="0" y="0"/>
                <wp:positionH relativeFrom="column">
                  <wp:posOffset>422910</wp:posOffset>
                </wp:positionH>
                <wp:positionV relativeFrom="paragraph">
                  <wp:posOffset>260985</wp:posOffset>
                </wp:positionV>
                <wp:extent cx="647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E49B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3pt,20.55pt" to="84.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kmQEAAIc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" strokecolor="black [3200]" strokeweight=".5pt">
                <v:stroke joinstyle="miter"/>
              </v:line>
            </w:pict>
          </mc:Fallback>
        </mc:AlternateContent>
      </w:r>
      <w:r w:rsidRPr="005E4506">
        <w:rPr>
          <w:b/>
          <w:bCs/>
        </w:rPr>
        <w:t>ỦY BAN DÂN TỘC</w:t>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867B8A" w:rsidRPr="005E4506">
        <w:rPr>
          <w:b/>
          <w:bCs/>
        </w:rPr>
        <w:tab/>
      </w:r>
      <w:r w:rsidR="005E4506" w:rsidRPr="005E4506">
        <w:rPr>
          <w:b/>
          <w:bCs/>
        </w:rPr>
        <w:tab/>
      </w:r>
      <w:r w:rsidR="00CA2EC5" w:rsidRPr="005E4506">
        <w:rPr>
          <w:b/>
          <w:bCs/>
        </w:rPr>
        <w:t>Phụ lục 0</w:t>
      </w:r>
      <w:r w:rsidR="00DD03AE" w:rsidRPr="005E4506">
        <w:rPr>
          <w:b/>
          <w:bCs/>
        </w:rPr>
        <w:t>5</w:t>
      </w:r>
    </w:p>
    <w:p w14:paraId="32322A42" w14:textId="77777777" w:rsidR="00D8366D" w:rsidRPr="005E4506" w:rsidRDefault="00D8366D" w:rsidP="00D8366D">
      <w:pPr>
        <w:rPr>
          <w:b/>
          <w:bCs/>
        </w:rPr>
      </w:pPr>
    </w:p>
    <w:p w14:paraId="6D614097" w14:textId="77777777" w:rsidR="00867B8A" w:rsidRPr="005E4506" w:rsidRDefault="00867B8A" w:rsidP="000D2809">
      <w:pPr>
        <w:spacing w:before="0" w:after="0"/>
        <w:rPr>
          <w:b/>
          <w:bCs/>
        </w:rPr>
      </w:pPr>
      <w:r w:rsidRPr="005E4506">
        <w:rPr>
          <w:b/>
          <w:bCs/>
        </w:rPr>
        <w:t xml:space="preserve">TỔNG HỢP KHÓ KHĂN, VƯỚNG MẮC CỦA CÁC ĐỊA PHƯƠNG TRONG THỰC HIỆN </w:t>
      </w:r>
    </w:p>
    <w:p w14:paraId="1732F105" w14:textId="6AFDDE0D" w:rsidR="00D8366D" w:rsidRPr="005E4506" w:rsidRDefault="00867B8A" w:rsidP="000D2809">
      <w:pPr>
        <w:spacing w:before="0" w:after="0"/>
        <w:rPr>
          <w:b/>
          <w:bCs/>
        </w:rPr>
      </w:pPr>
      <w:r w:rsidRPr="005E4506">
        <w:rPr>
          <w:b/>
          <w:bCs/>
        </w:rPr>
        <w:t>CÔNG TÁC DÂN TỘC VÀ CHÍNH SÁCH DÂN TỘC NĂM 202</w:t>
      </w:r>
      <w:r w:rsidR="00F830C0" w:rsidRPr="005E4506">
        <w:rPr>
          <w:b/>
          <w:bCs/>
        </w:rPr>
        <w:t>2</w:t>
      </w:r>
    </w:p>
    <w:p w14:paraId="22969DB8" w14:textId="0C21BFD3" w:rsidR="00CA2EC5" w:rsidRPr="005E4506" w:rsidRDefault="00CA2EC5" w:rsidP="00CA2EC5">
      <w:pPr>
        <w:rPr>
          <w:i/>
        </w:rPr>
      </w:pPr>
      <w:r w:rsidRPr="005E4506">
        <w:rPr>
          <w:i/>
        </w:rPr>
        <w:t>(Kèm theo báo cáo s</w:t>
      </w:r>
      <w:r w:rsidRPr="005E4506">
        <w:rPr>
          <w:rFonts w:cs="Arial"/>
          <w:i/>
        </w:rPr>
        <w:t>ố</w:t>
      </w:r>
      <w:r w:rsidRPr="005E4506">
        <w:rPr>
          <w:i/>
        </w:rPr>
        <w:t>:         /BC-UBDT ng</w:t>
      </w:r>
      <w:r w:rsidRPr="005E4506">
        <w:rPr>
          <w:rFonts w:cs="Arial"/>
          <w:i/>
        </w:rPr>
        <w:t>à</w:t>
      </w:r>
      <w:r w:rsidRPr="005E4506">
        <w:rPr>
          <w:i/>
        </w:rPr>
        <w:t>y     th</w:t>
      </w:r>
      <w:r w:rsidRPr="005E4506">
        <w:rPr>
          <w:rFonts w:cs=".VnTime"/>
          <w:i/>
        </w:rPr>
        <w:t>á</w:t>
      </w:r>
      <w:r w:rsidRPr="005E4506">
        <w:rPr>
          <w:i/>
        </w:rPr>
        <w:t>ng 01 n</w:t>
      </w:r>
      <w:r w:rsidRPr="005E4506">
        <w:rPr>
          <w:rFonts w:cs="Arial"/>
          <w:i/>
        </w:rPr>
        <w:t>ă</w:t>
      </w:r>
      <w:r w:rsidRPr="005E4506">
        <w:rPr>
          <w:i/>
        </w:rPr>
        <w:t>m 2023 c</w:t>
      </w:r>
      <w:r w:rsidRPr="005E4506">
        <w:rPr>
          <w:rFonts w:cs="Arial"/>
          <w:i/>
        </w:rPr>
        <w:t>ủ</w:t>
      </w:r>
      <w:r w:rsidRPr="005E4506">
        <w:rPr>
          <w:i/>
        </w:rPr>
        <w:t xml:space="preserve">a </w:t>
      </w:r>
      <w:r w:rsidRPr="005E4506">
        <w:rPr>
          <w:rFonts w:cs="Arial"/>
          <w:i/>
        </w:rPr>
        <w:t>Ủy ban Dân tộc</w:t>
      </w:r>
      <w:r w:rsidRPr="005E4506">
        <w:rPr>
          <w:i/>
        </w:rPr>
        <w:t>)</w:t>
      </w:r>
    </w:p>
    <w:p w14:paraId="4B03EF88" w14:textId="77777777" w:rsidR="006F5B8C" w:rsidRPr="005E4506" w:rsidRDefault="006F5B8C" w:rsidP="00D8366D"/>
    <w:p w14:paraId="2A469C94" w14:textId="5AA20988" w:rsidR="00CA2EC5" w:rsidRPr="005E4506" w:rsidRDefault="00CA2EC5" w:rsidP="00CA2EC5">
      <w:pPr>
        <w:jc w:val="both"/>
        <w:rPr>
          <w:rFonts w:cs="Times New Roman"/>
          <w:bCs/>
          <w:sz w:val="26"/>
          <w:szCs w:val="26"/>
        </w:rPr>
      </w:pPr>
      <w:bookmarkStart w:id="0" w:name="_Hlk106835993"/>
      <w:r w:rsidRPr="005E4506">
        <w:rPr>
          <w:rFonts w:cs="Times New Roman"/>
          <w:bCs/>
          <w:sz w:val="26"/>
          <w:szCs w:val="26"/>
        </w:rPr>
        <w:t>Tính đến ngày 2</w:t>
      </w:r>
      <w:r w:rsidR="00B70CB0">
        <w:rPr>
          <w:rFonts w:cs="Times New Roman"/>
          <w:bCs/>
          <w:sz w:val="26"/>
          <w:szCs w:val="26"/>
        </w:rPr>
        <w:t>8</w:t>
      </w:r>
      <w:r w:rsidRPr="005E4506">
        <w:rPr>
          <w:rFonts w:cs="Times New Roman"/>
          <w:bCs/>
          <w:sz w:val="26"/>
          <w:szCs w:val="26"/>
        </w:rPr>
        <w:t>/12/2022, trong tổng số 46/53 tỉnh/TP (địa phương) gửi báo cáo có:</w:t>
      </w:r>
    </w:p>
    <w:p w14:paraId="71F19C4D" w14:textId="77777777" w:rsidR="00CA2EC5" w:rsidRPr="005E4506" w:rsidRDefault="00CA2EC5" w:rsidP="00CA2EC5">
      <w:pPr>
        <w:pStyle w:val="ListParagraph"/>
        <w:numPr>
          <w:ilvl w:val="0"/>
          <w:numId w:val="6"/>
        </w:numPr>
        <w:jc w:val="both"/>
        <w:rPr>
          <w:rFonts w:cs="Times New Roman"/>
          <w:bCs/>
          <w:sz w:val="26"/>
          <w:szCs w:val="26"/>
        </w:rPr>
      </w:pPr>
      <w:r w:rsidRPr="005E4506">
        <w:rPr>
          <w:rFonts w:cs="Times New Roman"/>
          <w:b/>
          <w:sz w:val="26"/>
          <w:szCs w:val="26"/>
        </w:rPr>
        <w:t>42/46 tỉnh/thành phố có khó khăn, vướng mắc</w:t>
      </w:r>
      <w:r w:rsidRPr="005E4506">
        <w:rPr>
          <w:rFonts w:cs="Times New Roman"/>
          <w:bCs/>
          <w:sz w:val="26"/>
          <w:szCs w:val="26"/>
        </w:rPr>
        <w:t xml:space="preserve"> </w:t>
      </w:r>
      <w:r w:rsidRPr="005E4506">
        <w:rPr>
          <w:rFonts w:cs="Times New Roman"/>
          <w:bCs/>
          <w:i/>
          <w:iCs/>
          <w:sz w:val="26"/>
          <w:szCs w:val="26"/>
        </w:rPr>
        <w:t>(Gồm: Lai Châu, Lâm Đồng, Lạng Sơn, Lào Cai, Ninh Bình, Ninh Thuận, Phú Yên, Quảng Bình, Quảng Ngãi, Quảng Trị, Tây Ninh, Thái Nguyên, Thừa Thiên – Huế, Trà Vinh, Tuyên Quang, Vĩnh Long, Vĩnh Phúc, Yên Bái, An Giang, Bà Rịa – Vũng Tàu, Bắc Giang, Bắc Kạn, Cà Mau, Cao Bằng, TP. Đà Nẵng, Điện Biên, Đồng Nai, Gia Lai, Hà Giang, TP. Hà Nội, Hậu Giang, Hòa Bình, Khánh Hòa, Kiên Giang, Sóc Trăng, Đắk Lắk, Bình Định, Bình Phước, Nghệ An, Kon Tum,Thanh Hóa)</w:t>
      </w:r>
    </w:p>
    <w:p w14:paraId="5D061B33" w14:textId="77777777" w:rsidR="00CA2EC5" w:rsidRPr="005E4506" w:rsidRDefault="00CA2EC5" w:rsidP="00CA2EC5">
      <w:pPr>
        <w:pStyle w:val="ListParagraph"/>
        <w:numPr>
          <w:ilvl w:val="0"/>
          <w:numId w:val="6"/>
        </w:numPr>
        <w:jc w:val="both"/>
        <w:rPr>
          <w:rFonts w:cs="Times New Roman"/>
          <w:bCs/>
          <w:sz w:val="26"/>
          <w:szCs w:val="26"/>
        </w:rPr>
      </w:pPr>
      <w:r w:rsidRPr="005E4506">
        <w:rPr>
          <w:rFonts w:cs="Times New Roman"/>
          <w:b/>
          <w:sz w:val="26"/>
          <w:szCs w:val="26"/>
        </w:rPr>
        <w:t>04/46 tỉnh/thành phố không có khó khăn, vướng mắc</w:t>
      </w:r>
      <w:r w:rsidRPr="005E4506">
        <w:rPr>
          <w:rFonts w:cs="Times New Roman"/>
          <w:bCs/>
          <w:sz w:val="26"/>
          <w:szCs w:val="26"/>
        </w:rPr>
        <w:t xml:space="preserve"> </w:t>
      </w:r>
      <w:r w:rsidRPr="005E4506">
        <w:rPr>
          <w:rFonts w:cs="Times New Roman"/>
          <w:bCs/>
          <w:i/>
          <w:iCs/>
          <w:sz w:val="26"/>
          <w:szCs w:val="26"/>
        </w:rPr>
        <w:t xml:space="preserve">(Gồm: Quảng Ninh, TP. Cần Thơ, Đắk </w:t>
      </w:r>
      <w:proofErr w:type="gramStart"/>
      <w:r w:rsidRPr="005E4506">
        <w:rPr>
          <w:rFonts w:cs="Times New Roman"/>
          <w:bCs/>
          <w:i/>
          <w:iCs/>
          <w:sz w:val="26"/>
          <w:szCs w:val="26"/>
        </w:rPr>
        <w:t>Nông,  TP.</w:t>
      </w:r>
      <w:proofErr w:type="gramEnd"/>
      <w:r w:rsidRPr="005E4506">
        <w:rPr>
          <w:rFonts w:cs="Times New Roman"/>
          <w:bCs/>
          <w:i/>
          <w:iCs/>
          <w:sz w:val="26"/>
          <w:szCs w:val="26"/>
        </w:rPr>
        <w:t xml:space="preserve"> Hồ Chí Minh)</w:t>
      </w:r>
    </w:p>
    <w:p w14:paraId="4E4E5CA7" w14:textId="77777777" w:rsidR="00CA2EC5" w:rsidRPr="005E4506" w:rsidRDefault="00CA2EC5" w:rsidP="00CA2EC5">
      <w:pPr>
        <w:pStyle w:val="ListParagraph"/>
        <w:numPr>
          <w:ilvl w:val="0"/>
          <w:numId w:val="6"/>
        </w:numPr>
        <w:jc w:val="both"/>
        <w:rPr>
          <w:rFonts w:cs="Times New Roman"/>
          <w:sz w:val="26"/>
          <w:szCs w:val="26"/>
        </w:rPr>
      </w:pPr>
      <w:r w:rsidRPr="005E4506">
        <w:rPr>
          <w:rFonts w:cs="Times New Roman"/>
          <w:b/>
          <w:sz w:val="26"/>
          <w:szCs w:val="26"/>
        </w:rPr>
        <w:t>07/53 tỉnh/thành phố không gửi báo cáo</w:t>
      </w:r>
      <w:r w:rsidRPr="005E4506">
        <w:rPr>
          <w:rFonts w:cs="Times New Roman"/>
          <w:bCs/>
          <w:sz w:val="26"/>
          <w:szCs w:val="26"/>
        </w:rPr>
        <w:t xml:space="preserve"> </w:t>
      </w:r>
      <w:r w:rsidRPr="005E4506">
        <w:rPr>
          <w:rFonts w:cs="Times New Roman"/>
          <w:bCs/>
          <w:i/>
          <w:iCs/>
          <w:sz w:val="26"/>
          <w:szCs w:val="26"/>
        </w:rPr>
        <w:t>(Gồm: Bạc Liêu, Bình Dương, Bình Thuận, Hà Tĩnh, Long An, Phú Thọ, Sơn La)</w:t>
      </w:r>
    </w:p>
    <w:bookmarkEnd w:id="0"/>
    <w:p w14:paraId="1140C02E" w14:textId="77777777" w:rsidR="00D8366D" w:rsidRPr="005E4506" w:rsidRDefault="00D8366D" w:rsidP="006F5B8C">
      <w:pPr>
        <w:jc w:val="both"/>
        <w:rPr>
          <w:b/>
          <w:bCs/>
        </w:rPr>
      </w:pPr>
    </w:p>
    <w:tbl>
      <w:tblPr>
        <w:tblStyle w:val="TableGrid"/>
        <w:tblW w:w="15595" w:type="dxa"/>
        <w:tblInd w:w="-289" w:type="dxa"/>
        <w:tblLook w:val="04A0" w:firstRow="1" w:lastRow="0" w:firstColumn="1" w:lastColumn="0" w:noHBand="0" w:noVBand="1"/>
      </w:tblPr>
      <w:tblGrid>
        <w:gridCol w:w="922"/>
        <w:gridCol w:w="2462"/>
        <w:gridCol w:w="6794"/>
        <w:gridCol w:w="3660"/>
        <w:gridCol w:w="1757"/>
      </w:tblGrid>
      <w:tr w:rsidR="005E4506" w:rsidRPr="005E4506" w14:paraId="04C98F5D" w14:textId="77777777" w:rsidTr="00A302C6">
        <w:tc>
          <w:tcPr>
            <w:tcW w:w="922" w:type="dxa"/>
            <w:vAlign w:val="center"/>
          </w:tcPr>
          <w:p w14:paraId="332144D5" w14:textId="77777777" w:rsidR="00D8366D" w:rsidRPr="005E4506" w:rsidRDefault="00D8366D" w:rsidP="00CA2EC5">
            <w:pPr>
              <w:spacing w:before="80" w:after="80"/>
              <w:rPr>
                <w:rFonts w:cs="Times New Roman"/>
                <w:b/>
                <w:bCs/>
                <w:sz w:val="26"/>
                <w:szCs w:val="26"/>
              </w:rPr>
            </w:pPr>
            <w:r w:rsidRPr="005E4506">
              <w:rPr>
                <w:rFonts w:cs="Times New Roman"/>
                <w:b/>
                <w:bCs/>
                <w:sz w:val="26"/>
                <w:szCs w:val="26"/>
              </w:rPr>
              <w:t>TT</w:t>
            </w:r>
          </w:p>
        </w:tc>
        <w:tc>
          <w:tcPr>
            <w:tcW w:w="2462" w:type="dxa"/>
            <w:vAlign w:val="center"/>
          </w:tcPr>
          <w:p w14:paraId="1E5A6417" w14:textId="45AE6A97" w:rsidR="00D8366D" w:rsidRPr="005E4506" w:rsidRDefault="00D8366D" w:rsidP="00CA2EC5">
            <w:pPr>
              <w:spacing w:before="80" w:after="80"/>
              <w:rPr>
                <w:rFonts w:cs="Times New Roman"/>
                <w:b/>
                <w:bCs/>
                <w:sz w:val="26"/>
                <w:szCs w:val="26"/>
              </w:rPr>
            </w:pPr>
            <w:r w:rsidRPr="005E4506">
              <w:rPr>
                <w:rFonts w:cs="Times New Roman"/>
                <w:b/>
                <w:bCs/>
                <w:sz w:val="26"/>
                <w:szCs w:val="26"/>
              </w:rPr>
              <w:t xml:space="preserve">Nhóm </w:t>
            </w:r>
            <w:r w:rsidR="004E4D1D" w:rsidRPr="005E4506">
              <w:rPr>
                <w:rFonts w:cs="Times New Roman"/>
                <w:b/>
                <w:bCs/>
                <w:sz w:val="26"/>
                <w:szCs w:val="26"/>
              </w:rPr>
              <w:t xml:space="preserve">nhiệm vụ, </w:t>
            </w:r>
            <w:r w:rsidR="002A7267" w:rsidRPr="005E4506">
              <w:rPr>
                <w:rFonts w:cs="Times New Roman"/>
                <w:b/>
                <w:bCs/>
                <w:sz w:val="26"/>
                <w:szCs w:val="26"/>
              </w:rPr>
              <w:t>chương trình</w:t>
            </w:r>
            <w:r w:rsidRPr="005E4506">
              <w:rPr>
                <w:rFonts w:cs="Times New Roman"/>
                <w:b/>
                <w:bCs/>
                <w:sz w:val="26"/>
                <w:szCs w:val="26"/>
              </w:rPr>
              <w:t>/chính sách</w:t>
            </w:r>
          </w:p>
        </w:tc>
        <w:tc>
          <w:tcPr>
            <w:tcW w:w="6794" w:type="dxa"/>
            <w:vAlign w:val="center"/>
          </w:tcPr>
          <w:p w14:paraId="0CBE8F7D" w14:textId="08D5D6CC" w:rsidR="00D8366D" w:rsidRPr="005E4506" w:rsidRDefault="00C32EF1" w:rsidP="00CA2EC5">
            <w:pPr>
              <w:spacing w:before="80" w:after="80"/>
              <w:rPr>
                <w:rFonts w:cs="Times New Roman"/>
                <w:b/>
                <w:bCs/>
                <w:sz w:val="26"/>
                <w:szCs w:val="26"/>
              </w:rPr>
            </w:pPr>
            <w:r w:rsidRPr="005E4506">
              <w:rPr>
                <w:rFonts w:cs="Times New Roman"/>
                <w:b/>
                <w:bCs/>
                <w:sz w:val="26"/>
                <w:szCs w:val="26"/>
              </w:rPr>
              <w:t>Khó khăn, vướng mắc</w:t>
            </w:r>
          </w:p>
        </w:tc>
        <w:tc>
          <w:tcPr>
            <w:tcW w:w="3660" w:type="dxa"/>
            <w:vAlign w:val="center"/>
          </w:tcPr>
          <w:p w14:paraId="05936CAE" w14:textId="39EE7C55" w:rsidR="00D8366D" w:rsidRPr="005E4506" w:rsidRDefault="00D8366D" w:rsidP="00CA2EC5">
            <w:pPr>
              <w:spacing w:before="80" w:after="80"/>
              <w:rPr>
                <w:rFonts w:cs="Times New Roman"/>
                <w:b/>
                <w:bCs/>
                <w:sz w:val="26"/>
                <w:szCs w:val="26"/>
              </w:rPr>
            </w:pPr>
            <w:r w:rsidRPr="005E4506">
              <w:rPr>
                <w:rFonts w:cs="Times New Roman"/>
                <w:b/>
                <w:bCs/>
                <w:sz w:val="26"/>
                <w:szCs w:val="26"/>
              </w:rPr>
              <w:t>Tỉnh/TP</w:t>
            </w:r>
          </w:p>
        </w:tc>
        <w:tc>
          <w:tcPr>
            <w:tcW w:w="1757" w:type="dxa"/>
            <w:vAlign w:val="center"/>
          </w:tcPr>
          <w:p w14:paraId="03BD0085" w14:textId="61F73C06" w:rsidR="00D8366D" w:rsidRPr="005E4506" w:rsidRDefault="00A673C3" w:rsidP="00CA2EC5">
            <w:pPr>
              <w:spacing w:before="80" w:after="80"/>
              <w:rPr>
                <w:rFonts w:cs="Times New Roman"/>
                <w:b/>
                <w:bCs/>
                <w:sz w:val="26"/>
                <w:szCs w:val="26"/>
              </w:rPr>
            </w:pPr>
            <w:r w:rsidRPr="005E4506">
              <w:rPr>
                <w:rFonts w:cs="Times New Roman"/>
                <w:b/>
                <w:bCs/>
                <w:sz w:val="26"/>
                <w:szCs w:val="26"/>
              </w:rPr>
              <w:t>Vụ/đơn vị nghiên cứu</w:t>
            </w:r>
            <w:r w:rsidR="00892124" w:rsidRPr="005E4506">
              <w:rPr>
                <w:rFonts w:cs="Times New Roman"/>
                <w:b/>
                <w:bCs/>
                <w:sz w:val="26"/>
                <w:szCs w:val="26"/>
              </w:rPr>
              <w:t>, tham mưu</w:t>
            </w:r>
          </w:p>
        </w:tc>
      </w:tr>
      <w:tr w:rsidR="005E4506" w:rsidRPr="005E4506" w14:paraId="46655FD9" w14:textId="77777777" w:rsidTr="00A302C6">
        <w:tc>
          <w:tcPr>
            <w:tcW w:w="922" w:type="dxa"/>
            <w:vAlign w:val="center"/>
          </w:tcPr>
          <w:p w14:paraId="715B1DA7" w14:textId="5783DC77" w:rsidR="00D8366D" w:rsidRPr="005E4506" w:rsidRDefault="00B8322B" w:rsidP="00FC3673">
            <w:pPr>
              <w:spacing w:before="80" w:after="80"/>
              <w:rPr>
                <w:rFonts w:cs="Times New Roman"/>
                <w:b/>
                <w:bCs/>
                <w:sz w:val="26"/>
                <w:szCs w:val="26"/>
              </w:rPr>
            </w:pPr>
            <w:r w:rsidRPr="005E4506">
              <w:rPr>
                <w:rFonts w:cs="Times New Roman"/>
                <w:b/>
                <w:bCs/>
                <w:sz w:val="26"/>
                <w:szCs w:val="26"/>
              </w:rPr>
              <w:t>1</w:t>
            </w:r>
          </w:p>
        </w:tc>
        <w:tc>
          <w:tcPr>
            <w:tcW w:w="2462" w:type="dxa"/>
            <w:vAlign w:val="center"/>
          </w:tcPr>
          <w:p w14:paraId="4F8D86F4" w14:textId="7D539FC8" w:rsidR="00D8366D" w:rsidRPr="005E4506" w:rsidRDefault="00453DC7" w:rsidP="00FC3673">
            <w:pPr>
              <w:spacing w:before="80" w:after="80"/>
              <w:jc w:val="both"/>
              <w:rPr>
                <w:rFonts w:cs="Times New Roman"/>
                <w:b/>
                <w:bCs/>
                <w:sz w:val="26"/>
                <w:szCs w:val="26"/>
              </w:rPr>
            </w:pPr>
            <w:r w:rsidRPr="005E4506">
              <w:rPr>
                <w:rFonts w:cs="Times New Roman"/>
                <w:b/>
                <w:bCs/>
                <w:sz w:val="26"/>
                <w:szCs w:val="26"/>
              </w:rPr>
              <w:t>Thực hiện chính sách dân tộc nói chung</w:t>
            </w:r>
          </w:p>
        </w:tc>
        <w:tc>
          <w:tcPr>
            <w:tcW w:w="6794" w:type="dxa"/>
            <w:vAlign w:val="center"/>
          </w:tcPr>
          <w:p w14:paraId="037F1F14" w14:textId="625CA7E7" w:rsidR="00D8366D" w:rsidRPr="005E4506" w:rsidRDefault="009233CD" w:rsidP="00FC3673">
            <w:pPr>
              <w:spacing w:before="80" w:after="80"/>
              <w:jc w:val="both"/>
              <w:rPr>
                <w:rFonts w:cs="Times New Roman"/>
                <w:bCs/>
                <w:sz w:val="26"/>
                <w:szCs w:val="26"/>
                <w:lang w:val="da-DK"/>
              </w:rPr>
            </w:pPr>
            <w:r w:rsidRPr="005E4506">
              <w:rPr>
                <w:rFonts w:cs="Times New Roman"/>
                <w:sz w:val="26"/>
                <w:szCs w:val="26"/>
              </w:rPr>
              <w:t>Công tác rà soát, đánh giá thực hiện các chính sách hỗ trợ trực tiếp cho hộ</w:t>
            </w:r>
            <w:r w:rsidRPr="005E4506">
              <w:rPr>
                <w:rFonts w:cs="Times New Roman"/>
                <w:spacing w:val="1"/>
                <w:sz w:val="26"/>
                <w:szCs w:val="26"/>
              </w:rPr>
              <w:t xml:space="preserve"> </w:t>
            </w:r>
            <w:r w:rsidRPr="005E4506">
              <w:rPr>
                <w:rFonts w:cs="Times New Roman"/>
                <w:sz w:val="26"/>
                <w:szCs w:val="26"/>
              </w:rPr>
              <w:t>đồng bào DTTS của một số địa phương khi tham mưu xây dựng Chương</w:t>
            </w:r>
            <w:r w:rsidRPr="005E4506">
              <w:rPr>
                <w:rFonts w:cs="Times New Roman"/>
                <w:spacing w:val="1"/>
                <w:sz w:val="26"/>
                <w:szCs w:val="26"/>
              </w:rPr>
              <w:t xml:space="preserve"> </w:t>
            </w:r>
            <w:r w:rsidRPr="005E4506">
              <w:rPr>
                <w:rFonts w:cs="Times New Roman"/>
                <w:sz w:val="26"/>
                <w:szCs w:val="26"/>
              </w:rPr>
              <w:t>trình chưa sát với thực tiễn nên trong năm đầu triển khai thực hiện, một số chỉ tiêu</w:t>
            </w:r>
            <w:r w:rsidRPr="005E4506">
              <w:rPr>
                <w:rFonts w:cs="Times New Roman"/>
                <w:spacing w:val="1"/>
                <w:sz w:val="26"/>
                <w:szCs w:val="26"/>
              </w:rPr>
              <w:t xml:space="preserve"> </w:t>
            </w:r>
            <w:r w:rsidRPr="005E4506">
              <w:rPr>
                <w:rFonts w:cs="Times New Roman"/>
                <w:sz w:val="26"/>
                <w:szCs w:val="26"/>
              </w:rPr>
              <w:t>về xây dựng nhà ở, sửa chữa nhà ở, xây dựng nhà vệ sinh, lắp điện sinh hoạt cho hộ</w:t>
            </w:r>
            <w:r w:rsidRPr="005E4506">
              <w:rPr>
                <w:rFonts w:cs="Times New Roman"/>
                <w:spacing w:val="1"/>
                <w:sz w:val="26"/>
                <w:szCs w:val="26"/>
              </w:rPr>
              <w:t xml:space="preserve"> </w:t>
            </w:r>
            <w:r w:rsidRPr="005E4506">
              <w:rPr>
                <w:rFonts w:cs="Times New Roman"/>
                <w:sz w:val="26"/>
                <w:szCs w:val="26"/>
              </w:rPr>
              <w:t>đồng bào</w:t>
            </w:r>
            <w:r w:rsidRPr="005E4506">
              <w:rPr>
                <w:rFonts w:cs="Times New Roman"/>
                <w:spacing w:val="1"/>
                <w:sz w:val="26"/>
                <w:szCs w:val="26"/>
              </w:rPr>
              <w:t xml:space="preserve"> </w:t>
            </w:r>
            <w:r w:rsidRPr="005E4506">
              <w:rPr>
                <w:rFonts w:cs="Times New Roman"/>
                <w:sz w:val="26"/>
                <w:szCs w:val="26"/>
              </w:rPr>
              <w:t>DTTS,</w:t>
            </w:r>
            <w:r w:rsidRPr="005E4506">
              <w:rPr>
                <w:rFonts w:cs="Times New Roman"/>
                <w:spacing w:val="-3"/>
                <w:sz w:val="26"/>
                <w:szCs w:val="26"/>
              </w:rPr>
              <w:t xml:space="preserve"> </w:t>
            </w:r>
            <w:r w:rsidRPr="005E4506">
              <w:rPr>
                <w:rFonts w:cs="Times New Roman"/>
                <w:sz w:val="26"/>
                <w:szCs w:val="26"/>
              </w:rPr>
              <w:t>qua</w:t>
            </w:r>
            <w:r w:rsidRPr="005E4506">
              <w:rPr>
                <w:rFonts w:cs="Times New Roman"/>
                <w:spacing w:val="-3"/>
                <w:sz w:val="26"/>
                <w:szCs w:val="26"/>
              </w:rPr>
              <w:t xml:space="preserve"> </w:t>
            </w:r>
            <w:r w:rsidRPr="005E4506">
              <w:rPr>
                <w:rFonts w:cs="Times New Roman"/>
                <w:sz w:val="26"/>
                <w:szCs w:val="26"/>
              </w:rPr>
              <w:t>rà soát,</w:t>
            </w:r>
            <w:r w:rsidRPr="005E4506">
              <w:rPr>
                <w:rFonts w:cs="Times New Roman"/>
                <w:spacing w:val="-2"/>
                <w:sz w:val="26"/>
                <w:szCs w:val="26"/>
              </w:rPr>
              <w:t xml:space="preserve"> </w:t>
            </w:r>
            <w:r w:rsidRPr="005E4506">
              <w:rPr>
                <w:rFonts w:cs="Times New Roman"/>
                <w:sz w:val="26"/>
                <w:szCs w:val="26"/>
              </w:rPr>
              <w:t>thẩm</w:t>
            </w:r>
            <w:r w:rsidRPr="005E4506">
              <w:rPr>
                <w:rFonts w:cs="Times New Roman"/>
                <w:spacing w:val="-5"/>
                <w:sz w:val="26"/>
                <w:szCs w:val="26"/>
              </w:rPr>
              <w:t xml:space="preserve"> </w:t>
            </w:r>
            <w:r w:rsidRPr="005E4506">
              <w:rPr>
                <w:rFonts w:cs="Times New Roman"/>
                <w:sz w:val="26"/>
                <w:szCs w:val="26"/>
              </w:rPr>
              <w:t>định</w:t>
            </w:r>
            <w:r w:rsidRPr="005E4506">
              <w:rPr>
                <w:rFonts w:cs="Times New Roman"/>
                <w:spacing w:val="1"/>
                <w:sz w:val="26"/>
                <w:szCs w:val="26"/>
              </w:rPr>
              <w:t xml:space="preserve"> </w:t>
            </w:r>
            <w:r w:rsidRPr="005E4506">
              <w:rPr>
                <w:rFonts w:cs="Times New Roman"/>
                <w:sz w:val="26"/>
                <w:szCs w:val="26"/>
              </w:rPr>
              <w:t>chưa</w:t>
            </w:r>
            <w:r w:rsidRPr="005E4506">
              <w:rPr>
                <w:rFonts w:cs="Times New Roman"/>
                <w:spacing w:val="-1"/>
                <w:sz w:val="26"/>
                <w:szCs w:val="26"/>
              </w:rPr>
              <w:t xml:space="preserve"> </w:t>
            </w:r>
            <w:r w:rsidRPr="005E4506">
              <w:rPr>
                <w:rFonts w:cs="Times New Roman"/>
                <w:sz w:val="26"/>
                <w:szCs w:val="26"/>
              </w:rPr>
              <w:t>đảm</w:t>
            </w:r>
            <w:r w:rsidRPr="005E4506">
              <w:rPr>
                <w:rFonts w:cs="Times New Roman"/>
                <w:spacing w:val="-5"/>
                <w:sz w:val="26"/>
                <w:szCs w:val="26"/>
              </w:rPr>
              <w:t xml:space="preserve"> </w:t>
            </w:r>
            <w:r w:rsidRPr="005E4506">
              <w:rPr>
                <w:rFonts w:cs="Times New Roman"/>
                <w:sz w:val="26"/>
                <w:szCs w:val="26"/>
              </w:rPr>
              <w:t>bảo 100% chỉ</w:t>
            </w:r>
            <w:r w:rsidRPr="005E4506">
              <w:rPr>
                <w:rFonts w:cs="Times New Roman"/>
                <w:spacing w:val="-2"/>
                <w:sz w:val="26"/>
                <w:szCs w:val="26"/>
              </w:rPr>
              <w:t xml:space="preserve"> </w:t>
            </w:r>
            <w:r w:rsidRPr="005E4506">
              <w:rPr>
                <w:rFonts w:cs="Times New Roman"/>
                <w:sz w:val="26"/>
                <w:szCs w:val="26"/>
              </w:rPr>
              <w:t>tiêu được giao.</w:t>
            </w:r>
          </w:p>
        </w:tc>
        <w:tc>
          <w:tcPr>
            <w:tcW w:w="3660" w:type="dxa"/>
            <w:vAlign w:val="center"/>
          </w:tcPr>
          <w:p w14:paraId="3ED7ECFA" w14:textId="0D988CF7" w:rsidR="00D8366D" w:rsidRPr="005E4506" w:rsidRDefault="00CA2EC5" w:rsidP="00CA2EC5">
            <w:pPr>
              <w:spacing w:before="80" w:after="80"/>
              <w:jc w:val="both"/>
              <w:rPr>
                <w:rFonts w:cs="Times New Roman"/>
                <w:sz w:val="26"/>
                <w:szCs w:val="26"/>
              </w:rPr>
            </w:pPr>
            <w:r w:rsidRPr="005E4506">
              <w:rPr>
                <w:rFonts w:cs="Times New Roman"/>
                <w:sz w:val="26"/>
                <w:szCs w:val="26"/>
              </w:rPr>
              <w:t>Bà Rịa - Vũng Tàu</w:t>
            </w:r>
          </w:p>
        </w:tc>
        <w:tc>
          <w:tcPr>
            <w:tcW w:w="1757" w:type="dxa"/>
            <w:vAlign w:val="center"/>
          </w:tcPr>
          <w:p w14:paraId="7CAAFAD3" w14:textId="51F22219" w:rsidR="00D8366D" w:rsidRPr="005E4506" w:rsidRDefault="005C4335" w:rsidP="00FC3673">
            <w:pPr>
              <w:spacing w:before="80" w:after="80"/>
              <w:rPr>
                <w:rFonts w:cs="Times New Roman"/>
                <w:sz w:val="26"/>
                <w:szCs w:val="26"/>
              </w:rPr>
            </w:pPr>
            <w:r w:rsidRPr="005E4506">
              <w:rPr>
                <w:rFonts w:cs="Times New Roman"/>
                <w:sz w:val="26"/>
                <w:szCs w:val="26"/>
              </w:rPr>
              <w:t>Vụ CSDT</w:t>
            </w:r>
          </w:p>
        </w:tc>
      </w:tr>
      <w:tr w:rsidR="005E4506" w:rsidRPr="005E4506" w14:paraId="77AB8D56" w14:textId="77777777" w:rsidTr="00A302C6">
        <w:tc>
          <w:tcPr>
            <w:tcW w:w="922" w:type="dxa"/>
            <w:vAlign w:val="center"/>
          </w:tcPr>
          <w:p w14:paraId="0A010BA3" w14:textId="77777777" w:rsidR="00DB6274" w:rsidRPr="005E4506" w:rsidRDefault="00DB6274" w:rsidP="00FC3673">
            <w:pPr>
              <w:spacing w:before="80" w:after="80"/>
              <w:rPr>
                <w:rFonts w:cs="Times New Roman"/>
                <w:b/>
                <w:bCs/>
                <w:sz w:val="26"/>
                <w:szCs w:val="26"/>
              </w:rPr>
            </w:pPr>
          </w:p>
        </w:tc>
        <w:tc>
          <w:tcPr>
            <w:tcW w:w="2462" w:type="dxa"/>
            <w:vAlign w:val="center"/>
          </w:tcPr>
          <w:p w14:paraId="6528162C" w14:textId="77777777" w:rsidR="00DB6274" w:rsidRPr="005E4506" w:rsidRDefault="00DB6274" w:rsidP="00FC3673">
            <w:pPr>
              <w:spacing w:before="80" w:after="80"/>
              <w:jc w:val="both"/>
              <w:rPr>
                <w:rFonts w:cs="Times New Roman"/>
                <w:b/>
                <w:bCs/>
                <w:sz w:val="26"/>
                <w:szCs w:val="26"/>
              </w:rPr>
            </w:pPr>
          </w:p>
        </w:tc>
        <w:tc>
          <w:tcPr>
            <w:tcW w:w="6794" w:type="dxa"/>
            <w:vAlign w:val="center"/>
          </w:tcPr>
          <w:p w14:paraId="4DE78B65" w14:textId="2EBE19A3" w:rsidR="00DB6274" w:rsidRPr="005E4506" w:rsidRDefault="00DB6274" w:rsidP="00FC3673">
            <w:pPr>
              <w:spacing w:before="80" w:after="80"/>
              <w:jc w:val="both"/>
              <w:rPr>
                <w:rFonts w:cs="Times New Roman"/>
                <w:sz w:val="26"/>
                <w:szCs w:val="26"/>
              </w:rPr>
            </w:pPr>
            <w:r w:rsidRPr="005E4506">
              <w:rPr>
                <w:rFonts w:cs="Times New Roman"/>
                <w:spacing w:val="2"/>
                <w:sz w:val="26"/>
                <w:szCs w:val="26"/>
                <w:lang w:val="pt-BR"/>
              </w:rPr>
              <w:t xml:space="preserve">Một số chính sách có mục tiêu lớn, nhu cầu vốn lớn nhưng </w:t>
            </w:r>
            <w:r w:rsidRPr="005E4506">
              <w:rPr>
                <w:rFonts w:cs="Times New Roman"/>
                <w:spacing w:val="2"/>
                <w:sz w:val="26"/>
                <w:szCs w:val="26"/>
                <w:lang w:val="pt-BR"/>
              </w:rPr>
              <w:lastRenderedPageBreak/>
              <w:t xml:space="preserve">Trung ương bố trí vốn ít nên địa phương khó thực hiện. Một số Đề án, Dự án do TƯ ban hành nhưng giao cho tỉnh cân đối nguồn kinh phí thực hiện nên khó khăn trong cân đối ngân sách và tổ chức thực hiện.  </w:t>
            </w:r>
          </w:p>
        </w:tc>
        <w:tc>
          <w:tcPr>
            <w:tcW w:w="3660" w:type="dxa"/>
            <w:vAlign w:val="center"/>
          </w:tcPr>
          <w:p w14:paraId="46DB93BB" w14:textId="0F1CA49B" w:rsidR="00DB6274" w:rsidRPr="005E4506" w:rsidRDefault="00DB6274" w:rsidP="00CA2EC5">
            <w:pPr>
              <w:spacing w:before="80" w:after="80"/>
              <w:jc w:val="both"/>
              <w:rPr>
                <w:rFonts w:cs="Times New Roman"/>
                <w:sz w:val="26"/>
                <w:szCs w:val="26"/>
              </w:rPr>
            </w:pPr>
            <w:r w:rsidRPr="005E4506">
              <w:rPr>
                <w:rFonts w:cs="Times New Roman"/>
                <w:sz w:val="26"/>
                <w:szCs w:val="26"/>
              </w:rPr>
              <w:lastRenderedPageBreak/>
              <w:t>Bắ</w:t>
            </w:r>
            <w:r w:rsidR="00161B52" w:rsidRPr="005E4506">
              <w:rPr>
                <w:rFonts w:cs="Times New Roman"/>
                <w:sz w:val="26"/>
                <w:szCs w:val="26"/>
              </w:rPr>
              <w:t>c K</w:t>
            </w:r>
            <w:r w:rsidRPr="005E4506">
              <w:rPr>
                <w:rFonts w:cs="Times New Roman"/>
                <w:sz w:val="26"/>
                <w:szCs w:val="26"/>
              </w:rPr>
              <w:t>ạn</w:t>
            </w:r>
            <w:r w:rsidR="00C60E67" w:rsidRPr="005E4506">
              <w:rPr>
                <w:rFonts w:cs="Times New Roman"/>
                <w:sz w:val="26"/>
                <w:szCs w:val="26"/>
              </w:rPr>
              <w:t>, Điện Biên</w:t>
            </w:r>
          </w:p>
        </w:tc>
        <w:tc>
          <w:tcPr>
            <w:tcW w:w="1757" w:type="dxa"/>
            <w:vAlign w:val="center"/>
          </w:tcPr>
          <w:p w14:paraId="70BF584E" w14:textId="20445611" w:rsidR="00DB6274" w:rsidRPr="005E4506" w:rsidRDefault="005C4335" w:rsidP="00FC3673">
            <w:pPr>
              <w:spacing w:before="80" w:after="80"/>
              <w:rPr>
                <w:rFonts w:cs="Times New Roman"/>
                <w:sz w:val="26"/>
                <w:szCs w:val="26"/>
              </w:rPr>
            </w:pPr>
            <w:r w:rsidRPr="005E4506">
              <w:rPr>
                <w:rFonts w:cs="Times New Roman"/>
                <w:sz w:val="26"/>
                <w:szCs w:val="26"/>
              </w:rPr>
              <w:t>Các vụ, đơn vị</w:t>
            </w:r>
          </w:p>
        </w:tc>
      </w:tr>
      <w:tr w:rsidR="005E4506" w:rsidRPr="005E4506" w14:paraId="6ED5F0D1" w14:textId="77777777" w:rsidTr="00A302C6">
        <w:tc>
          <w:tcPr>
            <w:tcW w:w="922" w:type="dxa"/>
            <w:vAlign w:val="center"/>
          </w:tcPr>
          <w:p w14:paraId="4D591F06" w14:textId="77777777" w:rsidR="00DB6274" w:rsidRPr="005E4506" w:rsidRDefault="00DB6274" w:rsidP="00FC3673">
            <w:pPr>
              <w:spacing w:before="80" w:after="80"/>
              <w:rPr>
                <w:rFonts w:cs="Times New Roman"/>
                <w:b/>
                <w:bCs/>
                <w:sz w:val="26"/>
                <w:szCs w:val="26"/>
              </w:rPr>
            </w:pPr>
          </w:p>
        </w:tc>
        <w:tc>
          <w:tcPr>
            <w:tcW w:w="2462" w:type="dxa"/>
            <w:vAlign w:val="center"/>
          </w:tcPr>
          <w:p w14:paraId="6F07F4C8" w14:textId="77777777" w:rsidR="00DB6274" w:rsidRPr="005E4506" w:rsidRDefault="00DB6274" w:rsidP="00FC3673">
            <w:pPr>
              <w:spacing w:before="80" w:after="80"/>
              <w:jc w:val="both"/>
              <w:rPr>
                <w:rFonts w:cs="Times New Roman"/>
                <w:b/>
                <w:bCs/>
                <w:sz w:val="26"/>
                <w:szCs w:val="26"/>
              </w:rPr>
            </w:pPr>
          </w:p>
        </w:tc>
        <w:tc>
          <w:tcPr>
            <w:tcW w:w="6794" w:type="dxa"/>
            <w:vAlign w:val="center"/>
          </w:tcPr>
          <w:p w14:paraId="1F468110" w14:textId="570D7051" w:rsidR="00DB6274" w:rsidRPr="005E4506" w:rsidRDefault="00DB6274" w:rsidP="00FC3673">
            <w:pPr>
              <w:spacing w:before="80" w:after="80"/>
              <w:jc w:val="both"/>
              <w:rPr>
                <w:rFonts w:cs="Times New Roman"/>
                <w:spacing w:val="2"/>
                <w:sz w:val="26"/>
                <w:szCs w:val="26"/>
                <w:lang w:val="pt-BR"/>
              </w:rPr>
            </w:pPr>
            <w:r w:rsidRPr="005E4506">
              <w:rPr>
                <w:rFonts w:cs="Times New Roman"/>
                <w:sz w:val="26"/>
                <w:szCs w:val="26"/>
              </w:rPr>
              <w:t>Các chính sách chưa gắn kết chặt chẽ với quy hoạch tổng thể</w:t>
            </w:r>
            <w:r w:rsidRPr="005E4506">
              <w:rPr>
                <w:rFonts w:cs="Times New Roman"/>
                <w:spacing w:val="1"/>
                <w:sz w:val="26"/>
                <w:szCs w:val="26"/>
              </w:rPr>
              <w:t xml:space="preserve"> </w:t>
            </w:r>
            <w:r w:rsidRPr="005E4506">
              <w:rPr>
                <w:rFonts w:cs="Times New Roman"/>
                <w:sz w:val="26"/>
                <w:szCs w:val="26"/>
              </w:rPr>
              <w:t>phát triển KT-XH, gắn kết giữa phát triển kinh tế với giải quyết các vấn đề xã</w:t>
            </w:r>
            <w:r w:rsidRPr="005E4506">
              <w:rPr>
                <w:rFonts w:cs="Times New Roman"/>
                <w:spacing w:val="1"/>
                <w:sz w:val="26"/>
                <w:szCs w:val="26"/>
              </w:rPr>
              <w:t xml:space="preserve"> </w:t>
            </w:r>
            <w:r w:rsidRPr="005E4506">
              <w:rPr>
                <w:rFonts w:cs="Times New Roman"/>
                <w:sz w:val="26"/>
                <w:szCs w:val="26"/>
              </w:rPr>
              <w:t>hội;</w:t>
            </w:r>
            <w:r w:rsidRPr="005E4506">
              <w:rPr>
                <w:rFonts w:cs="Times New Roman"/>
                <w:spacing w:val="-7"/>
                <w:sz w:val="26"/>
                <w:szCs w:val="26"/>
              </w:rPr>
              <w:t xml:space="preserve"> </w:t>
            </w:r>
            <w:r w:rsidRPr="005E4506">
              <w:rPr>
                <w:rFonts w:cs="Times New Roman"/>
                <w:sz w:val="26"/>
                <w:szCs w:val="26"/>
              </w:rPr>
              <w:t>chưa</w:t>
            </w:r>
            <w:r w:rsidRPr="005E4506">
              <w:rPr>
                <w:rFonts w:cs="Times New Roman"/>
                <w:spacing w:val="-9"/>
                <w:sz w:val="26"/>
                <w:szCs w:val="26"/>
              </w:rPr>
              <w:t xml:space="preserve"> </w:t>
            </w:r>
            <w:r w:rsidRPr="005E4506">
              <w:rPr>
                <w:rFonts w:cs="Times New Roman"/>
                <w:sz w:val="26"/>
                <w:szCs w:val="26"/>
              </w:rPr>
              <w:t>chủ</w:t>
            </w:r>
            <w:r w:rsidRPr="005E4506">
              <w:rPr>
                <w:rFonts w:cs="Times New Roman"/>
                <w:spacing w:val="-10"/>
                <w:sz w:val="26"/>
                <w:szCs w:val="26"/>
              </w:rPr>
              <w:t xml:space="preserve"> </w:t>
            </w:r>
            <w:r w:rsidRPr="005E4506">
              <w:rPr>
                <w:rFonts w:cs="Times New Roman"/>
                <w:sz w:val="26"/>
                <w:szCs w:val="26"/>
              </w:rPr>
              <w:t>động</w:t>
            </w:r>
            <w:r w:rsidRPr="005E4506">
              <w:rPr>
                <w:rFonts w:cs="Times New Roman"/>
                <w:spacing w:val="-7"/>
                <w:sz w:val="26"/>
                <w:szCs w:val="26"/>
              </w:rPr>
              <w:t xml:space="preserve"> </w:t>
            </w:r>
            <w:r w:rsidRPr="005E4506">
              <w:rPr>
                <w:rFonts w:cs="Times New Roman"/>
                <w:sz w:val="26"/>
                <w:szCs w:val="26"/>
              </w:rPr>
              <w:t>lồng</w:t>
            </w:r>
            <w:r w:rsidRPr="005E4506">
              <w:rPr>
                <w:rFonts w:cs="Times New Roman"/>
                <w:spacing w:val="-8"/>
                <w:sz w:val="26"/>
                <w:szCs w:val="26"/>
              </w:rPr>
              <w:t xml:space="preserve"> </w:t>
            </w:r>
            <w:r w:rsidRPr="005E4506">
              <w:rPr>
                <w:rFonts w:cs="Times New Roman"/>
                <w:sz w:val="26"/>
                <w:szCs w:val="26"/>
              </w:rPr>
              <w:t>ghép</w:t>
            </w:r>
            <w:r w:rsidRPr="005E4506">
              <w:rPr>
                <w:rFonts w:cs="Times New Roman"/>
                <w:spacing w:val="-8"/>
                <w:sz w:val="26"/>
                <w:szCs w:val="26"/>
              </w:rPr>
              <w:t xml:space="preserve"> </w:t>
            </w:r>
            <w:r w:rsidRPr="005E4506">
              <w:rPr>
                <w:rFonts w:cs="Times New Roman"/>
                <w:sz w:val="26"/>
                <w:szCs w:val="26"/>
              </w:rPr>
              <w:t>các</w:t>
            </w:r>
            <w:r w:rsidRPr="005E4506">
              <w:rPr>
                <w:rFonts w:cs="Times New Roman"/>
                <w:spacing w:val="-9"/>
                <w:sz w:val="26"/>
                <w:szCs w:val="26"/>
              </w:rPr>
              <w:t xml:space="preserve"> </w:t>
            </w:r>
            <w:r w:rsidRPr="005E4506">
              <w:rPr>
                <w:rFonts w:cs="Times New Roman"/>
                <w:sz w:val="26"/>
                <w:szCs w:val="26"/>
              </w:rPr>
              <w:t>chính</w:t>
            </w:r>
            <w:r w:rsidRPr="005E4506">
              <w:rPr>
                <w:rFonts w:cs="Times New Roman"/>
                <w:spacing w:val="-7"/>
                <w:sz w:val="26"/>
                <w:szCs w:val="26"/>
              </w:rPr>
              <w:t xml:space="preserve"> </w:t>
            </w:r>
            <w:r w:rsidRPr="005E4506">
              <w:rPr>
                <w:rFonts w:cs="Times New Roman"/>
                <w:sz w:val="26"/>
                <w:szCs w:val="26"/>
              </w:rPr>
              <w:t>sách</w:t>
            </w:r>
            <w:r w:rsidRPr="005E4506">
              <w:rPr>
                <w:rFonts w:cs="Times New Roman"/>
                <w:spacing w:val="-8"/>
                <w:sz w:val="26"/>
                <w:szCs w:val="26"/>
              </w:rPr>
              <w:t xml:space="preserve"> </w:t>
            </w:r>
            <w:r w:rsidRPr="005E4506">
              <w:rPr>
                <w:rFonts w:cs="Times New Roman"/>
                <w:sz w:val="26"/>
                <w:szCs w:val="26"/>
              </w:rPr>
              <w:t>thực</w:t>
            </w:r>
            <w:r w:rsidRPr="005E4506">
              <w:rPr>
                <w:rFonts w:cs="Times New Roman"/>
                <w:spacing w:val="-9"/>
                <w:sz w:val="26"/>
                <w:szCs w:val="26"/>
              </w:rPr>
              <w:t xml:space="preserve"> </w:t>
            </w:r>
            <w:r w:rsidRPr="005E4506">
              <w:rPr>
                <w:rFonts w:cs="Times New Roman"/>
                <w:sz w:val="26"/>
                <w:szCs w:val="26"/>
              </w:rPr>
              <w:t>hiện</w:t>
            </w:r>
            <w:r w:rsidRPr="005E4506">
              <w:rPr>
                <w:rFonts w:cs="Times New Roman"/>
                <w:spacing w:val="-8"/>
                <w:sz w:val="26"/>
                <w:szCs w:val="26"/>
              </w:rPr>
              <w:t xml:space="preserve"> </w:t>
            </w:r>
            <w:r w:rsidRPr="005E4506">
              <w:rPr>
                <w:rFonts w:cs="Times New Roman"/>
                <w:sz w:val="26"/>
                <w:szCs w:val="26"/>
              </w:rPr>
              <w:t>trên</w:t>
            </w:r>
            <w:r w:rsidRPr="005E4506">
              <w:rPr>
                <w:rFonts w:cs="Times New Roman"/>
                <w:spacing w:val="-7"/>
                <w:sz w:val="26"/>
                <w:szCs w:val="26"/>
              </w:rPr>
              <w:t xml:space="preserve"> </w:t>
            </w:r>
            <w:r w:rsidRPr="005E4506">
              <w:rPr>
                <w:rFonts w:cs="Times New Roman"/>
                <w:sz w:val="26"/>
                <w:szCs w:val="26"/>
              </w:rPr>
              <w:t>cùng</w:t>
            </w:r>
            <w:r w:rsidRPr="005E4506">
              <w:rPr>
                <w:rFonts w:cs="Times New Roman"/>
                <w:spacing w:val="-8"/>
                <w:sz w:val="26"/>
                <w:szCs w:val="26"/>
              </w:rPr>
              <w:t xml:space="preserve"> </w:t>
            </w:r>
            <w:r w:rsidRPr="005E4506">
              <w:rPr>
                <w:rFonts w:cs="Times New Roman"/>
                <w:sz w:val="26"/>
                <w:szCs w:val="26"/>
              </w:rPr>
              <w:t>địa</w:t>
            </w:r>
            <w:r w:rsidRPr="005E4506">
              <w:rPr>
                <w:rFonts w:cs="Times New Roman"/>
                <w:spacing w:val="-9"/>
                <w:sz w:val="26"/>
                <w:szCs w:val="26"/>
              </w:rPr>
              <w:t xml:space="preserve"> </w:t>
            </w:r>
            <w:r w:rsidRPr="005E4506">
              <w:rPr>
                <w:rFonts w:cs="Times New Roman"/>
                <w:sz w:val="26"/>
                <w:szCs w:val="26"/>
              </w:rPr>
              <w:t>bàn.</w:t>
            </w:r>
          </w:p>
        </w:tc>
        <w:tc>
          <w:tcPr>
            <w:tcW w:w="3660" w:type="dxa"/>
            <w:vAlign w:val="center"/>
          </w:tcPr>
          <w:p w14:paraId="6ED20592" w14:textId="02686068" w:rsidR="00DB6274" w:rsidRPr="005E4506" w:rsidRDefault="00DB6274" w:rsidP="00CA2EC5">
            <w:pPr>
              <w:spacing w:before="80" w:after="80"/>
              <w:jc w:val="both"/>
              <w:rPr>
                <w:rFonts w:cs="Times New Roman"/>
                <w:sz w:val="26"/>
                <w:szCs w:val="26"/>
              </w:rPr>
            </w:pPr>
            <w:r w:rsidRPr="005E4506">
              <w:rPr>
                <w:rFonts w:cs="Times New Roman"/>
                <w:sz w:val="26"/>
                <w:szCs w:val="26"/>
              </w:rPr>
              <w:t>Cà Mau</w:t>
            </w:r>
          </w:p>
        </w:tc>
        <w:tc>
          <w:tcPr>
            <w:tcW w:w="1757" w:type="dxa"/>
            <w:vAlign w:val="center"/>
          </w:tcPr>
          <w:p w14:paraId="0A2CAC2D" w14:textId="3A49E2BC" w:rsidR="00DB6274" w:rsidRPr="005E4506" w:rsidRDefault="005C4335" w:rsidP="00FC3673">
            <w:pPr>
              <w:spacing w:before="80" w:after="80"/>
              <w:rPr>
                <w:rFonts w:cs="Times New Roman"/>
                <w:sz w:val="26"/>
                <w:szCs w:val="26"/>
              </w:rPr>
            </w:pPr>
            <w:r w:rsidRPr="005E4506">
              <w:rPr>
                <w:rFonts w:cs="Times New Roman"/>
                <w:sz w:val="26"/>
                <w:szCs w:val="26"/>
              </w:rPr>
              <w:t>Vụ CSDT</w:t>
            </w:r>
          </w:p>
        </w:tc>
      </w:tr>
      <w:tr w:rsidR="005E4506" w:rsidRPr="005E4506" w14:paraId="32BB799A" w14:textId="77777777" w:rsidTr="00A302C6">
        <w:tc>
          <w:tcPr>
            <w:tcW w:w="922" w:type="dxa"/>
            <w:vAlign w:val="center"/>
          </w:tcPr>
          <w:p w14:paraId="2D235DAD" w14:textId="77777777" w:rsidR="00A81B9D" w:rsidRPr="005E4506" w:rsidRDefault="00A81B9D" w:rsidP="00FC3673">
            <w:pPr>
              <w:spacing w:before="80" w:after="80"/>
              <w:rPr>
                <w:rFonts w:cs="Times New Roman"/>
                <w:b/>
                <w:bCs/>
                <w:sz w:val="26"/>
                <w:szCs w:val="26"/>
              </w:rPr>
            </w:pPr>
          </w:p>
        </w:tc>
        <w:tc>
          <w:tcPr>
            <w:tcW w:w="2462" w:type="dxa"/>
            <w:vAlign w:val="center"/>
          </w:tcPr>
          <w:p w14:paraId="40CD9023" w14:textId="77777777" w:rsidR="00A81B9D" w:rsidRPr="005E4506" w:rsidRDefault="00A81B9D" w:rsidP="00FC3673">
            <w:pPr>
              <w:spacing w:before="80" w:after="80"/>
              <w:jc w:val="both"/>
              <w:rPr>
                <w:rFonts w:cs="Times New Roman"/>
                <w:b/>
                <w:bCs/>
                <w:sz w:val="26"/>
                <w:szCs w:val="26"/>
              </w:rPr>
            </w:pPr>
          </w:p>
        </w:tc>
        <w:tc>
          <w:tcPr>
            <w:tcW w:w="6794" w:type="dxa"/>
            <w:vAlign w:val="center"/>
          </w:tcPr>
          <w:p w14:paraId="291F63D6" w14:textId="5D34CC74" w:rsidR="00A81B9D" w:rsidRPr="005E4506" w:rsidRDefault="00A81B9D" w:rsidP="00FC3673">
            <w:pPr>
              <w:spacing w:before="80" w:after="80"/>
              <w:jc w:val="both"/>
              <w:rPr>
                <w:rFonts w:cs="Times New Roman"/>
                <w:sz w:val="26"/>
                <w:szCs w:val="26"/>
              </w:rPr>
            </w:pPr>
            <w:r w:rsidRPr="005E4506">
              <w:rPr>
                <w:rFonts w:cs="Times New Roman"/>
                <w:sz w:val="26"/>
                <w:szCs w:val="26"/>
              </w:rPr>
              <w:t>Trình độ dân trí của một số vùng trên địa bàn thấp, chưa chủ động trong phát triển kinh tế gia đình, còn có tính ỷ lại, trông chờ vào sự hỗ trợ của nhà nước; Các chương trình, dự án đầu tư, phát triển KT-XH ở vùng dân tộc, miền núi còn nhỏ lẻ, kinh phí đầu tư chưa đảm bảo. Một số chính sách đối với đồng bào DTTS đang thực hiện còn dàn trải, kém hiệu quả.</w:t>
            </w:r>
          </w:p>
        </w:tc>
        <w:tc>
          <w:tcPr>
            <w:tcW w:w="3660" w:type="dxa"/>
            <w:vAlign w:val="center"/>
          </w:tcPr>
          <w:p w14:paraId="3445C968" w14:textId="41E8CC16" w:rsidR="00A81B9D" w:rsidRPr="005E4506" w:rsidRDefault="00A81B9D" w:rsidP="00CA2EC5">
            <w:pPr>
              <w:spacing w:before="80" w:after="80"/>
              <w:jc w:val="both"/>
              <w:rPr>
                <w:rFonts w:cs="Times New Roman"/>
                <w:sz w:val="26"/>
                <w:szCs w:val="26"/>
              </w:rPr>
            </w:pPr>
            <w:r w:rsidRPr="005E4506">
              <w:rPr>
                <w:rFonts w:cs="Times New Roman"/>
                <w:sz w:val="26"/>
                <w:szCs w:val="26"/>
              </w:rPr>
              <w:t>Cao Bằng</w:t>
            </w:r>
          </w:p>
        </w:tc>
        <w:tc>
          <w:tcPr>
            <w:tcW w:w="1757" w:type="dxa"/>
            <w:vAlign w:val="center"/>
          </w:tcPr>
          <w:p w14:paraId="744C6B40" w14:textId="126C66DF" w:rsidR="00A81B9D" w:rsidRPr="005E4506" w:rsidRDefault="005C4335" w:rsidP="00FC3673">
            <w:pPr>
              <w:spacing w:before="80" w:after="80"/>
              <w:rPr>
                <w:rFonts w:cs="Times New Roman"/>
                <w:sz w:val="26"/>
                <w:szCs w:val="26"/>
              </w:rPr>
            </w:pPr>
            <w:r w:rsidRPr="005E4506">
              <w:rPr>
                <w:rFonts w:cs="Times New Roman"/>
                <w:sz w:val="26"/>
                <w:szCs w:val="26"/>
              </w:rPr>
              <w:t>Các vụ, đơn vị</w:t>
            </w:r>
          </w:p>
        </w:tc>
      </w:tr>
      <w:tr w:rsidR="005E4506" w:rsidRPr="005E4506" w14:paraId="434DA961" w14:textId="77777777" w:rsidTr="00A302C6">
        <w:tc>
          <w:tcPr>
            <w:tcW w:w="922" w:type="dxa"/>
            <w:vAlign w:val="center"/>
          </w:tcPr>
          <w:p w14:paraId="4C11BBBE" w14:textId="77777777" w:rsidR="00A81B9D" w:rsidRPr="005E4506" w:rsidRDefault="00A81B9D" w:rsidP="00FC3673">
            <w:pPr>
              <w:spacing w:before="80" w:after="80"/>
              <w:rPr>
                <w:rFonts w:cs="Times New Roman"/>
                <w:b/>
                <w:bCs/>
                <w:sz w:val="26"/>
                <w:szCs w:val="26"/>
              </w:rPr>
            </w:pPr>
          </w:p>
        </w:tc>
        <w:tc>
          <w:tcPr>
            <w:tcW w:w="2462" w:type="dxa"/>
            <w:vAlign w:val="center"/>
          </w:tcPr>
          <w:p w14:paraId="5F5C39FE" w14:textId="77777777" w:rsidR="00A81B9D" w:rsidRPr="005E4506" w:rsidRDefault="00A81B9D" w:rsidP="00FC3673">
            <w:pPr>
              <w:spacing w:before="80" w:after="80"/>
              <w:jc w:val="both"/>
              <w:rPr>
                <w:rFonts w:cs="Times New Roman"/>
                <w:b/>
                <w:bCs/>
                <w:sz w:val="26"/>
                <w:szCs w:val="26"/>
              </w:rPr>
            </w:pPr>
          </w:p>
        </w:tc>
        <w:tc>
          <w:tcPr>
            <w:tcW w:w="6794" w:type="dxa"/>
            <w:vAlign w:val="center"/>
          </w:tcPr>
          <w:p w14:paraId="7029BA89" w14:textId="23E3AD89" w:rsidR="00A81B9D" w:rsidRPr="005E4506" w:rsidRDefault="00A81B9D" w:rsidP="00FC3673">
            <w:pPr>
              <w:spacing w:before="80" w:after="80"/>
              <w:jc w:val="both"/>
              <w:rPr>
                <w:rFonts w:cs="Times New Roman"/>
                <w:sz w:val="26"/>
                <w:szCs w:val="26"/>
              </w:rPr>
            </w:pPr>
            <w:r w:rsidRPr="005E4506">
              <w:rPr>
                <w:rFonts w:cs="Times New Roman"/>
                <w:sz w:val="26"/>
                <w:szCs w:val="26"/>
              </w:rPr>
              <w:t>Tình hình dịch bệnh Covid-19 diễn biến phức tạp trong năm 2021 và những tháng đầu năm 2022 cùng với</w:t>
            </w:r>
            <w:r w:rsidR="00B73F37" w:rsidRPr="005E4506">
              <w:rPr>
                <w:rFonts w:cs="Times New Roman"/>
                <w:sz w:val="26"/>
                <w:szCs w:val="26"/>
              </w:rPr>
              <w:t xml:space="preserve"> giá cả một số mặt hàng có lúc tăng cao</w:t>
            </w:r>
            <w:r w:rsidRPr="005E4506">
              <w:rPr>
                <w:rFonts w:cs="Times New Roman"/>
                <w:sz w:val="26"/>
                <w:szCs w:val="26"/>
              </w:rPr>
              <w:t xml:space="preserve"> </w:t>
            </w:r>
            <w:r w:rsidR="00B73F37" w:rsidRPr="005E4506">
              <w:rPr>
                <w:rFonts w:cs="Times New Roman"/>
                <w:sz w:val="26"/>
                <w:szCs w:val="26"/>
              </w:rPr>
              <w:t xml:space="preserve">và </w:t>
            </w:r>
            <w:r w:rsidRPr="005E4506">
              <w:rPr>
                <w:rFonts w:cs="Times New Roman"/>
                <w:sz w:val="26"/>
                <w:szCs w:val="26"/>
              </w:rPr>
              <w:t xml:space="preserve">ảnh hưởng của thời tiết đã gây những tác động tiêu cực đến các hoạt </w:t>
            </w:r>
            <w:proofErr w:type="gramStart"/>
            <w:r w:rsidRPr="005E4506">
              <w:rPr>
                <w:rFonts w:cs="Times New Roman"/>
                <w:sz w:val="26"/>
                <w:szCs w:val="26"/>
              </w:rPr>
              <w:t>động</w:t>
            </w:r>
            <w:r w:rsidR="001C145B" w:rsidRPr="005E4506">
              <w:rPr>
                <w:rFonts w:cs="Times New Roman"/>
                <w:sz w:val="26"/>
                <w:szCs w:val="26"/>
              </w:rPr>
              <w:t xml:space="preserve"> </w:t>
            </w:r>
            <w:r w:rsidRPr="005E4506">
              <w:rPr>
                <w:rFonts w:cs="Times New Roman"/>
                <w:sz w:val="26"/>
                <w:szCs w:val="26"/>
              </w:rPr>
              <w:t xml:space="preserve"> KT</w:t>
            </w:r>
            <w:proofErr w:type="gramEnd"/>
            <w:r w:rsidRPr="005E4506">
              <w:rPr>
                <w:rFonts w:cs="Times New Roman"/>
                <w:sz w:val="26"/>
                <w:szCs w:val="26"/>
              </w:rPr>
              <w:t>-XH cho người dân nói chung và người dân vùng DTTS&amp;MN nói riêng.</w:t>
            </w:r>
          </w:p>
        </w:tc>
        <w:tc>
          <w:tcPr>
            <w:tcW w:w="3660" w:type="dxa"/>
            <w:vAlign w:val="center"/>
          </w:tcPr>
          <w:p w14:paraId="0BE5FDE1" w14:textId="528E8EBC" w:rsidR="00A81B9D" w:rsidRPr="005E4506" w:rsidRDefault="00A81B9D" w:rsidP="00CA2EC5">
            <w:pPr>
              <w:spacing w:before="80" w:after="80"/>
              <w:jc w:val="both"/>
              <w:rPr>
                <w:rFonts w:cs="Times New Roman"/>
                <w:sz w:val="26"/>
                <w:szCs w:val="26"/>
              </w:rPr>
            </w:pPr>
            <w:r w:rsidRPr="005E4506">
              <w:rPr>
                <w:rFonts w:cs="Times New Roman"/>
                <w:sz w:val="26"/>
                <w:szCs w:val="26"/>
              </w:rPr>
              <w:t>Đắ</w:t>
            </w:r>
            <w:r w:rsidR="00161B52" w:rsidRPr="005E4506">
              <w:rPr>
                <w:rFonts w:cs="Times New Roman"/>
                <w:sz w:val="26"/>
                <w:szCs w:val="26"/>
              </w:rPr>
              <w:t>k</w:t>
            </w:r>
            <w:r w:rsidRPr="005E4506">
              <w:rPr>
                <w:rFonts w:cs="Times New Roman"/>
                <w:sz w:val="26"/>
                <w:szCs w:val="26"/>
              </w:rPr>
              <w:t xml:space="preserve"> Lắk</w:t>
            </w:r>
            <w:r w:rsidR="00531482" w:rsidRPr="005E4506">
              <w:rPr>
                <w:rFonts w:cs="Times New Roman"/>
                <w:sz w:val="26"/>
                <w:szCs w:val="26"/>
              </w:rPr>
              <w:t>, Lào Cai</w:t>
            </w:r>
            <w:r w:rsidR="00407320" w:rsidRPr="005E4506">
              <w:rPr>
                <w:rFonts w:cs="Times New Roman"/>
                <w:sz w:val="26"/>
                <w:szCs w:val="26"/>
              </w:rPr>
              <w:t>, Ninh Thuận</w:t>
            </w:r>
            <w:r w:rsidR="00B73F37" w:rsidRPr="005E4506">
              <w:rPr>
                <w:rFonts w:cs="Times New Roman"/>
                <w:sz w:val="26"/>
                <w:szCs w:val="26"/>
              </w:rPr>
              <w:t>, Quảng Bình</w:t>
            </w:r>
            <w:r w:rsidR="00607180" w:rsidRPr="005E4506">
              <w:rPr>
                <w:rFonts w:cs="Times New Roman"/>
                <w:sz w:val="26"/>
                <w:szCs w:val="26"/>
              </w:rPr>
              <w:t>, Sóc Trăng</w:t>
            </w:r>
            <w:r w:rsidR="0024395E" w:rsidRPr="005E4506">
              <w:rPr>
                <w:rFonts w:cs="Times New Roman"/>
                <w:sz w:val="26"/>
                <w:szCs w:val="26"/>
              </w:rPr>
              <w:t>, Nghệ An</w:t>
            </w:r>
          </w:p>
        </w:tc>
        <w:tc>
          <w:tcPr>
            <w:tcW w:w="1757" w:type="dxa"/>
            <w:vAlign w:val="center"/>
          </w:tcPr>
          <w:p w14:paraId="114947A1" w14:textId="024CF88B" w:rsidR="00A81B9D" w:rsidRPr="005E4506" w:rsidRDefault="005C4335" w:rsidP="00FC3673">
            <w:pPr>
              <w:spacing w:before="80" w:after="80"/>
              <w:rPr>
                <w:rFonts w:cs="Times New Roman"/>
                <w:sz w:val="26"/>
                <w:szCs w:val="26"/>
              </w:rPr>
            </w:pPr>
            <w:r w:rsidRPr="005E4506">
              <w:rPr>
                <w:rFonts w:cs="Times New Roman"/>
                <w:sz w:val="26"/>
                <w:szCs w:val="26"/>
              </w:rPr>
              <w:t>Các vụ, đơn vị</w:t>
            </w:r>
          </w:p>
        </w:tc>
      </w:tr>
      <w:tr w:rsidR="005E4506" w:rsidRPr="005E4506" w14:paraId="4CB4B3E8" w14:textId="77777777" w:rsidTr="00A302C6">
        <w:tc>
          <w:tcPr>
            <w:tcW w:w="922" w:type="dxa"/>
            <w:vAlign w:val="center"/>
          </w:tcPr>
          <w:p w14:paraId="7DB78171" w14:textId="77777777" w:rsidR="00C158CA" w:rsidRPr="005E4506" w:rsidRDefault="00C158CA" w:rsidP="00FC3673">
            <w:pPr>
              <w:spacing w:before="80" w:after="80"/>
              <w:rPr>
                <w:rFonts w:cs="Times New Roman"/>
                <w:b/>
                <w:bCs/>
                <w:sz w:val="26"/>
                <w:szCs w:val="26"/>
              </w:rPr>
            </w:pPr>
          </w:p>
        </w:tc>
        <w:tc>
          <w:tcPr>
            <w:tcW w:w="2462" w:type="dxa"/>
            <w:vAlign w:val="center"/>
          </w:tcPr>
          <w:p w14:paraId="03EDBC72" w14:textId="77777777" w:rsidR="00C158CA" w:rsidRPr="005E4506" w:rsidRDefault="00C158CA" w:rsidP="00FC3673">
            <w:pPr>
              <w:spacing w:before="80" w:after="80"/>
              <w:jc w:val="both"/>
              <w:rPr>
                <w:rFonts w:cs="Times New Roman"/>
                <w:b/>
                <w:bCs/>
                <w:sz w:val="26"/>
                <w:szCs w:val="26"/>
              </w:rPr>
            </w:pPr>
          </w:p>
        </w:tc>
        <w:tc>
          <w:tcPr>
            <w:tcW w:w="6794" w:type="dxa"/>
            <w:vAlign w:val="center"/>
          </w:tcPr>
          <w:p w14:paraId="52632692" w14:textId="4474427D" w:rsidR="00C158CA" w:rsidRPr="005E4506" w:rsidRDefault="00C158CA" w:rsidP="00FC3673">
            <w:pPr>
              <w:spacing w:before="80" w:after="80"/>
              <w:jc w:val="both"/>
              <w:rPr>
                <w:rFonts w:cs="Times New Roman"/>
                <w:sz w:val="26"/>
                <w:szCs w:val="26"/>
              </w:rPr>
            </w:pPr>
            <w:r w:rsidRPr="005E4506">
              <w:rPr>
                <w:rFonts w:cs="Times New Roman"/>
                <w:sz w:val="26"/>
                <w:szCs w:val="26"/>
              </w:rPr>
              <w:t>Năm 2022 là năm đầu của giai đoạn 2021 - 2025, các chương trình,</w:t>
            </w:r>
            <w:r w:rsidRPr="005E4506">
              <w:rPr>
                <w:rFonts w:cs="Times New Roman"/>
                <w:spacing w:val="1"/>
                <w:sz w:val="26"/>
                <w:szCs w:val="26"/>
              </w:rPr>
              <w:t xml:space="preserve"> </w:t>
            </w:r>
            <w:r w:rsidRPr="005E4506">
              <w:rPr>
                <w:rFonts w:cs="Times New Roman"/>
                <w:sz w:val="26"/>
                <w:szCs w:val="26"/>
              </w:rPr>
              <w:t>CSDT ban hành chưa kịp thời nên ảnh hưởng đến công tác triển</w:t>
            </w:r>
            <w:r w:rsidRPr="005E4506">
              <w:rPr>
                <w:rFonts w:cs="Times New Roman"/>
                <w:spacing w:val="1"/>
                <w:sz w:val="26"/>
                <w:szCs w:val="26"/>
              </w:rPr>
              <w:t xml:space="preserve"> </w:t>
            </w:r>
            <w:r w:rsidRPr="005E4506">
              <w:rPr>
                <w:rFonts w:cs="Times New Roman"/>
                <w:sz w:val="26"/>
                <w:szCs w:val="26"/>
              </w:rPr>
              <w:t>khai</w:t>
            </w:r>
            <w:r w:rsidRPr="005E4506">
              <w:rPr>
                <w:rFonts w:cs="Times New Roman"/>
                <w:spacing w:val="-3"/>
                <w:sz w:val="26"/>
                <w:szCs w:val="26"/>
              </w:rPr>
              <w:t xml:space="preserve"> </w:t>
            </w:r>
            <w:r w:rsidRPr="005E4506">
              <w:rPr>
                <w:rFonts w:cs="Times New Roman"/>
                <w:sz w:val="26"/>
                <w:szCs w:val="26"/>
              </w:rPr>
              <w:t>thực</w:t>
            </w:r>
            <w:r w:rsidRPr="005E4506">
              <w:rPr>
                <w:rFonts w:cs="Times New Roman"/>
                <w:spacing w:val="-3"/>
                <w:sz w:val="26"/>
                <w:szCs w:val="26"/>
              </w:rPr>
              <w:t xml:space="preserve"> </w:t>
            </w:r>
            <w:r w:rsidRPr="005E4506">
              <w:rPr>
                <w:rFonts w:cs="Times New Roman"/>
                <w:sz w:val="26"/>
                <w:szCs w:val="26"/>
              </w:rPr>
              <w:t>hiện</w:t>
            </w:r>
            <w:r w:rsidRPr="005E4506">
              <w:rPr>
                <w:rFonts w:cs="Times New Roman"/>
                <w:spacing w:val="1"/>
                <w:sz w:val="26"/>
                <w:szCs w:val="26"/>
              </w:rPr>
              <w:t xml:space="preserve"> </w:t>
            </w:r>
            <w:r w:rsidRPr="005E4506">
              <w:rPr>
                <w:rFonts w:cs="Times New Roman"/>
                <w:sz w:val="26"/>
                <w:szCs w:val="26"/>
              </w:rPr>
              <w:t>CSDT</w:t>
            </w:r>
            <w:r w:rsidR="0021274C" w:rsidRPr="005E4506">
              <w:rPr>
                <w:rFonts w:cs="Times New Roman"/>
                <w:sz w:val="26"/>
                <w:szCs w:val="26"/>
              </w:rPr>
              <w:t>.</w:t>
            </w:r>
          </w:p>
        </w:tc>
        <w:tc>
          <w:tcPr>
            <w:tcW w:w="3660" w:type="dxa"/>
            <w:vAlign w:val="center"/>
          </w:tcPr>
          <w:p w14:paraId="40CBA1FB" w14:textId="2581BAEF" w:rsidR="00C158CA" w:rsidRPr="005E4506" w:rsidRDefault="00C158CA" w:rsidP="00CA2EC5">
            <w:pPr>
              <w:spacing w:before="80" w:after="80"/>
              <w:jc w:val="both"/>
              <w:rPr>
                <w:rFonts w:cs="Times New Roman"/>
                <w:sz w:val="26"/>
                <w:szCs w:val="26"/>
              </w:rPr>
            </w:pPr>
            <w:r w:rsidRPr="005E4506">
              <w:rPr>
                <w:rFonts w:cs="Times New Roman"/>
                <w:sz w:val="26"/>
                <w:szCs w:val="26"/>
              </w:rPr>
              <w:t>Lai Châu</w:t>
            </w:r>
            <w:r w:rsidR="00531482" w:rsidRPr="005E4506">
              <w:rPr>
                <w:rFonts w:cs="Times New Roman"/>
                <w:sz w:val="26"/>
                <w:szCs w:val="26"/>
              </w:rPr>
              <w:t>, Lạng Sơn</w:t>
            </w:r>
            <w:r w:rsidR="00407320" w:rsidRPr="005E4506">
              <w:rPr>
                <w:rFonts w:cs="Times New Roman"/>
                <w:sz w:val="26"/>
                <w:szCs w:val="26"/>
              </w:rPr>
              <w:t>, Ninh Bình</w:t>
            </w:r>
            <w:r w:rsidR="0024395E" w:rsidRPr="005E4506">
              <w:rPr>
                <w:rFonts w:cs="Times New Roman"/>
                <w:sz w:val="26"/>
                <w:szCs w:val="26"/>
              </w:rPr>
              <w:t>, Nghệ An</w:t>
            </w:r>
          </w:p>
        </w:tc>
        <w:tc>
          <w:tcPr>
            <w:tcW w:w="1757" w:type="dxa"/>
            <w:vAlign w:val="center"/>
          </w:tcPr>
          <w:p w14:paraId="5F11E616" w14:textId="1A785491" w:rsidR="00C158CA" w:rsidRPr="005E4506" w:rsidRDefault="005C4335" w:rsidP="00FC3673">
            <w:pPr>
              <w:spacing w:before="80" w:after="80"/>
              <w:rPr>
                <w:rFonts w:cs="Times New Roman"/>
                <w:sz w:val="26"/>
                <w:szCs w:val="26"/>
              </w:rPr>
            </w:pPr>
            <w:r w:rsidRPr="005E4506">
              <w:rPr>
                <w:rFonts w:cs="Times New Roman"/>
                <w:sz w:val="26"/>
                <w:szCs w:val="26"/>
              </w:rPr>
              <w:t>Các vụ, đơn vị</w:t>
            </w:r>
          </w:p>
        </w:tc>
      </w:tr>
      <w:tr w:rsidR="005E4506" w:rsidRPr="005E4506" w14:paraId="00F6BF0A" w14:textId="77777777" w:rsidTr="00A302C6">
        <w:tc>
          <w:tcPr>
            <w:tcW w:w="922" w:type="dxa"/>
            <w:vAlign w:val="center"/>
          </w:tcPr>
          <w:p w14:paraId="5CE05950" w14:textId="03A4BB69" w:rsidR="00223849" w:rsidRPr="005E4506" w:rsidRDefault="00223849" w:rsidP="00FC3673">
            <w:pPr>
              <w:spacing w:before="80" w:after="80"/>
              <w:rPr>
                <w:rFonts w:cs="Times New Roman"/>
                <w:b/>
                <w:bCs/>
                <w:sz w:val="26"/>
                <w:szCs w:val="26"/>
              </w:rPr>
            </w:pPr>
            <w:r w:rsidRPr="005E4506">
              <w:rPr>
                <w:rFonts w:cs="Times New Roman"/>
                <w:b/>
                <w:bCs/>
                <w:sz w:val="26"/>
                <w:szCs w:val="26"/>
              </w:rPr>
              <w:t>2</w:t>
            </w:r>
          </w:p>
        </w:tc>
        <w:tc>
          <w:tcPr>
            <w:tcW w:w="14673" w:type="dxa"/>
            <w:gridSpan w:val="4"/>
            <w:vAlign w:val="center"/>
          </w:tcPr>
          <w:p w14:paraId="33F60A52" w14:textId="722111C7" w:rsidR="00223849" w:rsidRPr="005E4506" w:rsidRDefault="00223849" w:rsidP="00CA2EC5">
            <w:pPr>
              <w:spacing w:before="80" w:after="80"/>
              <w:jc w:val="both"/>
              <w:rPr>
                <w:rFonts w:cs="Times New Roman"/>
                <w:sz w:val="26"/>
                <w:szCs w:val="26"/>
              </w:rPr>
            </w:pPr>
            <w:r w:rsidRPr="005E4506">
              <w:rPr>
                <w:rFonts w:cs="Times New Roman"/>
                <w:b/>
                <w:sz w:val="26"/>
                <w:szCs w:val="26"/>
                <w:lang w:val="da-DK"/>
              </w:rPr>
              <w:t>Chương trình MTQG phát triển kinh tế - xã hội vùng đồng bào DTTS&amp;MN giai đoạn 2021-2025</w:t>
            </w:r>
          </w:p>
        </w:tc>
      </w:tr>
      <w:tr w:rsidR="005E4506" w:rsidRPr="005E4506" w14:paraId="34D06206" w14:textId="77777777" w:rsidTr="00A302C6">
        <w:tc>
          <w:tcPr>
            <w:tcW w:w="922" w:type="dxa"/>
            <w:vAlign w:val="center"/>
          </w:tcPr>
          <w:p w14:paraId="5F6A4351" w14:textId="779CE919" w:rsidR="00FC3673" w:rsidRPr="005E4506" w:rsidRDefault="00FC3673" w:rsidP="00FC3673">
            <w:pPr>
              <w:spacing w:before="80" w:after="80"/>
              <w:rPr>
                <w:rFonts w:cs="Times New Roman"/>
                <w:b/>
                <w:bCs/>
                <w:sz w:val="26"/>
                <w:szCs w:val="26"/>
              </w:rPr>
            </w:pPr>
            <w:r w:rsidRPr="005E4506">
              <w:rPr>
                <w:rFonts w:cs="Times New Roman"/>
                <w:sz w:val="26"/>
                <w:szCs w:val="26"/>
              </w:rPr>
              <w:t>2.1</w:t>
            </w:r>
          </w:p>
        </w:tc>
        <w:tc>
          <w:tcPr>
            <w:tcW w:w="2462" w:type="dxa"/>
            <w:vAlign w:val="center"/>
          </w:tcPr>
          <w:p w14:paraId="0AA556AB" w14:textId="77777777" w:rsidR="00FC3673" w:rsidRPr="005E4506" w:rsidRDefault="00FC3673" w:rsidP="00FC3673">
            <w:pPr>
              <w:spacing w:before="80" w:after="80"/>
              <w:jc w:val="both"/>
              <w:rPr>
                <w:rFonts w:cs="Times New Roman"/>
                <w:b/>
                <w:bCs/>
                <w:sz w:val="26"/>
                <w:szCs w:val="26"/>
              </w:rPr>
            </w:pPr>
          </w:p>
        </w:tc>
        <w:tc>
          <w:tcPr>
            <w:tcW w:w="6794" w:type="dxa"/>
            <w:vAlign w:val="center"/>
          </w:tcPr>
          <w:p w14:paraId="54ABBF7B" w14:textId="3B279372" w:rsidR="001A3BA6" w:rsidRPr="005E4506" w:rsidRDefault="001A3BA6" w:rsidP="001A3BA6">
            <w:pPr>
              <w:spacing w:before="80" w:after="80"/>
              <w:jc w:val="both"/>
              <w:rPr>
                <w:rFonts w:cs="Times New Roman"/>
                <w:sz w:val="26"/>
                <w:szCs w:val="26"/>
                <w:lang w:eastAsia="x-none"/>
              </w:rPr>
            </w:pPr>
            <w:r w:rsidRPr="005E4506">
              <w:rPr>
                <w:rFonts w:cs="Times New Roman"/>
                <w:sz w:val="26"/>
                <w:szCs w:val="26"/>
                <w:lang w:eastAsia="x-none"/>
              </w:rPr>
              <w:t>-</w:t>
            </w:r>
            <w:r w:rsidR="00F91BF8" w:rsidRPr="005E4506">
              <w:rPr>
                <w:rFonts w:cs="Times New Roman"/>
                <w:sz w:val="26"/>
                <w:szCs w:val="26"/>
                <w:lang w:val="x-none" w:eastAsia="x-none"/>
              </w:rPr>
              <w:t xml:space="preserve">Năm 2022 </w:t>
            </w:r>
            <w:r w:rsidR="00F91BF8" w:rsidRPr="005E4506">
              <w:rPr>
                <w:rFonts w:cs="Times New Roman"/>
                <w:sz w:val="26"/>
                <w:szCs w:val="26"/>
                <w:lang w:eastAsia="x-none"/>
              </w:rPr>
              <w:t>TƯ</w:t>
            </w:r>
            <w:r w:rsidR="00F91BF8" w:rsidRPr="005E4506">
              <w:rPr>
                <w:rFonts w:cs="Times New Roman"/>
                <w:sz w:val="26"/>
                <w:szCs w:val="26"/>
                <w:lang w:val="x-none" w:eastAsia="x-none"/>
              </w:rPr>
              <w:t xml:space="preserve"> phân bổ các nguồn vốn </w:t>
            </w:r>
            <w:r w:rsidR="00F91BF8" w:rsidRPr="005E4506">
              <w:rPr>
                <w:rFonts w:cs="Times New Roman"/>
                <w:sz w:val="26"/>
                <w:szCs w:val="26"/>
                <w:lang w:eastAsia="x-none"/>
              </w:rPr>
              <w:t>muộn</w:t>
            </w:r>
            <w:r w:rsidR="00F91BF8" w:rsidRPr="005E4506">
              <w:rPr>
                <w:rFonts w:cs="Times New Roman"/>
                <w:sz w:val="26"/>
                <w:szCs w:val="26"/>
                <w:lang w:val="x-none" w:eastAsia="x-none"/>
              </w:rPr>
              <w:t xml:space="preserve"> (tháng 6 năm 2022) </w:t>
            </w:r>
            <w:r w:rsidR="00F91BF8" w:rsidRPr="005E4506">
              <w:rPr>
                <w:rFonts w:cs="Times New Roman"/>
                <w:sz w:val="26"/>
                <w:szCs w:val="26"/>
                <w:lang w:val="vi-VN" w:eastAsia="x-none"/>
              </w:rPr>
              <w:t xml:space="preserve">và địa phương phải thực hiện các thủ tục phân bổ vốn </w:t>
            </w:r>
            <w:r w:rsidR="00F91BF8" w:rsidRPr="005E4506">
              <w:rPr>
                <w:rFonts w:cs="Times New Roman"/>
                <w:sz w:val="26"/>
                <w:szCs w:val="26"/>
                <w:lang w:eastAsia="x-none"/>
              </w:rPr>
              <w:t>theo</w:t>
            </w:r>
            <w:r w:rsidR="00F91BF8" w:rsidRPr="005E4506">
              <w:rPr>
                <w:rFonts w:cs="Times New Roman"/>
                <w:sz w:val="26"/>
                <w:szCs w:val="26"/>
                <w:lang w:val="vi-VN" w:eastAsia="x-none"/>
              </w:rPr>
              <w:t xml:space="preserve"> quy trình</w:t>
            </w:r>
            <w:r w:rsidR="00F91BF8" w:rsidRPr="005E4506">
              <w:rPr>
                <w:rFonts w:cs="Times New Roman"/>
                <w:sz w:val="26"/>
                <w:szCs w:val="26"/>
                <w:lang w:eastAsia="x-none"/>
              </w:rPr>
              <w:t>,</w:t>
            </w:r>
            <w:r w:rsidR="00F91BF8" w:rsidRPr="005E4506">
              <w:rPr>
                <w:rFonts w:cs="Times New Roman"/>
                <w:sz w:val="26"/>
                <w:szCs w:val="26"/>
                <w:lang w:val="vi-VN" w:eastAsia="x-none"/>
              </w:rPr>
              <w:t xml:space="preserve"> trình HĐND tỉnh </w:t>
            </w:r>
            <w:r w:rsidR="00F91BF8" w:rsidRPr="005E4506">
              <w:rPr>
                <w:rFonts w:cs="Times New Roman"/>
                <w:sz w:val="26"/>
                <w:szCs w:val="26"/>
                <w:lang w:val="x-none" w:eastAsia="x-none"/>
              </w:rPr>
              <w:t xml:space="preserve">nên việc triển khai, thực hiện </w:t>
            </w:r>
            <w:r w:rsidR="00F91BF8" w:rsidRPr="005E4506">
              <w:rPr>
                <w:rFonts w:cs="Times New Roman"/>
                <w:sz w:val="26"/>
                <w:szCs w:val="26"/>
                <w:lang w:val="x-none" w:eastAsia="x-none"/>
              </w:rPr>
              <w:lastRenderedPageBreak/>
              <w:t>các nguồn vốn gặp khó khăn</w:t>
            </w:r>
            <w:r w:rsidR="0021274C" w:rsidRPr="005E4506">
              <w:rPr>
                <w:rFonts w:cs="Times New Roman"/>
                <w:sz w:val="26"/>
                <w:szCs w:val="26"/>
                <w:lang w:eastAsia="x-none"/>
              </w:rPr>
              <w:t>.</w:t>
            </w:r>
          </w:p>
          <w:p w14:paraId="03FA823E" w14:textId="3A88063B" w:rsidR="00022FB9" w:rsidRPr="005E4506" w:rsidRDefault="001A3BA6" w:rsidP="00FC3673">
            <w:pPr>
              <w:spacing w:before="80" w:after="80"/>
              <w:jc w:val="both"/>
              <w:rPr>
                <w:rFonts w:cs="Times New Roman"/>
                <w:sz w:val="26"/>
                <w:szCs w:val="26"/>
                <w:lang w:val="x-none" w:eastAsia="x-none"/>
              </w:rPr>
            </w:pPr>
            <w:r w:rsidRPr="005E4506">
              <w:rPr>
                <w:rFonts w:cs="Times New Roman"/>
                <w:noProof/>
                <w:sz w:val="26"/>
                <w:szCs w:val="26"/>
              </w:rPr>
              <w:t>-</w:t>
            </w:r>
            <w:r w:rsidR="00CE27DA">
              <w:rPr>
                <w:rFonts w:cs="Times New Roman"/>
                <w:noProof/>
                <w:sz w:val="26"/>
                <w:szCs w:val="26"/>
              </w:rPr>
              <w:t xml:space="preserve"> </w:t>
            </w:r>
            <w:r w:rsidRPr="005E4506">
              <w:rPr>
                <w:rFonts w:cs="Times New Roman"/>
                <w:noProof/>
                <w:sz w:val="26"/>
                <w:szCs w:val="26"/>
              </w:rPr>
              <w:t>TƯ chưa thông báo mức vốn sự nghiệp cả giai đoạn 2021-2025 nên địa phương gặp khó khăn trong việc xây dựng các danh mục nội dung dự án sử dụng vốn sự nghiệp thực hiện chương trình, nhất là việc lựa chọn, xác định quy mô các dự án về hỗ trợ phát triển sản xuất thực chuỗi liên kết cần thực hiện từ 2-3 năm.</w:t>
            </w:r>
          </w:p>
        </w:tc>
        <w:tc>
          <w:tcPr>
            <w:tcW w:w="3660" w:type="dxa"/>
            <w:vAlign w:val="center"/>
          </w:tcPr>
          <w:p w14:paraId="3C6326C4" w14:textId="58501156" w:rsidR="00FC3673" w:rsidRPr="005E4506" w:rsidRDefault="00644FCA" w:rsidP="00CA2EC5">
            <w:pPr>
              <w:spacing w:before="80" w:after="80"/>
              <w:jc w:val="both"/>
              <w:rPr>
                <w:rFonts w:cs="Times New Roman"/>
                <w:sz w:val="26"/>
                <w:szCs w:val="26"/>
              </w:rPr>
            </w:pPr>
            <w:proofErr w:type="gramStart"/>
            <w:r w:rsidRPr="005E4506">
              <w:rPr>
                <w:rFonts w:cs="Times New Roman"/>
                <w:sz w:val="26"/>
                <w:szCs w:val="26"/>
              </w:rPr>
              <w:lastRenderedPageBreak/>
              <w:t>An</w:t>
            </w:r>
            <w:proofErr w:type="gramEnd"/>
            <w:r w:rsidRPr="005E4506">
              <w:rPr>
                <w:rFonts w:cs="Times New Roman"/>
                <w:sz w:val="26"/>
                <w:szCs w:val="26"/>
              </w:rPr>
              <w:t xml:space="preserve"> Giang</w:t>
            </w:r>
            <w:r w:rsidR="00167482" w:rsidRPr="005E4506">
              <w:rPr>
                <w:rFonts w:cs="Times New Roman"/>
                <w:sz w:val="26"/>
                <w:szCs w:val="26"/>
              </w:rPr>
              <w:t>, Bắc Giang</w:t>
            </w:r>
            <w:r w:rsidR="00D23A01" w:rsidRPr="005E4506">
              <w:rPr>
                <w:rFonts w:cs="Times New Roman"/>
                <w:sz w:val="26"/>
                <w:szCs w:val="26"/>
              </w:rPr>
              <w:t xml:space="preserve">, Bắc </w:t>
            </w:r>
            <w:r w:rsidR="00161B52" w:rsidRPr="005E4506">
              <w:rPr>
                <w:rFonts w:cs="Times New Roman"/>
                <w:sz w:val="26"/>
                <w:szCs w:val="26"/>
              </w:rPr>
              <w:t>K</w:t>
            </w:r>
            <w:r w:rsidR="00D23A01" w:rsidRPr="005E4506">
              <w:rPr>
                <w:rFonts w:cs="Times New Roman"/>
                <w:sz w:val="26"/>
                <w:szCs w:val="26"/>
              </w:rPr>
              <w:t>ạn</w:t>
            </w:r>
            <w:r w:rsidR="000F36AF" w:rsidRPr="005E4506">
              <w:rPr>
                <w:rFonts w:cs="Times New Roman"/>
                <w:sz w:val="26"/>
                <w:szCs w:val="26"/>
              </w:rPr>
              <w:t>, Cà Mau</w:t>
            </w:r>
            <w:r w:rsidR="00A81B9D" w:rsidRPr="005E4506">
              <w:rPr>
                <w:rFonts w:cs="Times New Roman"/>
                <w:sz w:val="26"/>
                <w:szCs w:val="26"/>
              </w:rPr>
              <w:t>, Cao Bằng</w:t>
            </w:r>
            <w:r w:rsidR="00C60E67" w:rsidRPr="005E4506">
              <w:rPr>
                <w:rFonts w:cs="Times New Roman"/>
                <w:sz w:val="26"/>
                <w:szCs w:val="26"/>
              </w:rPr>
              <w:t>, Đắ</w:t>
            </w:r>
            <w:r w:rsidR="00161B52" w:rsidRPr="005E4506">
              <w:rPr>
                <w:rFonts w:cs="Times New Roman"/>
                <w:sz w:val="26"/>
                <w:szCs w:val="26"/>
              </w:rPr>
              <w:t>k</w:t>
            </w:r>
            <w:r w:rsidR="00C60E67" w:rsidRPr="005E4506">
              <w:rPr>
                <w:rFonts w:cs="Times New Roman"/>
                <w:sz w:val="26"/>
                <w:szCs w:val="26"/>
              </w:rPr>
              <w:t xml:space="preserve"> Lắk</w:t>
            </w:r>
            <w:r w:rsidR="00D203F8" w:rsidRPr="005E4506">
              <w:rPr>
                <w:rFonts w:cs="Times New Roman"/>
                <w:sz w:val="26"/>
                <w:szCs w:val="26"/>
              </w:rPr>
              <w:t>, Điện Biên</w:t>
            </w:r>
            <w:r w:rsidR="00A23796" w:rsidRPr="005E4506">
              <w:rPr>
                <w:rFonts w:cs="Times New Roman"/>
                <w:sz w:val="26"/>
                <w:szCs w:val="26"/>
              </w:rPr>
              <w:t>, Gia Lai</w:t>
            </w:r>
            <w:r w:rsidR="008B3950" w:rsidRPr="005E4506">
              <w:rPr>
                <w:rFonts w:cs="Times New Roman"/>
                <w:sz w:val="26"/>
                <w:szCs w:val="26"/>
              </w:rPr>
              <w:t>, Hậu Giang</w:t>
            </w:r>
            <w:r w:rsidR="00022FB9" w:rsidRPr="005E4506">
              <w:rPr>
                <w:rFonts w:cs="Times New Roman"/>
                <w:sz w:val="26"/>
                <w:szCs w:val="26"/>
              </w:rPr>
              <w:t xml:space="preserve">, </w:t>
            </w:r>
            <w:r w:rsidR="00022FB9" w:rsidRPr="005E4506">
              <w:rPr>
                <w:rFonts w:cs="Times New Roman"/>
                <w:sz w:val="26"/>
                <w:szCs w:val="26"/>
              </w:rPr>
              <w:lastRenderedPageBreak/>
              <w:t>Lào Cai</w:t>
            </w:r>
            <w:r w:rsidR="00407320" w:rsidRPr="005E4506">
              <w:rPr>
                <w:rFonts w:cs="Times New Roman"/>
                <w:sz w:val="26"/>
                <w:szCs w:val="26"/>
              </w:rPr>
              <w:t>, Ninh Thuận</w:t>
            </w:r>
            <w:r w:rsidR="00B73F37" w:rsidRPr="005E4506">
              <w:rPr>
                <w:rFonts w:cs="Times New Roman"/>
                <w:sz w:val="26"/>
                <w:szCs w:val="26"/>
              </w:rPr>
              <w:t>, Phú Yên</w:t>
            </w:r>
            <w:r w:rsidR="0058088B" w:rsidRPr="005E4506">
              <w:rPr>
                <w:rFonts w:cs="Times New Roman"/>
                <w:sz w:val="26"/>
                <w:szCs w:val="26"/>
              </w:rPr>
              <w:t>, Quảng Ngãi</w:t>
            </w:r>
            <w:r w:rsidR="00607180" w:rsidRPr="005E4506">
              <w:rPr>
                <w:rFonts w:cs="Times New Roman"/>
                <w:sz w:val="26"/>
                <w:szCs w:val="26"/>
              </w:rPr>
              <w:t>, Sóc Trăng</w:t>
            </w:r>
            <w:r w:rsidR="00200EA5" w:rsidRPr="005E4506">
              <w:rPr>
                <w:rFonts w:cs="Times New Roman"/>
                <w:sz w:val="26"/>
                <w:szCs w:val="26"/>
              </w:rPr>
              <w:t xml:space="preserve">, Tây Ninh, Thái Nguyên, </w:t>
            </w:r>
            <w:r w:rsidR="00161B52" w:rsidRPr="005E4506">
              <w:rPr>
                <w:rFonts w:cs="Times New Roman"/>
                <w:sz w:val="26"/>
                <w:szCs w:val="26"/>
              </w:rPr>
              <w:t>Thừa Thiên - Huế</w:t>
            </w:r>
            <w:r w:rsidR="00310023" w:rsidRPr="005E4506">
              <w:rPr>
                <w:rFonts w:cs="Times New Roman"/>
                <w:sz w:val="26"/>
                <w:szCs w:val="26"/>
              </w:rPr>
              <w:t>, Trà Vinh</w:t>
            </w:r>
            <w:r w:rsidR="00117CA5" w:rsidRPr="005E4506">
              <w:rPr>
                <w:rFonts w:cs="Times New Roman"/>
                <w:sz w:val="26"/>
                <w:szCs w:val="26"/>
              </w:rPr>
              <w:t>, Vĩnh Long</w:t>
            </w:r>
            <w:r w:rsidR="006F6486" w:rsidRPr="005E4506">
              <w:rPr>
                <w:rFonts w:cs="Times New Roman"/>
                <w:sz w:val="26"/>
                <w:szCs w:val="26"/>
              </w:rPr>
              <w:t>, Yên Bái</w:t>
            </w:r>
            <w:r w:rsidR="00320FFA" w:rsidRPr="005E4506">
              <w:rPr>
                <w:rFonts w:cs="Times New Roman"/>
                <w:sz w:val="26"/>
                <w:szCs w:val="26"/>
              </w:rPr>
              <w:t>, Bình Phước</w:t>
            </w:r>
            <w:r w:rsidR="00932C35" w:rsidRPr="005E4506">
              <w:rPr>
                <w:rFonts w:cs="Times New Roman"/>
                <w:sz w:val="26"/>
                <w:szCs w:val="26"/>
              </w:rPr>
              <w:t>, Kon Tum</w:t>
            </w:r>
            <w:r w:rsidR="0024395E" w:rsidRPr="005E4506">
              <w:rPr>
                <w:rFonts w:cs="Times New Roman"/>
                <w:sz w:val="26"/>
                <w:szCs w:val="26"/>
              </w:rPr>
              <w:t>, Nghệ An</w:t>
            </w:r>
          </w:p>
        </w:tc>
        <w:tc>
          <w:tcPr>
            <w:tcW w:w="1757" w:type="dxa"/>
            <w:vAlign w:val="center"/>
          </w:tcPr>
          <w:p w14:paraId="42D3076B" w14:textId="023AF251" w:rsidR="00FC3673" w:rsidRPr="005E4506" w:rsidRDefault="00FC3673" w:rsidP="00161B52">
            <w:pPr>
              <w:spacing w:before="80" w:after="80"/>
              <w:rPr>
                <w:rFonts w:cs="Times New Roman"/>
                <w:sz w:val="26"/>
                <w:szCs w:val="26"/>
              </w:rPr>
            </w:pPr>
            <w:r w:rsidRPr="005E4506">
              <w:rPr>
                <w:rFonts w:cs="Times New Roman"/>
                <w:sz w:val="26"/>
                <w:szCs w:val="26"/>
              </w:rPr>
              <w:lastRenderedPageBreak/>
              <w:t xml:space="preserve">Vụ CSDT và </w:t>
            </w:r>
            <w:r w:rsidR="00161B52" w:rsidRPr="005E4506">
              <w:rPr>
                <w:rFonts w:cs="Times New Roman"/>
                <w:sz w:val="26"/>
                <w:szCs w:val="26"/>
              </w:rPr>
              <w:t>VPCTMTQG 1719</w:t>
            </w:r>
          </w:p>
        </w:tc>
      </w:tr>
      <w:tr w:rsidR="005E4506" w:rsidRPr="005E4506" w14:paraId="4F0C1A88" w14:textId="77777777" w:rsidTr="00A302C6">
        <w:tc>
          <w:tcPr>
            <w:tcW w:w="922" w:type="dxa"/>
            <w:vAlign w:val="center"/>
          </w:tcPr>
          <w:p w14:paraId="343A86ED" w14:textId="59A74C28" w:rsidR="00FC3673" w:rsidRPr="005E4506" w:rsidRDefault="00FC3673" w:rsidP="00FC3673">
            <w:pPr>
              <w:spacing w:before="80" w:after="80"/>
              <w:rPr>
                <w:rFonts w:cs="Times New Roman"/>
                <w:b/>
                <w:bCs/>
                <w:sz w:val="26"/>
                <w:szCs w:val="26"/>
              </w:rPr>
            </w:pPr>
            <w:r w:rsidRPr="005E4506">
              <w:rPr>
                <w:rFonts w:cs="Times New Roman"/>
                <w:sz w:val="26"/>
                <w:szCs w:val="26"/>
              </w:rPr>
              <w:t>2.2</w:t>
            </w:r>
          </w:p>
        </w:tc>
        <w:tc>
          <w:tcPr>
            <w:tcW w:w="2462" w:type="dxa"/>
            <w:vAlign w:val="center"/>
          </w:tcPr>
          <w:p w14:paraId="4456F768" w14:textId="77777777" w:rsidR="00FC3673" w:rsidRPr="005E4506" w:rsidRDefault="00FC3673" w:rsidP="00FC3673">
            <w:pPr>
              <w:spacing w:before="80" w:after="80"/>
              <w:jc w:val="both"/>
              <w:rPr>
                <w:rFonts w:cs="Times New Roman"/>
                <w:b/>
                <w:bCs/>
                <w:sz w:val="26"/>
                <w:szCs w:val="26"/>
              </w:rPr>
            </w:pPr>
          </w:p>
        </w:tc>
        <w:tc>
          <w:tcPr>
            <w:tcW w:w="6794" w:type="dxa"/>
            <w:vAlign w:val="center"/>
          </w:tcPr>
          <w:p w14:paraId="575E2B4B" w14:textId="785054AD" w:rsidR="00FC3673" w:rsidRPr="005E4506" w:rsidRDefault="00750966" w:rsidP="00FC3673">
            <w:pPr>
              <w:spacing w:before="80" w:after="80"/>
              <w:jc w:val="both"/>
              <w:rPr>
                <w:rFonts w:cs="Times New Roman"/>
                <w:sz w:val="26"/>
                <w:szCs w:val="26"/>
              </w:rPr>
            </w:pPr>
            <w:r w:rsidRPr="005E4506">
              <w:rPr>
                <w:rFonts w:cs="Times New Roman"/>
                <w:sz w:val="26"/>
                <w:szCs w:val="26"/>
              </w:rPr>
              <w:t>Một số chính sách không có định mức kinh phí, định mức hỗ trợ (hỗ trợ đất ở, nhà ở, đất sản xuất…) nên không</w:t>
            </w:r>
            <w:r w:rsidR="00A23796" w:rsidRPr="005E4506">
              <w:rPr>
                <w:rFonts w:cs="Times New Roman"/>
                <w:sz w:val="26"/>
                <w:szCs w:val="26"/>
              </w:rPr>
              <w:t xml:space="preserve"> có cơ sở pháp lý để</w:t>
            </w:r>
            <w:r w:rsidRPr="005E4506">
              <w:rPr>
                <w:rFonts w:cs="Times New Roman"/>
                <w:sz w:val="26"/>
                <w:szCs w:val="26"/>
              </w:rPr>
              <w:t xml:space="preserve"> triển khai lập kế hoạch</w:t>
            </w:r>
            <w:r w:rsidR="0021274C" w:rsidRPr="005E4506">
              <w:rPr>
                <w:rFonts w:cs="Times New Roman"/>
                <w:sz w:val="26"/>
                <w:szCs w:val="26"/>
              </w:rPr>
              <w:t>.</w:t>
            </w:r>
          </w:p>
        </w:tc>
        <w:tc>
          <w:tcPr>
            <w:tcW w:w="3660" w:type="dxa"/>
            <w:vAlign w:val="center"/>
          </w:tcPr>
          <w:p w14:paraId="52AFC645" w14:textId="44491010" w:rsidR="00FC3673" w:rsidRPr="005E4506" w:rsidRDefault="00644FCA" w:rsidP="00CA2EC5">
            <w:pPr>
              <w:spacing w:before="80" w:after="80"/>
              <w:jc w:val="both"/>
              <w:rPr>
                <w:rFonts w:cs="Times New Roman"/>
                <w:sz w:val="26"/>
                <w:szCs w:val="26"/>
              </w:rPr>
            </w:pPr>
            <w:proofErr w:type="gramStart"/>
            <w:r w:rsidRPr="005E4506">
              <w:rPr>
                <w:rFonts w:cs="Times New Roman"/>
                <w:sz w:val="26"/>
                <w:szCs w:val="26"/>
              </w:rPr>
              <w:t>An</w:t>
            </w:r>
            <w:proofErr w:type="gramEnd"/>
            <w:r w:rsidRPr="005E4506">
              <w:rPr>
                <w:rFonts w:cs="Times New Roman"/>
                <w:sz w:val="26"/>
                <w:szCs w:val="26"/>
              </w:rPr>
              <w:t xml:space="preserve"> Giang</w:t>
            </w:r>
            <w:r w:rsidR="00D23A01" w:rsidRPr="005E4506">
              <w:rPr>
                <w:rFonts w:cs="Times New Roman"/>
                <w:sz w:val="26"/>
                <w:szCs w:val="26"/>
              </w:rPr>
              <w:t xml:space="preserve">, </w:t>
            </w:r>
            <w:r w:rsidR="00161B52" w:rsidRPr="005E4506">
              <w:rPr>
                <w:rFonts w:cs="Times New Roman"/>
                <w:sz w:val="26"/>
                <w:szCs w:val="26"/>
              </w:rPr>
              <w:t>Bắc Kạn</w:t>
            </w:r>
            <w:r w:rsidR="000F36AF" w:rsidRPr="005E4506">
              <w:rPr>
                <w:rFonts w:cs="Times New Roman"/>
                <w:sz w:val="26"/>
                <w:szCs w:val="26"/>
              </w:rPr>
              <w:t>, Cà Mau</w:t>
            </w:r>
            <w:r w:rsidR="00A81B9D" w:rsidRPr="005E4506">
              <w:rPr>
                <w:rFonts w:cs="Times New Roman"/>
                <w:sz w:val="26"/>
                <w:szCs w:val="26"/>
              </w:rPr>
              <w:t>, Cao Bằng</w:t>
            </w:r>
            <w:r w:rsidR="00D203F8" w:rsidRPr="005E4506">
              <w:rPr>
                <w:rFonts w:cs="Times New Roman"/>
                <w:sz w:val="26"/>
                <w:szCs w:val="26"/>
              </w:rPr>
              <w:t>, Điện Biên</w:t>
            </w:r>
            <w:r w:rsidR="0021326F" w:rsidRPr="005E4506">
              <w:rPr>
                <w:rFonts w:cs="Times New Roman"/>
                <w:sz w:val="26"/>
                <w:szCs w:val="26"/>
              </w:rPr>
              <w:t>, Đồng Nai, Gia Lai</w:t>
            </w:r>
            <w:r w:rsidR="004E1FBB" w:rsidRPr="005E4506">
              <w:rPr>
                <w:rFonts w:cs="Times New Roman"/>
                <w:sz w:val="26"/>
                <w:szCs w:val="26"/>
              </w:rPr>
              <w:t>, Hà Giang</w:t>
            </w:r>
            <w:r w:rsidR="008B3950" w:rsidRPr="005E4506">
              <w:rPr>
                <w:rFonts w:cs="Times New Roman"/>
                <w:sz w:val="26"/>
                <w:szCs w:val="26"/>
              </w:rPr>
              <w:t>, Hậu Giang</w:t>
            </w:r>
            <w:r w:rsidR="00044CE9" w:rsidRPr="005E4506">
              <w:rPr>
                <w:rFonts w:cs="Times New Roman"/>
                <w:sz w:val="26"/>
                <w:szCs w:val="26"/>
              </w:rPr>
              <w:t>, Lâm Đồng</w:t>
            </w:r>
            <w:r w:rsidR="00F3693F" w:rsidRPr="005E4506">
              <w:rPr>
                <w:rFonts w:cs="Times New Roman"/>
                <w:sz w:val="26"/>
                <w:szCs w:val="26"/>
              </w:rPr>
              <w:t>, Lào Cai</w:t>
            </w:r>
            <w:r w:rsidR="00407320" w:rsidRPr="005E4506">
              <w:rPr>
                <w:rFonts w:cs="Times New Roman"/>
                <w:sz w:val="26"/>
                <w:szCs w:val="26"/>
              </w:rPr>
              <w:t>, Ninh Thuận</w:t>
            </w:r>
            <w:r w:rsidR="00667EB2" w:rsidRPr="005E4506">
              <w:rPr>
                <w:rFonts w:cs="Times New Roman"/>
                <w:sz w:val="26"/>
                <w:szCs w:val="26"/>
              </w:rPr>
              <w:t>, Quảng Nam</w:t>
            </w:r>
            <w:r w:rsidR="0058088B" w:rsidRPr="005E4506">
              <w:rPr>
                <w:rFonts w:cs="Times New Roman"/>
                <w:sz w:val="26"/>
                <w:szCs w:val="26"/>
              </w:rPr>
              <w:t>, Quảng Ngãi</w:t>
            </w:r>
            <w:r w:rsidR="00607180" w:rsidRPr="005E4506">
              <w:rPr>
                <w:rFonts w:cs="Times New Roman"/>
                <w:sz w:val="26"/>
                <w:szCs w:val="26"/>
              </w:rPr>
              <w:t>, Sóc Trăng</w:t>
            </w:r>
            <w:r w:rsidR="00200EA5" w:rsidRPr="005E4506">
              <w:rPr>
                <w:rFonts w:cs="Times New Roman"/>
                <w:sz w:val="26"/>
                <w:szCs w:val="26"/>
              </w:rPr>
              <w:t xml:space="preserve">, </w:t>
            </w:r>
            <w:r w:rsidR="00161B52" w:rsidRPr="005E4506">
              <w:rPr>
                <w:rFonts w:cs="Times New Roman"/>
                <w:sz w:val="26"/>
                <w:szCs w:val="26"/>
              </w:rPr>
              <w:t>Thừa Thiên - Huế</w:t>
            </w:r>
            <w:r w:rsidR="006F6486" w:rsidRPr="005E4506">
              <w:rPr>
                <w:rFonts w:cs="Times New Roman"/>
                <w:sz w:val="26"/>
                <w:szCs w:val="26"/>
              </w:rPr>
              <w:t>, Yên Bái</w:t>
            </w:r>
            <w:r w:rsidR="00796027" w:rsidRPr="005E4506">
              <w:rPr>
                <w:rFonts w:cs="Times New Roman"/>
                <w:sz w:val="26"/>
                <w:szCs w:val="26"/>
              </w:rPr>
              <w:t>, Thanh Hóa</w:t>
            </w:r>
          </w:p>
        </w:tc>
        <w:tc>
          <w:tcPr>
            <w:tcW w:w="1757" w:type="dxa"/>
            <w:vAlign w:val="center"/>
          </w:tcPr>
          <w:p w14:paraId="3C561FBB" w14:textId="46D62F32" w:rsidR="00FC3673" w:rsidRPr="005E4506" w:rsidRDefault="005C4335" w:rsidP="00FC3673">
            <w:pPr>
              <w:spacing w:before="80" w:after="80"/>
              <w:rPr>
                <w:rFonts w:cs="Times New Roman"/>
                <w:sz w:val="26"/>
                <w:szCs w:val="26"/>
              </w:rPr>
            </w:pPr>
            <w:r w:rsidRPr="005E4506">
              <w:rPr>
                <w:rFonts w:cs="Times New Roman"/>
                <w:sz w:val="26"/>
                <w:szCs w:val="26"/>
              </w:rPr>
              <w:t xml:space="preserve">Vụ CSDT </w:t>
            </w:r>
          </w:p>
        </w:tc>
      </w:tr>
      <w:tr w:rsidR="005E4506" w:rsidRPr="005E4506" w14:paraId="296504D5" w14:textId="77777777" w:rsidTr="00A302C6">
        <w:tc>
          <w:tcPr>
            <w:tcW w:w="922" w:type="dxa"/>
            <w:vAlign w:val="center"/>
          </w:tcPr>
          <w:p w14:paraId="3636BC98" w14:textId="02217FEA" w:rsidR="00FC3673" w:rsidRPr="005E4506" w:rsidRDefault="00FC3673" w:rsidP="00FC3673">
            <w:pPr>
              <w:spacing w:before="80" w:after="80"/>
              <w:rPr>
                <w:rFonts w:cs="Times New Roman"/>
                <w:b/>
                <w:bCs/>
                <w:sz w:val="26"/>
                <w:szCs w:val="26"/>
              </w:rPr>
            </w:pPr>
            <w:r w:rsidRPr="005E4506">
              <w:rPr>
                <w:rFonts w:cs="Times New Roman"/>
                <w:sz w:val="26"/>
                <w:szCs w:val="26"/>
              </w:rPr>
              <w:t>2.3</w:t>
            </w:r>
          </w:p>
        </w:tc>
        <w:tc>
          <w:tcPr>
            <w:tcW w:w="2462" w:type="dxa"/>
            <w:vAlign w:val="center"/>
          </w:tcPr>
          <w:p w14:paraId="6CEDD41B" w14:textId="77777777" w:rsidR="00FC3673" w:rsidRPr="005E4506" w:rsidRDefault="00FC3673" w:rsidP="00FC3673">
            <w:pPr>
              <w:spacing w:before="80" w:after="80"/>
              <w:jc w:val="both"/>
              <w:rPr>
                <w:rFonts w:cs="Times New Roman"/>
                <w:b/>
                <w:bCs/>
                <w:sz w:val="26"/>
                <w:szCs w:val="26"/>
              </w:rPr>
            </w:pPr>
          </w:p>
        </w:tc>
        <w:tc>
          <w:tcPr>
            <w:tcW w:w="6794" w:type="dxa"/>
            <w:vAlign w:val="center"/>
          </w:tcPr>
          <w:p w14:paraId="7AEEF52F" w14:textId="3CCD7000" w:rsidR="00FC3673" w:rsidRPr="005E4506" w:rsidRDefault="00750966" w:rsidP="00FC3673">
            <w:pPr>
              <w:spacing w:before="80" w:after="80"/>
              <w:jc w:val="both"/>
              <w:rPr>
                <w:rFonts w:cs="Times New Roman"/>
                <w:sz w:val="26"/>
                <w:szCs w:val="26"/>
              </w:rPr>
            </w:pPr>
            <w:r w:rsidRPr="005E4506">
              <w:rPr>
                <w:rFonts w:cs="Times New Roman"/>
                <w:sz w:val="26"/>
                <w:szCs w:val="26"/>
              </w:rPr>
              <w:t>Các Bộ ngành chậm ban hành văn bản hướng dẫn</w:t>
            </w:r>
            <w:r w:rsidR="00290F5E" w:rsidRPr="005E4506">
              <w:rPr>
                <w:rFonts w:cs="Times New Roman"/>
                <w:sz w:val="26"/>
                <w:szCs w:val="26"/>
              </w:rPr>
              <w:t xml:space="preserve"> và đến nay vẫn chưa đủ văn bản hướng dẫn (của Bộ TTTT).</w:t>
            </w:r>
            <w:r w:rsidR="00167482" w:rsidRPr="005E4506">
              <w:rPr>
                <w:rFonts w:cs="Times New Roman"/>
                <w:sz w:val="26"/>
                <w:szCs w:val="26"/>
              </w:rPr>
              <w:t xml:space="preserve"> </w:t>
            </w:r>
            <w:r w:rsidR="00290F5E" w:rsidRPr="005E4506">
              <w:rPr>
                <w:rFonts w:cs="Times New Roman"/>
                <w:sz w:val="26"/>
                <w:szCs w:val="26"/>
              </w:rPr>
              <w:t xml:space="preserve">Những hướng dẫn đã ban hành có </w:t>
            </w:r>
            <w:r w:rsidR="00167482" w:rsidRPr="005E4506">
              <w:rPr>
                <w:rFonts w:cs="Times New Roman"/>
                <w:sz w:val="26"/>
                <w:szCs w:val="26"/>
              </w:rPr>
              <w:t>một số nội dung hướng dẫn chưa cụ thể</w:t>
            </w:r>
            <w:r w:rsidR="00A23796" w:rsidRPr="005E4506">
              <w:rPr>
                <w:rFonts w:cs="Times New Roman"/>
                <w:sz w:val="26"/>
                <w:szCs w:val="26"/>
              </w:rPr>
              <w:t>, khó thực hiện</w:t>
            </w:r>
            <w:r w:rsidR="00290F5E" w:rsidRPr="005E4506">
              <w:rPr>
                <w:rFonts w:cs="Times New Roman"/>
                <w:sz w:val="26"/>
                <w:szCs w:val="26"/>
              </w:rPr>
              <w:t>,</w:t>
            </w:r>
            <w:r w:rsidRPr="005E4506">
              <w:rPr>
                <w:rFonts w:cs="Times New Roman"/>
                <w:sz w:val="26"/>
                <w:szCs w:val="26"/>
              </w:rPr>
              <w:t xml:space="preserve"> </w:t>
            </w:r>
            <w:r w:rsidR="00644FCA" w:rsidRPr="005E4506">
              <w:rPr>
                <w:rFonts w:cs="Times New Roman"/>
                <w:sz w:val="26"/>
                <w:szCs w:val="26"/>
              </w:rPr>
              <w:t xml:space="preserve">vì vậy các địa phương lúng túng </w:t>
            </w:r>
            <w:r w:rsidR="00167482" w:rsidRPr="005E4506">
              <w:rPr>
                <w:rFonts w:cs="Times New Roman"/>
                <w:sz w:val="26"/>
                <w:szCs w:val="26"/>
              </w:rPr>
              <w:t>trong công tác</w:t>
            </w:r>
            <w:r w:rsidR="00604624" w:rsidRPr="005E4506">
              <w:rPr>
                <w:rFonts w:cs="Times New Roman"/>
                <w:sz w:val="26"/>
                <w:szCs w:val="26"/>
              </w:rPr>
              <w:t xml:space="preserve"> chuẩn bị đầu tư,</w:t>
            </w:r>
            <w:r w:rsidR="00167482" w:rsidRPr="005E4506">
              <w:rPr>
                <w:rFonts w:cs="Times New Roman"/>
                <w:sz w:val="26"/>
                <w:szCs w:val="26"/>
              </w:rPr>
              <w:t xml:space="preserve"> lập và giao kế hoạch cũng như công tác triển khai thực hiện, ảnh hưởng đến tiến độ thực hiện và giải ngân nguồn vốn</w:t>
            </w:r>
            <w:r w:rsidR="0021274C" w:rsidRPr="005E4506">
              <w:rPr>
                <w:rFonts w:cs="Times New Roman"/>
                <w:sz w:val="26"/>
                <w:szCs w:val="26"/>
              </w:rPr>
              <w:t>.</w:t>
            </w:r>
          </w:p>
        </w:tc>
        <w:tc>
          <w:tcPr>
            <w:tcW w:w="3660" w:type="dxa"/>
            <w:vAlign w:val="center"/>
          </w:tcPr>
          <w:p w14:paraId="3C410323" w14:textId="19233A7A" w:rsidR="00FC3673" w:rsidRPr="005E4506" w:rsidRDefault="00644FCA" w:rsidP="00CA2EC5">
            <w:pPr>
              <w:jc w:val="both"/>
              <w:rPr>
                <w:rFonts w:cs="Times New Roman"/>
                <w:sz w:val="26"/>
                <w:szCs w:val="26"/>
              </w:rPr>
            </w:pPr>
            <w:proofErr w:type="gramStart"/>
            <w:r w:rsidRPr="005E4506">
              <w:rPr>
                <w:rFonts w:cs="Times New Roman"/>
                <w:sz w:val="26"/>
                <w:szCs w:val="26"/>
              </w:rPr>
              <w:t>An</w:t>
            </w:r>
            <w:proofErr w:type="gramEnd"/>
            <w:r w:rsidRPr="005E4506">
              <w:rPr>
                <w:rFonts w:cs="Times New Roman"/>
                <w:sz w:val="26"/>
                <w:szCs w:val="26"/>
              </w:rPr>
              <w:t xml:space="preserve"> Giang</w:t>
            </w:r>
            <w:r w:rsidR="00167482" w:rsidRPr="005E4506">
              <w:rPr>
                <w:rFonts w:cs="Times New Roman"/>
                <w:sz w:val="26"/>
                <w:szCs w:val="26"/>
              </w:rPr>
              <w:t>, Bắc Giang</w:t>
            </w:r>
            <w:r w:rsidR="00D23A01" w:rsidRPr="005E4506">
              <w:rPr>
                <w:rFonts w:cs="Times New Roman"/>
                <w:sz w:val="26"/>
                <w:szCs w:val="26"/>
              </w:rPr>
              <w:t xml:space="preserve">, </w:t>
            </w:r>
            <w:r w:rsidR="00161B52" w:rsidRPr="005E4506">
              <w:rPr>
                <w:rFonts w:cs="Times New Roman"/>
                <w:sz w:val="26"/>
                <w:szCs w:val="26"/>
              </w:rPr>
              <w:t>Bắc Kạn</w:t>
            </w:r>
            <w:r w:rsidR="000F36AF" w:rsidRPr="005E4506">
              <w:rPr>
                <w:rFonts w:cs="Times New Roman"/>
                <w:sz w:val="26"/>
                <w:szCs w:val="26"/>
              </w:rPr>
              <w:t>, Cà Mau</w:t>
            </w:r>
            <w:r w:rsidR="00D203F8" w:rsidRPr="005E4506">
              <w:rPr>
                <w:rFonts w:cs="Times New Roman"/>
                <w:sz w:val="26"/>
                <w:szCs w:val="26"/>
              </w:rPr>
              <w:t>, Điện Biên</w:t>
            </w:r>
            <w:r w:rsidR="0021326F" w:rsidRPr="005E4506">
              <w:rPr>
                <w:rFonts w:cs="Times New Roman"/>
                <w:sz w:val="26"/>
                <w:szCs w:val="26"/>
              </w:rPr>
              <w:t>, Đồng Nai</w:t>
            </w:r>
            <w:r w:rsidR="00A23796" w:rsidRPr="005E4506">
              <w:rPr>
                <w:rFonts w:cs="Times New Roman"/>
                <w:sz w:val="26"/>
                <w:szCs w:val="26"/>
              </w:rPr>
              <w:t>, Gia Lai</w:t>
            </w:r>
            <w:r w:rsidR="004E1FBB" w:rsidRPr="005E4506">
              <w:rPr>
                <w:rFonts w:cs="Times New Roman"/>
                <w:sz w:val="26"/>
                <w:szCs w:val="26"/>
              </w:rPr>
              <w:t>, Hà Giang</w:t>
            </w:r>
            <w:r w:rsidR="008B3950" w:rsidRPr="005E4506">
              <w:rPr>
                <w:rFonts w:cs="Times New Roman"/>
                <w:sz w:val="26"/>
                <w:szCs w:val="26"/>
              </w:rPr>
              <w:t>, Hậu Giang</w:t>
            </w:r>
            <w:r w:rsidR="00436CD7" w:rsidRPr="005E4506">
              <w:rPr>
                <w:rFonts w:cs="Times New Roman"/>
                <w:sz w:val="26"/>
                <w:szCs w:val="26"/>
              </w:rPr>
              <w:t>, Khánh Hòa</w:t>
            </w:r>
            <w:r w:rsidR="00D03911" w:rsidRPr="005E4506">
              <w:rPr>
                <w:rFonts w:cs="Times New Roman"/>
                <w:sz w:val="26"/>
                <w:szCs w:val="26"/>
              </w:rPr>
              <w:t>, Lai Châu</w:t>
            </w:r>
            <w:r w:rsidR="00044CE9" w:rsidRPr="005E4506">
              <w:rPr>
                <w:rFonts w:cs="Times New Roman"/>
                <w:sz w:val="26"/>
                <w:szCs w:val="26"/>
              </w:rPr>
              <w:t>, Lâm Đồng</w:t>
            </w:r>
            <w:r w:rsidR="00F3693F" w:rsidRPr="005E4506">
              <w:rPr>
                <w:rFonts w:cs="Times New Roman"/>
                <w:sz w:val="26"/>
                <w:szCs w:val="26"/>
              </w:rPr>
              <w:t>, Lào Cai</w:t>
            </w:r>
            <w:r w:rsidR="00407320" w:rsidRPr="005E4506">
              <w:rPr>
                <w:rFonts w:cs="Times New Roman"/>
                <w:sz w:val="26"/>
                <w:szCs w:val="26"/>
              </w:rPr>
              <w:t>, Ninh Bình, Ninh Thuận</w:t>
            </w:r>
            <w:r w:rsidR="0077275E" w:rsidRPr="005E4506">
              <w:rPr>
                <w:rFonts w:cs="Times New Roman"/>
                <w:sz w:val="26"/>
                <w:szCs w:val="26"/>
              </w:rPr>
              <w:t>, Phú Yên</w:t>
            </w:r>
            <w:r w:rsidR="00667EB2" w:rsidRPr="005E4506">
              <w:rPr>
                <w:rFonts w:cs="Times New Roman"/>
                <w:sz w:val="26"/>
                <w:szCs w:val="26"/>
              </w:rPr>
              <w:t>, Quảng Bình, Quảng Nam</w:t>
            </w:r>
            <w:r w:rsidR="0058088B" w:rsidRPr="005E4506">
              <w:rPr>
                <w:rFonts w:cs="Times New Roman"/>
                <w:sz w:val="26"/>
                <w:szCs w:val="26"/>
              </w:rPr>
              <w:t>, Quảng Ngãi</w:t>
            </w:r>
            <w:r w:rsidR="00607180" w:rsidRPr="005E4506">
              <w:rPr>
                <w:rFonts w:cs="Times New Roman"/>
                <w:sz w:val="26"/>
                <w:szCs w:val="26"/>
              </w:rPr>
              <w:t>, Sóc Trăng</w:t>
            </w:r>
            <w:r w:rsidR="00200EA5" w:rsidRPr="005E4506">
              <w:rPr>
                <w:rFonts w:cs="Times New Roman"/>
                <w:sz w:val="26"/>
                <w:szCs w:val="26"/>
              </w:rPr>
              <w:t xml:space="preserve">, Tây Ninh, Thái Nguyên, </w:t>
            </w:r>
            <w:r w:rsidR="00161B52" w:rsidRPr="005E4506">
              <w:rPr>
                <w:rFonts w:cs="Times New Roman"/>
                <w:sz w:val="26"/>
                <w:szCs w:val="26"/>
              </w:rPr>
              <w:t>Thừa Thiên - Huế</w:t>
            </w:r>
            <w:r w:rsidR="00310023" w:rsidRPr="005E4506">
              <w:rPr>
                <w:rFonts w:cs="Times New Roman"/>
                <w:sz w:val="26"/>
                <w:szCs w:val="26"/>
              </w:rPr>
              <w:t>, Trà Vinh</w:t>
            </w:r>
            <w:r w:rsidR="00117CA5" w:rsidRPr="005E4506">
              <w:rPr>
                <w:rFonts w:cs="Times New Roman"/>
                <w:sz w:val="26"/>
                <w:szCs w:val="26"/>
              </w:rPr>
              <w:t>, Vĩnh Long</w:t>
            </w:r>
            <w:r w:rsidR="006F6486" w:rsidRPr="005E4506">
              <w:rPr>
                <w:rFonts w:cs="Times New Roman"/>
                <w:sz w:val="26"/>
                <w:szCs w:val="26"/>
              </w:rPr>
              <w:t>, Yên Bái</w:t>
            </w:r>
            <w:r w:rsidR="00320FFA" w:rsidRPr="005E4506">
              <w:rPr>
                <w:rFonts w:cs="Times New Roman"/>
                <w:sz w:val="26"/>
                <w:szCs w:val="26"/>
              </w:rPr>
              <w:t>, Bình Định, Bình Phước</w:t>
            </w:r>
            <w:r w:rsidR="00932C35" w:rsidRPr="005E4506">
              <w:rPr>
                <w:rFonts w:cs="Times New Roman"/>
                <w:sz w:val="26"/>
                <w:szCs w:val="26"/>
              </w:rPr>
              <w:t>, Kon Tum</w:t>
            </w:r>
            <w:r w:rsidR="0024395E" w:rsidRPr="005E4506">
              <w:rPr>
                <w:rFonts w:cs="Times New Roman"/>
                <w:sz w:val="26"/>
                <w:szCs w:val="26"/>
              </w:rPr>
              <w:t>, Nghệ An</w:t>
            </w:r>
            <w:r w:rsidR="00C62868" w:rsidRPr="005E4506">
              <w:rPr>
                <w:rFonts w:cs="Times New Roman"/>
                <w:sz w:val="26"/>
                <w:szCs w:val="26"/>
              </w:rPr>
              <w:t>, Thanh Hóa</w:t>
            </w:r>
          </w:p>
        </w:tc>
        <w:tc>
          <w:tcPr>
            <w:tcW w:w="1757" w:type="dxa"/>
            <w:vAlign w:val="center"/>
          </w:tcPr>
          <w:p w14:paraId="25222152" w14:textId="22B11C7E" w:rsidR="00FC3673" w:rsidRPr="005E4506" w:rsidRDefault="00D51065" w:rsidP="00FC3673">
            <w:pPr>
              <w:spacing w:before="80" w:after="80"/>
              <w:rPr>
                <w:rFonts w:cs="Times New Roman"/>
                <w:sz w:val="26"/>
                <w:szCs w:val="26"/>
              </w:rPr>
            </w:pPr>
            <w:r>
              <w:rPr>
                <w:rFonts w:cs="Times New Roman"/>
                <w:sz w:val="26"/>
                <w:szCs w:val="26"/>
              </w:rPr>
              <w:t>Vụ CSDT</w:t>
            </w:r>
          </w:p>
        </w:tc>
      </w:tr>
      <w:tr w:rsidR="005E4506" w:rsidRPr="005E4506" w14:paraId="33B917D2" w14:textId="77777777" w:rsidTr="00A302C6">
        <w:tc>
          <w:tcPr>
            <w:tcW w:w="922" w:type="dxa"/>
            <w:vAlign w:val="center"/>
          </w:tcPr>
          <w:p w14:paraId="41C88EBD" w14:textId="5A34DE44" w:rsidR="00FC3673" w:rsidRPr="005E4506" w:rsidRDefault="00FC3673" w:rsidP="00FC3673">
            <w:pPr>
              <w:spacing w:before="80" w:after="80"/>
              <w:rPr>
                <w:rFonts w:cs="Times New Roman"/>
                <w:b/>
                <w:bCs/>
                <w:sz w:val="26"/>
                <w:szCs w:val="26"/>
              </w:rPr>
            </w:pPr>
            <w:r w:rsidRPr="005E4506">
              <w:rPr>
                <w:rFonts w:cs="Times New Roman"/>
                <w:sz w:val="26"/>
                <w:szCs w:val="26"/>
              </w:rPr>
              <w:t>2.4</w:t>
            </w:r>
          </w:p>
        </w:tc>
        <w:tc>
          <w:tcPr>
            <w:tcW w:w="2462" w:type="dxa"/>
            <w:vAlign w:val="center"/>
          </w:tcPr>
          <w:p w14:paraId="4618CF03" w14:textId="77777777" w:rsidR="00FC3673" w:rsidRPr="005E4506" w:rsidRDefault="00FC3673" w:rsidP="00FC3673">
            <w:pPr>
              <w:spacing w:before="80" w:after="80"/>
              <w:jc w:val="both"/>
              <w:rPr>
                <w:rFonts w:cs="Times New Roman"/>
                <w:b/>
                <w:bCs/>
                <w:sz w:val="26"/>
                <w:szCs w:val="26"/>
              </w:rPr>
            </w:pPr>
          </w:p>
        </w:tc>
        <w:tc>
          <w:tcPr>
            <w:tcW w:w="6794" w:type="dxa"/>
            <w:vAlign w:val="center"/>
          </w:tcPr>
          <w:p w14:paraId="40CA8493" w14:textId="70F032F0" w:rsidR="00FC3673" w:rsidRPr="005E4506" w:rsidRDefault="00644FCA" w:rsidP="00531482">
            <w:pPr>
              <w:jc w:val="both"/>
              <w:rPr>
                <w:rFonts w:cs="Times New Roman"/>
                <w:sz w:val="26"/>
                <w:szCs w:val="26"/>
              </w:rPr>
            </w:pPr>
            <w:r w:rsidRPr="005E4506">
              <w:rPr>
                <w:rFonts w:cs="Times New Roman"/>
                <w:sz w:val="26"/>
                <w:szCs w:val="26"/>
              </w:rPr>
              <w:t xml:space="preserve">UBDT chậm ban hành tài liệu về đào tạo, bồi dưỡng nâng cao năng lực cho cán bộ thuộc Chương trình sử dụng vốn sự </w:t>
            </w:r>
            <w:r w:rsidRPr="005E4506">
              <w:rPr>
                <w:rFonts w:cs="Times New Roman"/>
                <w:sz w:val="26"/>
                <w:szCs w:val="26"/>
              </w:rPr>
              <w:lastRenderedPageBreak/>
              <w:t>nghiệp (</w:t>
            </w:r>
            <w:r w:rsidR="00604624" w:rsidRPr="005E4506">
              <w:rPr>
                <w:rFonts w:cs="Times New Roman"/>
                <w:sz w:val="26"/>
                <w:szCs w:val="26"/>
              </w:rPr>
              <w:t xml:space="preserve">theo </w:t>
            </w:r>
            <w:r w:rsidRPr="005E4506">
              <w:rPr>
                <w:rFonts w:cs="Times New Roman"/>
                <w:sz w:val="26"/>
                <w:szCs w:val="26"/>
              </w:rPr>
              <w:t>Q</w:t>
            </w:r>
            <w:r w:rsidR="00604624" w:rsidRPr="005E4506">
              <w:rPr>
                <w:rFonts w:cs="Times New Roman"/>
                <w:sz w:val="26"/>
                <w:szCs w:val="26"/>
              </w:rPr>
              <w:t>Đ</w:t>
            </w:r>
            <w:r w:rsidRPr="005E4506">
              <w:rPr>
                <w:rFonts w:cs="Times New Roman"/>
                <w:sz w:val="26"/>
                <w:szCs w:val="26"/>
              </w:rPr>
              <w:t xml:space="preserve"> 743/QĐ-UBDT ngày 10/10/2022 của </w:t>
            </w:r>
            <w:proofErr w:type="gramStart"/>
            <w:r w:rsidRPr="005E4506">
              <w:rPr>
                <w:rFonts w:cs="Times New Roman"/>
                <w:sz w:val="26"/>
                <w:szCs w:val="26"/>
              </w:rPr>
              <w:t>UBDT</w:t>
            </w:r>
            <w:r w:rsidR="00604624" w:rsidRPr="005E4506">
              <w:rPr>
                <w:rFonts w:cs="Times New Roman"/>
                <w:sz w:val="26"/>
                <w:szCs w:val="26"/>
              </w:rPr>
              <w:t>)</w:t>
            </w:r>
            <w:r w:rsidRPr="005E4506">
              <w:rPr>
                <w:rFonts w:cs="Times New Roman"/>
                <w:sz w:val="26"/>
                <w:szCs w:val="26"/>
              </w:rPr>
              <w:t>…</w:t>
            </w:r>
            <w:proofErr w:type="gramEnd"/>
            <w:r w:rsidRPr="005E4506">
              <w:rPr>
                <w:rFonts w:cs="Times New Roman"/>
                <w:sz w:val="26"/>
                <w:szCs w:val="26"/>
              </w:rPr>
              <w:t xml:space="preserve">do đó địa phương còn lúng túng, khó khăn trong xây dựng kế hoạch triển khai thực hiện. </w:t>
            </w:r>
          </w:p>
        </w:tc>
        <w:tc>
          <w:tcPr>
            <w:tcW w:w="3660" w:type="dxa"/>
            <w:vAlign w:val="center"/>
          </w:tcPr>
          <w:p w14:paraId="344CD71E" w14:textId="712B41F9" w:rsidR="00FC3673" w:rsidRPr="005E4506" w:rsidRDefault="00644FCA" w:rsidP="00CA2EC5">
            <w:pPr>
              <w:spacing w:before="80" w:after="80"/>
              <w:jc w:val="both"/>
              <w:rPr>
                <w:rFonts w:cs="Times New Roman"/>
                <w:sz w:val="26"/>
                <w:szCs w:val="26"/>
              </w:rPr>
            </w:pPr>
            <w:proofErr w:type="gramStart"/>
            <w:r w:rsidRPr="005E4506">
              <w:rPr>
                <w:rFonts w:cs="Times New Roman"/>
                <w:sz w:val="26"/>
                <w:szCs w:val="26"/>
              </w:rPr>
              <w:lastRenderedPageBreak/>
              <w:t>An</w:t>
            </w:r>
            <w:proofErr w:type="gramEnd"/>
            <w:r w:rsidRPr="005E4506">
              <w:rPr>
                <w:rFonts w:cs="Times New Roman"/>
                <w:sz w:val="26"/>
                <w:szCs w:val="26"/>
              </w:rPr>
              <w:t xml:space="preserve"> Giang</w:t>
            </w:r>
            <w:r w:rsidR="0021326F" w:rsidRPr="005E4506">
              <w:rPr>
                <w:rFonts w:cs="Times New Roman"/>
                <w:sz w:val="26"/>
                <w:szCs w:val="26"/>
              </w:rPr>
              <w:t>, Gia Lai</w:t>
            </w:r>
            <w:r w:rsidR="004E1FBB" w:rsidRPr="005E4506">
              <w:rPr>
                <w:rFonts w:cs="Times New Roman"/>
                <w:sz w:val="26"/>
                <w:szCs w:val="26"/>
              </w:rPr>
              <w:t>, Hà Giang</w:t>
            </w:r>
            <w:r w:rsidR="006F6486" w:rsidRPr="005E4506">
              <w:rPr>
                <w:rFonts w:cs="Times New Roman"/>
                <w:sz w:val="26"/>
                <w:szCs w:val="26"/>
              </w:rPr>
              <w:t>, Yên Bái</w:t>
            </w:r>
            <w:r w:rsidR="00796027" w:rsidRPr="005E4506">
              <w:rPr>
                <w:rFonts w:cs="Times New Roman"/>
                <w:sz w:val="26"/>
                <w:szCs w:val="26"/>
              </w:rPr>
              <w:t>, Thanh Hóa</w:t>
            </w:r>
          </w:p>
        </w:tc>
        <w:tc>
          <w:tcPr>
            <w:tcW w:w="1757" w:type="dxa"/>
            <w:vAlign w:val="center"/>
          </w:tcPr>
          <w:p w14:paraId="02E559F7" w14:textId="367462CE" w:rsidR="00FC3673" w:rsidRPr="005E4506" w:rsidRDefault="00161B52" w:rsidP="00FC3673">
            <w:pPr>
              <w:spacing w:before="80" w:after="80"/>
              <w:rPr>
                <w:rFonts w:cs="Times New Roman"/>
                <w:sz w:val="26"/>
                <w:szCs w:val="26"/>
              </w:rPr>
            </w:pPr>
            <w:r w:rsidRPr="005E4506">
              <w:rPr>
                <w:rFonts w:cs="Times New Roman"/>
                <w:sz w:val="26"/>
                <w:szCs w:val="26"/>
              </w:rPr>
              <w:t>VPCTMTQG 1719</w:t>
            </w:r>
          </w:p>
        </w:tc>
      </w:tr>
      <w:tr w:rsidR="005E4506" w:rsidRPr="005E4506" w14:paraId="0E75D258" w14:textId="77777777" w:rsidTr="00A302C6">
        <w:tc>
          <w:tcPr>
            <w:tcW w:w="922" w:type="dxa"/>
            <w:vAlign w:val="center"/>
          </w:tcPr>
          <w:p w14:paraId="7B5B9B4B" w14:textId="393FC1A1" w:rsidR="00FC3673" w:rsidRPr="005E4506" w:rsidRDefault="00FC3673" w:rsidP="00FC3673">
            <w:pPr>
              <w:spacing w:before="80" w:after="80"/>
              <w:rPr>
                <w:rFonts w:cs="Times New Roman"/>
                <w:b/>
                <w:bCs/>
                <w:sz w:val="26"/>
                <w:szCs w:val="26"/>
              </w:rPr>
            </w:pPr>
            <w:r w:rsidRPr="005E4506">
              <w:rPr>
                <w:rFonts w:cs="Times New Roman"/>
                <w:sz w:val="26"/>
                <w:szCs w:val="26"/>
              </w:rPr>
              <w:t>2.5</w:t>
            </w:r>
          </w:p>
        </w:tc>
        <w:tc>
          <w:tcPr>
            <w:tcW w:w="2462" w:type="dxa"/>
            <w:vAlign w:val="center"/>
          </w:tcPr>
          <w:p w14:paraId="04618269" w14:textId="77777777" w:rsidR="00FC3673" w:rsidRPr="005E4506" w:rsidRDefault="00FC3673" w:rsidP="00FC3673">
            <w:pPr>
              <w:spacing w:before="80" w:after="80"/>
              <w:jc w:val="both"/>
              <w:rPr>
                <w:rFonts w:cs="Times New Roman"/>
                <w:b/>
                <w:bCs/>
                <w:sz w:val="26"/>
                <w:szCs w:val="26"/>
              </w:rPr>
            </w:pPr>
          </w:p>
        </w:tc>
        <w:tc>
          <w:tcPr>
            <w:tcW w:w="6794" w:type="dxa"/>
            <w:vAlign w:val="center"/>
          </w:tcPr>
          <w:p w14:paraId="2BD4BADB" w14:textId="44A3DBCD" w:rsidR="00FC3673" w:rsidRPr="005E4506" w:rsidRDefault="00644FCA" w:rsidP="00FC3673">
            <w:pPr>
              <w:spacing w:before="80" w:after="80"/>
              <w:jc w:val="both"/>
              <w:rPr>
                <w:rFonts w:cs="Times New Roman"/>
                <w:sz w:val="26"/>
                <w:szCs w:val="26"/>
              </w:rPr>
            </w:pPr>
            <w:r w:rsidRPr="005E4506">
              <w:rPr>
                <w:rFonts w:cs="Times New Roman"/>
                <w:sz w:val="26"/>
                <w:szCs w:val="26"/>
              </w:rPr>
              <w:t>Năm đầu tiên</w:t>
            </w:r>
            <w:r w:rsidR="008750AE" w:rsidRPr="005E4506">
              <w:rPr>
                <w:rFonts w:cs="Times New Roman"/>
                <w:sz w:val="26"/>
                <w:szCs w:val="26"/>
              </w:rPr>
              <w:t xml:space="preserve"> </w:t>
            </w:r>
            <w:r w:rsidRPr="005E4506">
              <w:rPr>
                <w:rFonts w:cs="Times New Roman"/>
                <w:sz w:val="26"/>
                <w:szCs w:val="26"/>
              </w:rPr>
              <w:t>thực hiện Chương trình MTQG phát triển KT-XH, vùng đồng bào DTTS nên còn lúng túng trong quá trình thực hiện các quy trình, về cơ chế điều hành, quản lý Chương trình</w:t>
            </w:r>
            <w:r w:rsidR="00320FFA" w:rsidRPr="005E4506">
              <w:rPr>
                <w:rFonts w:cs="Times New Roman"/>
                <w:sz w:val="26"/>
                <w:szCs w:val="26"/>
              </w:rPr>
              <w:t>, triển khai con chậm</w:t>
            </w:r>
          </w:p>
        </w:tc>
        <w:tc>
          <w:tcPr>
            <w:tcW w:w="3660" w:type="dxa"/>
            <w:vAlign w:val="center"/>
          </w:tcPr>
          <w:p w14:paraId="1B112CB1" w14:textId="6C33C136" w:rsidR="00FC3673" w:rsidRPr="005E4506" w:rsidRDefault="008750AE" w:rsidP="00CA2EC5">
            <w:pPr>
              <w:spacing w:before="80" w:after="80"/>
              <w:jc w:val="both"/>
              <w:rPr>
                <w:rFonts w:cs="Times New Roman"/>
                <w:sz w:val="26"/>
                <w:szCs w:val="26"/>
              </w:rPr>
            </w:pPr>
            <w:proofErr w:type="gramStart"/>
            <w:r w:rsidRPr="005E4506">
              <w:rPr>
                <w:rFonts w:cs="Times New Roman"/>
                <w:sz w:val="26"/>
                <w:szCs w:val="26"/>
              </w:rPr>
              <w:t>An</w:t>
            </w:r>
            <w:proofErr w:type="gramEnd"/>
            <w:r w:rsidRPr="005E4506">
              <w:rPr>
                <w:rFonts w:cs="Times New Roman"/>
                <w:sz w:val="26"/>
                <w:szCs w:val="26"/>
              </w:rPr>
              <w:t xml:space="preserve"> Giang</w:t>
            </w:r>
            <w:r w:rsidR="00290F5E" w:rsidRPr="005E4506">
              <w:rPr>
                <w:rFonts w:cs="Times New Roman"/>
                <w:sz w:val="26"/>
                <w:szCs w:val="26"/>
              </w:rPr>
              <w:t>, Quảng Ngãi</w:t>
            </w:r>
            <w:r w:rsidR="00607180" w:rsidRPr="005E4506">
              <w:rPr>
                <w:rFonts w:cs="Times New Roman"/>
                <w:sz w:val="26"/>
                <w:szCs w:val="26"/>
              </w:rPr>
              <w:t>, Quảng Trị</w:t>
            </w:r>
            <w:r w:rsidR="00320FFA" w:rsidRPr="005E4506">
              <w:rPr>
                <w:rFonts w:cs="Times New Roman"/>
                <w:sz w:val="26"/>
                <w:szCs w:val="26"/>
              </w:rPr>
              <w:t>, Bình Định</w:t>
            </w:r>
          </w:p>
        </w:tc>
        <w:tc>
          <w:tcPr>
            <w:tcW w:w="1757" w:type="dxa"/>
            <w:vAlign w:val="center"/>
          </w:tcPr>
          <w:p w14:paraId="7CEC4090" w14:textId="029E21B7" w:rsidR="00FC3673" w:rsidRPr="005E4506" w:rsidRDefault="00161B52" w:rsidP="00FC3673">
            <w:pPr>
              <w:spacing w:before="80" w:after="80"/>
              <w:rPr>
                <w:rFonts w:cs="Times New Roman"/>
                <w:sz w:val="26"/>
                <w:szCs w:val="26"/>
              </w:rPr>
            </w:pPr>
            <w:r w:rsidRPr="005E4506">
              <w:rPr>
                <w:rFonts w:cs="Times New Roman"/>
                <w:sz w:val="26"/>
                <w:szCs w:val="26"/>
              </w:rPr>
              <w:t xml:space="preserve">VPCTMTQG 1719 </w:t>
            </w:r>
            <w:r w:rsidR="00D23A01" w:rsidRPr="005E4506">
              <w:rPr>
                <w:rFonts w:cs="Times New Roman"/>
                <w:sz w:val="26"/>
                <w:szCs w:val="26"/>
              </w:rPr>
              <w:t xml:space="preserve">và </w:t>
            </w:r>
            <w:r w:rsidR="00FC3673" w:rsidRPr="005E4506">
              <w:rPr>
                <w:rFonts w:cs="Times New Roman"/>
                <w:sz w:val="26"/>
                <w:szCs w:val="26"/>
              </w:rPr>
              <w:t>Vụ CSDT</w:t>
            </w:r>
          </w:p>
        </w:tc>
      </w:tr>
      <w:tr w:rsidR="005E4506" w:rsidRPr="005E4506" w14:paraId="6FB78E84" w14:textId="77777777" w:rsidTr="00A302C6">
        <w:tc>
          <w:tcPr>
            <w:tcW w:w="922" w:type="dxa"/>
            <w:vAlign w:val="center"/>
          </w:tcPr>
          <w:p w14:paraId="0A06E17A" w14:textId="5DF40FAF" w:rsidR="00FC3673" w:rsidRPr="005E4506" w:rsidRDefault="00FC3673" w:rsidP="00FC3673">
            <w:pPr>
              <w:spacing w:before="80" w:after="80"/>
              <w:rPr>
                <w:rFonts w:cs="Times New Roman"/>
                <w:b/>
                <w:bCs/>
                <w:sz w:val="26"/>
                <w:szCs w:val="26"/>
              </w:rPr>
            </w:pPr>
            <w:r w:rsidRPr="005E4506">
              <w:rPr>
                <w:rFonts w:cs="Times New Roman"/>
                <w:sz w:val="26"/>
                <w:szCs w:val="26"/>
              </w:rPr>
              <w:t>2.6</w:t>
            </w:r>
          </w:p>
        </w:tc>
        <w:tc>
          <w:tcPr>
            <w:tcW w:w="2462" w:type="dxa"/>
            <w:vAlign w:val="center"/>
          </w:tcPr>
          <w:p w14:paraId="4504BA12" w14:textId="77777777" w:rsidR="00FC3673" w:rsidRPr="005E4506" w:rsidRDefault="00FC3673" w:rsidP="00FC3673">
            <w:pPr>
              <w:spacing w:before="80" w:after="80"/>
              <w:jc w:val="both"/>
              <w:rPr>
                <w:rFonts w:cs="Times New Roman"/>
                <w:b/>
                <w:bCs/>
                <w:sz w:val="26"/>
                <w:szCs w:val="26"/>
              </w:rPr>
            </w:pPr>
          </w:p>
        </w:tc>
        <w:tc>
          <w:tcPr>
            <w:tcW w:w="6794" w:type="dxa"/>
            <w:vAlign w:val="center"/>
          </w:tcPr>
          <w:p w14:paraId="61631995" w14:textId="304E9348" w:rsidR="00FC3673" w:rsidRPr="005E4506" w:rsidRDefault="00604624" w:rsidP="00FC3673">
            <w:pPr>
              <w:spacing w:before="80" w:after="80"/>
              <w:jc w:val="both"/>
              <w:rPr>
                <w:rFonts w:cs="Times New Roman"/>
                <w:sz w:val="26"/>
                <w:szCs w:val="26"/>
              </w:rPr>
            </w:pPr>
            <w:r w:rsidRPr="005E4506">
              <w:rPr>
                <w:rFonts w:cs="Times New Roman"/>
                <w:sz w:val="26"/>
                <w:szCs w:val="26"/>
              </w:rPr>
              <w:t>Việc hỗ trợ, phát triển sản xuất liên kết theo chuỗi giá trị khó triển khai thực hiện do điều kiện cơ sở vật chất, hạ tầng tại vùng dân tộc còn hạn chế, địa bàn xa trung tâm; sự liên kết, hợp tác giữa các hợp tác xã với các doanh nghiệp chưa nhiều; mặt khác các hợp tác xã chủ yếu ở khu vực nông thôn, năng lực quản lý chưa cao, thiếu vốn, thiếu khoa học kỹ thuật</w:t>
            </w:r>
            <w:r w:rsidR="0021274C" w:rsidRPr="005E4506">
              <w:rPr>
                <w:rFonts w:cs="Times New Roman"/>
                <w:sz w:val="26"/>
                <w:szCs w:val="26"/>
              </w:rPr>
              <w:t>.</w:t>
            </w:r>
          </w:p>
        </w:tc>
        <w:tc>
          <w:tcPr>
            <w:tcW w:w="3660" w:type="dxa"/>
            <w:vAlign w:val="center"/>
          </w:tcPr>
          <w:p w14:paraId="31D94930" w14:textId="4112CD30" w:rsidR="00FC3673" w:rsidRPr="005E4506" w:rsidRDefault="00604624" w:rsidP="00CA2EC5">
            <w:pPr>
              <w:spacing w:before="80" w:after="80"/>
              <w:jc w:val="both"/>
              <w:rPr>
                <w:rFonts w:cs="Times New Roman"/>
                <w:sz w:val="26"/>
                <w:szCs w:val="26"/>
              </w:rPr>
            </w:pPr>
            <w:r w:rsidRPr="005E4506">
              <w:rPr>
                <w:rFonts w:cs="Times New Roman"/>
                <w:sz w:val="26"/>
                <w:szCs w:val="26"/>
              </w:rPr>
              <w:t>Bắc Giang</w:t>
            </w:r>
          </w:p>
        </w:tc>
        <w:tc>
          <w:tcPr>
            <w:tcW w:w="1757" w:type="dxa"/>
            <w:vAlign w:val="center"/>
          </w:tcPr>
          <w:p w14:paraId="77D98B07" w14:textId="5896182B" w:rsidR="00FC3673" w:rsidRPr="005E4506" w:rsidRDefault="00D23A01" w:rsidP="00FC3673">
            <w:pPr>
              <w:spacing w:before="80" w:after="80"/>
              <w:rPr>
                <w:rFonts w:cs="Times New Roman"/>
                <w:sz w:val="26"/>
                <w:szCs w:val="26"/>
              </w:rPr>
            </w:pPr>
            <w:r w:rsidRPr="005E4506">
              <w:rPr>
                <w:rFonts w:cs="Times New Roman"/>
                <w:sz w:val="26"/>
                <w:szCs w:val="26"/>
              </w:rPr>
              <w:t xml:space="preserve">Vụ CSDT và </w:t>
            </w:r>
            <w:r w:rsidR="00161B52" w:rsidRPr="005E4506">
              <w:rPr>
                <w:rFonts w:cs="Times New Roman"/>
                <w:sz w:val="26"/>
                <w:szCs w:val="26"/>
              </w:rPr>
              <w:t>VPCTMTQG 1719</w:t>
            </w:r>
          </w:p>
        </w:tc>
      </w:tr>
      <w:tr w:rsidR="005E4506" w:rsidRPr="005E4506" w14:paraId="2C6253A2" w14:textId="77777777" w:rsidTr="00A302C6">
        <w:tc>
          <w:tcPr>
            <w:tcW w:w="922" w:type="dxa"/>
            <w:vAlign w:val="center"/>
          </w:tcPr>
          <w:p w14:paraId="45083E4F" w14:textId="77777777" w:rsidR="00D23A01" w:rsidRPr="005E4506" w:rsidRDefault="00D23A01" w:rsidP="00FC3673">
            <w:pPr>
              <w:spacing w:before="80" w:after="80"/>
              <w:rPr>
                <w:rFonts w:cs="Times New Roman"/>
                <w:sz w:val="26"/>
                <w:szCs w:val="26"/>
              </w:rPr>
            </w:pPr>
          </w:p>
        </w:tc>
        <w:tc>
          <w:tcPr>
            <w:tcW w:w="2462" w:type="dxa"/>
            <w:vAlign w:val="center"/>
          </w:tcPr>
          <w:p w14:paraId="684B3E1B" w14:textId="77777777" w:rsidR="00D23A01" w:rsidRPr="005E4506" w:rsidRDefault="00D23A01" w:rsidP="00FC3673">
            <w:pPr>
              <w:spacing w:before="80" w:after="80"/>
              <w:jc w:val="both"/>
              <w:rPr>
                <w:rFonts w:cs="Times New Roman"/>
                <w:b/>
                <w:bCs/>
                <w:sz w:val="26"/>
                <w:szCs w:val="26"/>
              </w:rPr>
            </w:pPr>
          </w:p>
        </w:tc>
        <w:tc>
          <w:tcPr>
            <w:tcW w:w="6794" w:type="dxa"/>
            <w:vAlign w:val="center"/>
          </w:tcPr>
          <w:p w14:paraId="299A70BF" w14:textId="30D79854" w:rsidR="00D23A01" w:rsidRPr="005E4506" w:rsidRDefault="000F36AF" w:rsidP="00FC3673">
            <w:pPr>
              <w:spacing w:before="80" w:after="80"/>
              <w:jc w:val="both"/>
              <w:rPr>
                <w:rFonts w:cs="Times New Roman"/>
                <w:sz w:val="26"/>
                <w:szCs w:val="26"/>
              </w:rPr>
            </w:pPr>
            <w:r w:rsidRPr="005E4506">
              <w:rPr>
                <w:rFonts w:cs="Times New Roman"/>
                <w:sz w:val="26"/>
                <w:szCs w:val="26"/>
              </w:rPr>
              <w:t>Việc thực hiện Thông tư số 01/2022/TT-UBDT ngày 26/5/2022 của UBDT cũng rất khó khăn; do có rất nhiều số liệu thống kê, liên quan đến nhiều mẫu biễu tổng hợp, nhưng UBDT vẫn chưa hướng dẫn, hỗ trợ các tỉnh kết nối, đưa vào vận hành được hệ thống thông tin quản lý số liệu ứng dụng các giải pháp số hóa.</w:t>
            </w:r>
          </w:p>
        </w:tc>
        <w:tc>
          <w:tcPr>
            <w:tcW w:w="3660" w:type="dxa"/>
            <w:vAlign w:val="center"/>
          </w:tcPr>
          <w:p w14:paraId="24E4082F" w14:textId="31B66E09" w:rsidR="00D23A01" w:rsidRPr="005E4506" w:rsidRDefault="000F36AF" w:rsidP="00CA2EC5">
            <w:pPr>
              <w:spacing w:before="80" w:after="80"/>
              <w:jc w:val="both"/>
              <w:rPr>
                <w:rFonts w:cs="Times New Roman"/>
                <w:sz w:val="26"/>
                <w:szCs w:val="26"/>
              </w:rPr>
            </w:pPr>
            <w:r w:rsidRPr="005E4506">
              <w:rPr>
                <w:rFonts w:cs="Times New Roman"/>
                <w:sz w:val="26"/>
                <w:szCs w:val="26"/>
              </w:rPr>
              <w:t>Cà Mau</w:t>
            </w:r>
            <w:r w:rsidR="008B3950" w:rsidRPr="005E4506">
              <w:rPr>
                <w:rFonts w:cs="Times New Roman"/>
                <w:sz w:val="26"/>
                <w:szCs w:val="26"/>
              </w:rPr>
              <w:t>, Hậu Giang</w:t>
            </w:r>
          </w:p>
        </w:tc>
        <w:tc>
          <w:tcPr>
            <w:tcW w:w="1757" w:type="dxa"/>
            <w:vAlign w:val="center"/>
          </w:tcPr>
          <w:p w14:paraId="5B1AC0C6" w14:textId="16A1DB33" w:rsidR="00D23A01" w:rsidRPr="005E4506" w:rsidRDefault="00161B52" w:rsidP="00FC3673">
            <w:pPr>
              <w:spacing w:before="80" w:after="80"/>
              <w:rPr>
                <w:rFonts w:cs="Times New Roman"/>
                <w:sz w:val="26"/>
                <w:szCs w:val="26"/>
              </w:rPr>
            </w:pPr>
            <w:r w:rsidRPr="005E4506">
              <w:rPr>
                <w:rFonts w:cs="Times New Roman"/>
                <w:sz w:val="26"/>
                <w:szCs w:val="26"/>
              </w:rPr>
              <w:t>VPCTMTQG 1719</w:t>
            </w:r>
          </w:p>
        </w:tc>
      </w:tr>
      <w:tr w:rsidR="005E4506" w:rsidRPr="005E4506" w14:paraId="2D9B1B64" w14:textId="77777777" w:rsidTr="00A302C6">
        <w:tc>
          <w:tcPr>
            <w:tcW w:w="922" w:type="dxa"/>
            <w:vAlign w:val="center"/>
          </w:tcPr>
          <w:p w14:paraId="0773C510" w14:textId="77777777" w:rsidR="00D23A01" w:rsidRPr="005E4506" w:rsidRDefault="00D23A01" w:rsidP="00FC3673">
            <w:pPr>
              <w:spacing w:before="80" w:after="80"/>
              <w:rPr>
                <w:rFonts w:cs="Times New Roman"/>
                <w:sz w:val="26"/>
                <w:szCs w:val="26"/>
              </w:rPr>
            </w:pPr>
          </w:p>
        </w:tc>
        <w:tc>
          <w:tcPr>
            <w:tcW w:w="2462" w:type="dxa"/>
            <w:vAlign w:val="center"/>
          </w:tcPr>
          <w:p w14:paraId="7F5BA856" w14:textId="77777777" w:rsidR="00D23A01" w:rsidRPr="005E4506" w:rsidRDefault="00D23A01" w:rsidP="00FC3673">
            <w:pPr>
              <w:spacing w:before="80" w:after="80"/>
              <w:jc w:val="both"/>
              <w:rPr>
                <w:rFonts w:cs="Times New Roman"/>
                <w:b/>
                <w:bCs/>
                <w:sz w:val="26"/>
                <w:szCs w:val="26"/>
              </w:rPr>
            </w:pPr>
          </w:p>
        </w:tc>
        <w:tc>
          <w:tcPr>
            <w:tcW w:w="6794" w:type="dxa"/>
            <w:vAlign w:val="center"/>
          </w:tcPr>
          <w:p w14:paraId="7A55EDEA" w14:textId="641D6737" w:rsidR="00D23A01" w:rsidRPr="005E4506" w:rsidRDefault="001A3BA6" w:rsidP="00FC3673">
            <w:pPr>
              <w:spacing w:before="80" w:after="80"/>
              <w:jc w:val="both"/>
              <w:rPr>
                <w:rFonts w:cs="Times New Roman"/>
                <w:sz w:val="26"/>
                <w:szCs w:val="26"/>
              </w:rPr>
            </w:pPr>
            <w:r w:rsidRPr="005E4506">
              <w:rPr>
                <w:rFonts w:cs="Times New Roman"/>
                <w:sz w:val="26"/>
                <w:szCs w:val="26"/>
              </w:rPr>
              <w:t>C</w:t>
            </w:r>
            <w:r w:rsidR="00C60E67" w:rsidRPr="005E4506">
              <w:rPr>
                <w:rFonts w:cs="Times New Roman"/>
                <w:sz w:val="26"/>
                <w:szCs w:val="26"/>
              </w:rPr>
              <w:t>ơ chế quản lý, sử dụng nguồn vốn sự nghiệp của Chương trình MTQG 1719 còn nhiều khó khăn, vướng mắc ảnh hưởng đến tiến độ giải ngân vốn.</w:t>
            </w:r>
          </w:p>
        </w:tc>
        <w:tc>
          <w:tcPr>
            <w:tcW w:w="3660" w:type="dxa"/>
            <w:vAlign w:val="center"/>
          </w:tcPr>
          <w:p w14:paraId="4D9521D1" w14:textId="365E4D40" w:rsidR="00D23A01" w:rsidRPr="005E4506" w:rsidRDefault="00161B52" w:rsidP="00CA2EC5">
            <w:pPr>
              <w:spacing w:before="80" w:after="80"/>
              <w:jc w:val="both"/>
              <w:rPr>
                <w:rFonts w:cs="Times New Roman"/>
                <w:sz w:val="26"/>
                <w:szCs w:val="26"/>
              </w:rPr>
            </w:pPr>
            <w:r w:rsidRPr="005E4506">
              <w:rPr>
                <w:rFonts w:cs="Times New Roman"/>
                <w:sz w:val="26"/>
                <w:szCs w:val="26"/>
              </w:rPr>
              <w:t>Đắk Lắk</w:t>
            </w:r>
          </w:p>
        </w:tc>
        <w:tc>
          <w:tcPr>
            <w:tcW w:w="1757" w:type="dxa"/>
            <w:vAlign w:val="center"/>
          </w:tcPr>
          <w:p w14:paraId="6D3F39D9" w14:textId="1FB7DDDD" w:rsidR="00D23A01" w:rsidRPr="005E4506" w:rsidRDefault="00161B52" w:rsidP="00FC3673">
            <w:pPr>
              <w:spacing w:before="80" w:after="80"/>
              <w:rPr>
                <w:rFonts w:cs="Times New Roman"/>
                <w:sz w:val="26"/>
                <w:szCs w:val="26"/>
              </w:rPr>
            </w:pPr>
            <w:r w:rsidRPr="005E4506">
              <w:rPr>
                <w:rFonts w:cs="Times New Roman"/>
                <w:sz w:val="26"/>
                <w:szCs w:val="26"/>
              </w:rPr>
              <w:t>VPCTMTQG 1719</w:t>
            </w:r>
          </w:p>
        </w:tc>
      </w:tr>
      <w:tr w:rsidR="005E4506" w:rsidRPr="005E4506" w14:paraId="16BB2371" w14:textId="77777777" w:rsidTr="00A302C6">
        <w:tc>
          <w:tcPr>
            <w:tcW w:w="922" w:type="dxa"/>
            <w:vAlign w:val="center"/>
          </w:tcPr>
          <w:p w14:paraId="0C6845C7" w14:textId="77777777" w:rsidR="006062E9" w:rsidRPr="005E4506" w:rsidRDefault="006062E9" w:rsidP="00FC3673">
            <w:pPr>
              <w:spacing w:before="80" w:after="80"/>
              <w:rPr>
                <w:rFonts w:cs="Times New Roman"/>
                <w:sz w:val="26"/>
                <w:szCs w:val="26"/>
              </w:rPr>
            </w:pPr>
          </w:p>
        </w:tc>
        <w:tc>
          <w:tcPr>
            <w:tcW w:w="2462" w:type="dxa"/>
            <w:vAlign w:val="center"/>
          </w:tcPr>
          <w:p w14:paraId="1749A2C3" w14:textId="77777777" w:rsidR="006062E9" w:rsidRPr="005E4506" w:rsidRDefault="006062E9" w:rsidP="00FC3673">
            <w:pPr>
              <w:spacing w:before="80" w:after="80"/>
              <w:jc w:val="both"/>
              <w:rPr>
                <w:rFonts w:cs="Times New Roman"/>
                <w:b/>
                <w:bCs/>
                <w:sz w:val="26"/>
                <w:szCs w:val="26"/>
              </w:rPr>
            </w:pPr>
          </w:p>
        </w:tc>
        <w:tc>
          <w:tcPr>
            <w:tcW w:w="6794" w:type="dxa"/>
            <w:vAlign w:val="center"/>
          </w:tcPr>
          <w:p w14:paraId="7EF5C08B" w14:textId="5174FE7B" w:rsidR="006062E9" w:rsidRPr="005E4506" w:rsidRDefault="006062E9" w:rsidP="00FC3673">
            <w:pPr>
              <w:spacing w:before="80" w:after="80"/>
              <w:jc w:val="both"/>
              <w:rPr>
                <w:rFonts w:cs="Times New Roman"/>
                <w:sz w:val="26"/>
                <w:szCs w:val="26"/>
              </w:rPr>
            </w:pPr>
            <w:r w:rsidRPr="005E4506">
              <w:rPr>
                <w:rStyle w:val="BodyTextChar1"/>
                <w:rFonts w:cs="Times New Roman"/>
                <w:bCs/>
                <w:sz w:val="26"/>
                <w:szCs w:val="26"/>
                <w:lang w:val="pt-BR" w:eastAsia="vi-VN"/>
              </w:rPr>
              <w:t>Một số Dự án được Trung ương cấp vốn đồng thời cấp mã nguồn ngân sách Dự án, có Dự án tỉnh không có đối tượng triển khai nhưng không điều chuyển sang nội dung Dự án khác do khác mã nguồn ngân sách (Cụ thể Dự án 09)</w:t>
            </w:r>
            <w:r w:rsidR="0021274C" w:rsidRPr="005E4506">
              <w:rPr>
                <w:rStyle w:val="BodyTextChar1"/>
                <w:rFonts w:cs="Times New Roman"/>
                <w:bCs/>
                <w:sz w:val="26"/>
                <w:szCs w:val="26"/>
                <w:lang w:val="pt-BR" w:eastAsia="vi-VN"/>
              </w:rPr>
              <w:t>.</w:t>
            </w:r>
          </w:p>
        </w:tc>
        <w:tc>
          <w:tcPr>
            <w:tcW w:w="3660" w:type="dxa"/>
            <w:vAlign w:val="center"/>
          </w:tcPr>
          <w:p w14:paraId="34E88D0F" w14:textId="58787B65" w:rsidR="006062E9" w:rsidRPr="005E4506" w:rsidRDefault="006062E9" w:rsidP="00CA2EC5">
            <w:pPr>
              <w:spacing w:before="80" w:after="80"/>
              <w:jc w:val="both"/>
              <w:rPr>
                <w:rFonts w:cs="Times New Roman"/>
                <w:sz w:val="26"/>
                <w:szCs w:val="26"/>
              </w:rPr>
            </w:pPr>
            <w:r w:rsidRPr="005E4506">
              <w:rPr>
                <w:rFonts w:cs="Times New Roman"/>
                <w:sz w:val="26"/>
                <w:szCs w:val="26"/>
              </w:rPr>
              <w:t>Vĩnh Long</w:t>
            </w:r>
          </w:p>
        </w:tc>
        <w:tc>
          <w:tcPr>
            <w:tcW w:w="1757" w:type="dxa"/>
            <w:vAlign w:val="center"/>
          </w:tcPr>
          <w:p w14:paraId="587835F7" w14:textId="6BC73548" w:rsidR="006062E9" w:rsidRPr="005E4506" w:rsidRDefault="00ED09CE" w:rsidP="00FC3673">
            <w:pPr>
              <w:spacing w:before="80" w:after="80"/>
              <w:rPr>
                <w:rFonts w:cs="Times New Roman"/>
                <w:sz w:val="26"/>
                <w:szCs w:val="26"/>
              </w:rPr>
            </w:pPr>
            <w:r w:rsidRPr="005E4506">
              <w:rPr>
                <w:rFonts w:cs="Times New Roman"/>
                <w:sz w:val="26"/>
                <w:szCs w:val="26"/>
              </w:rPr>
              <w:t>Vụ KH</w:t>
            </w:r>
            <w:r w:rsidR="00161B52" w:rsidRPr="005E4506">
              <w:rPr>
                <w:rFonts w:cs="Times New Roman"/>
                <w:sz w:val="26"/>
                <w:szCs w:val="26"/>
              </w:rPr>
              <w:t>-</w:t>
            </w:r>
            <w:r w:rsidRPr="005E4506">
              <w:rPr>
                <w:rFonts w:cs="Times New Roman"/>
                <w:sz w:val="26"/>
                <w:szCs w:val="26"/>
              </w:rPr>
              <w:t>TC</w:t>
            </w:r>
          </w:p>
        </w:tc>
      </w:tr>
      <w:tr w:rsidR="005E4506" w:rsidRPr="005E4506" w14:paraId="5BE170C0" w14:textId="77777777" w:rsidTr="00A302C6">
        <w:tc>
          <w:tcPr>
            <w:tcW w:w="922" w:type="dxa"/>
            <w:vAlign w:val="center"/>
          </w:tcPr>
          <w:p w14:paraId="1940364F" w14:textId="77777777" w:rsidR="00B73F37" w:rsidRPr="005E4506" w:rsidRDefault="00B73F37" w:rsidP="00FC3673">
            <w:pPr>
              <w:spacing w:before="80" w:after="80"/>
              <w:rPr>
                <w:rFonts w:cs="Times New Roman"/>
                <w:sz w:val="26"/>
                <w:szCs w:val="26"/>
              </w:rPr>
            </w:pPr>
          </w:p>
        </w:tc>
        <w:tc>
          <w:tcPr>
            <w:tcW w:w="2462" w:type="dxa"/>
            <w:vAlign w:val="center"/>
          </w:tcPr>
          <w:p w14:paraId="4F704373" w14:textId="77777777" w:rsidR="00B73F37" w:rsidRPr="005E4506" w:rsidRDefault="00B73F37" w:rsidP="00FC3673">
            <w:pPr>
              <w:spacing w:before="80" w:after="80"/>
              <w:jc w:val="both"/>
              <w:rPr>
                <w:rFonts w:cs="Times New Roman"/>
                <w:b/>
                <w:bCs/>
                <w:sz w:val="26"/>
                <w:szCs w:val="26"/>
              </w:rPr>
            </w:pPr>
          </w:p>
        </w:tc>
        <w:tc>
          <w:tcPr>
            <w:tcW w:w="6794" w:type="dxa"/>
            <w:vAlign w:val="center"/>
          </w:tcPr>
          <w:p w14:paraId="20D868F2" w14:textId="3A39C150" w:rsidR="00B73F37" w:rsidRPr="005E4506" w:rsidRDefault="003F6EB4" w:rsidP="00FC3673">
            <w:pPr>
              <w:spacing w:before="80" w:after="80"/>
              <w:jc w:val="both"/>
              <w:rPr>
                <w:rFonts w:cs="Times New Roman"/>
                <w:sz w:val="26"/>
                <w:szCs w:val="26"/>
              </w:rPr>
            </w:pPr>
            <w:r w:rsidRPr="005E4506">
              <w:rPr>
                <w:rFonts w:cs="Times New Roman"/>
                <w:sz w:val="26"/>
                <w:szCs w:val="26"/>
              </w:rPr>
              <w:t>Đối với danh mục các công trình thuộc Chương trình MTQG 1719 đa số là những công trình nhóm C, quy mô nhỏ và rất nhỏ, q</w:t>
            </w:r>
            <w:r w:rsidR="00B73F37" w:rsidRPr="005E4506">
              <w:rPr>
                <w:rFonts w:cs="Times New Roman"/>
                <w:sz w:val="26"/>
                <w:szCs w:val="26"/>
                <w:lang w:eastAsia="zh-CN" w:bidi="ar"/>
              </w:rPr>
              <w:t xml:space="preserve">uá trình </w:t>
            </w:r>
            <w:r w:rsidR="00667EB2" w:rsidRPr="005E4506">
              <w:rPr>
                <w:rFonts w:cs="Times New Roman"/>
                <w:sz w:val="26"/>
                <w:szCs w:val="26"/>
                <w:lang w:eastAsia="zh-CN" w:bidi="ar"/>
              </w:rPr>
              <w:t xml:space="preserve">triển khai một </w:t>
            </w:r>
            <w:r w:rsidR="00B73F37" w:rsidRPr="005E4506">
              <w:rPr>
                <w:rFonts w:cs="Times New Roman"/>
                <w:sz w:val="26"/>
                <w:szCs w:val="26"/>
                <w:lang w:eastAsia="zh-CN" w:bidi="ar"/>
              </w:rPr>
              <w:t>số dự án gặp khó khăn, do phải thực hiện các thủ tục điều chỉnh kế hoạch đầu tư công trung hạn, phân bổ vốn theo luật đầu tư công; thời gian làm mọi thủ tục đầu tư, giải ngân kéo dài vì phải qua nhiều cấp thỏa thuận, xét duyệt.</w:t>
            </w:r>
          </w:p>
        </w:tc>
        <w:tc>
          <w:tcPr>
            <w:tcW w:w="3660" w:type="dxa"/>
            <w:vAlign w:val="center"/>
          </w:tcPr>
          <w:p w14:paraId="293EE169" w14:textId="7F031FB2" w:rsidR="00B73F37" w:rsidRPr="005E4506" w:rsidRDefault="00B73F37" w:rsidP="00CA2EC5">
            <w:pPr>
              <w:spacing w:before="80" w:after="80"/>
              <w:jc w:val="both"/>
              <w:rPr>
                <w:rFonts w:cs="Times New Roman"/>
                <w:sz w:val="26"/>
                <w:szCs w:val="26"/>
              </w:rPr>
            </w:pPr>
            <w:r w:rsidRPr="005E4506">
              <w:rPr>
                <w:rFonts w:cs="Times New Roman"/>
                <w:sz w:val="26"/>
                <w:szCs w:val="26"/>
              </w:rPr>
              <w:t>Phú Yên</w:t>
            </w:r>
            <w:r w:rsidR="00667EB2" w:rsidRPr="005E4506">
              <w:rPr>
                <w:rFonts w:cs="Times New Roman"/>
                <w:sz w:val="26"/>
                <w:szCs w:val="26"/>
              </w:rPr>
              <w:t>, Quảng Nam</w:t>
            </w:r>
            <w:r w:rsidR="00932C35" w:rsidRPr="005E4506">
              <w:rPr>
                <w:rFonts w:cs="Times New Roman"/>
                <w:sz w:val="26"/>
                <w:szCs w:val="26"/>
              </w:rPr>
              <w:t>, Kon Tum</w:t>
            </w:r>
            <w:r w:rsidR="003F6EB4" w:rsidRPr="005E4506">
              <w:rPr>
                <w:rFonts w:cs="Times New Roman"/>
                <w:sz w:val="26"/>
                <w:szCs w:val="26"/>
              </w:rPr>
              <w:t>, Thanh Hóa</w:t>
            </w:r>
          </w:p>
        </w:tc>
        <w:tc>
          <w:tcPr>
            <w:tcW w:w="1757" w:type="dxa"/>
            <w:vAlign w:val="center"/>
          </w:tcPr>
          <w:p w14:paraId="6C5A3649" w14:textId="37C5F446" w:rsidR="00B73F37" w:rsidRPr="005E4506" w:rsidRDefault="00161B52" w:rsidP="00FC3673">
            <w:pPr>
              <w:spacing w:before="80" w:after="80"/>
              <w:rPr>
                <w:rFonts w:cs="Times New Roman"/>
                <w:sz w:val="26"/>
                <w:szCs w:val="26"/>
              </w:rPr>
            </w:pPr>
            <w:r w:rsidRPr="005E4506">
              <w:rPr>
                <w:rFonts w:cs="Times New Roman"/>
                <w:sz w:val="26"/>
                <w:szCs w:val="26"/>
              </w:rPr>
              <w:t>VPCTMTQG 1719</w:t>
            </w:r>
          </w:p>
        </w:tc>
      </w:tr>
      <w:tr w:rsidR="005E4506" w:rsidRPr="005E4506" w14:paraId="3C53D25D" w14:textId="77777777" w:rsidTr="00A302C6">
        <w:tc>
          <w:tcPr>
            <w:tcW w:w="922" w:type="dxa"/>
            <w:vAlign w:val="center"/>
          </w:tcPr>
          <w:p w14:paraId="66A86043" w14:textId="77777777" w:rsidR="00796027" w:rsidRPr="005E4506" w:rsidRDefault="00796027" w:rsidP="00FC3673">
            <w:pPr>
              <w:spacing w:before="80" w:after="80"/>
              <w:rPr>
                <w:rFonts w:cs="Times New Roman"/>
                <w:sz w:val="26"/>
                <w:szCs w:val="26"/>
              </w:rPr>
            </w:pPr>
          </w:p>
        </w:tc>
        <w:tc>
          <w:tcPr>
            <w:tcW w:w="2462" w:type="dxa"/>
            <w:vAlign w:val="center"/>
          </w:tcPr>
          <w:p w14:paraId="6481D26A" w14:textId="77777777" w:rsidR="00796027" w:rsidRPr="005E4506" w:rsidRDefault="00796027" w:rsidP="00FC3673">
            <w:pPr>
              <w:spacing w:before="80" w:after="80"/>
              <w:jc w:val="both"/>
              <w:rPr>
                <w:rFonts w:cs="Times New Roman"/>
                <w:b/>
                <w:bCs/>
                <w:sz w:val="26"/>
                <w:szCs w:val="26"/>
              </w:rPr>
            </w:pPr>
          </w:p>
        </w:tc>
        <w:tc>
          <w:tcPr>
            <w:tcW w:w="6794" w:type="dxa"/>
            <w:vAlign w:val="center"/>
          </w:tcPr>
          <w:p w14:paraId="637211CF" w14:textId="4F8A3A64" w:rsidR="00796027" w:rsidRPr="005E4506" w:rsidRDefault="00796027" w:rsidP="00796027">
            <w:pPr>
              <w:jc w:val="both"/>
              <w:rPr>
                <w:rFonts w:cs="Times New Roman"/>
                <w:sz w:val="26"/>
                <w:szCs w:val="26"/>
              </w:rPr>
            </w:pPr>
            <w:r w:rsidRPr="005E4506">
              <w:rPr>
                <w:rFonts w:cs="Times New Roman"/>
                <w:sz w:val="26"/>
                <w:szCs w:val="26"/>
              </w:rPr>
              <w:t>Một số văn bản pháp luật của Trung ương liên quan đến các dự án đầu tư xây dựng theo cơ chế đặc thù chưa được ban hành, khó khăn cho địa phương trong quá trình ban hành các văn bản liên quan, cụ thể: Bộ Xây dựng chưa có hướng dẫn về quản lý chi phí đầu tư xây dựng các dự án, công trình xây dựng thuộc các Chương trình MTQG theo quy định của Nghị định số 27/2022/NĐ-CP ngày 19/4/2022 của Chính phủ, đặc biệt là việc quản lý chi phí đầu tư xây dựng đối với dự án, công trình đầu tư xây dựng được áp dụng cơ chế đặc thù.</w:t>
            </w:r>
          </w:p>
        </w:tc>
        <w:tc>
          <w:tcPr>
            <w:tcW w:w="3660" w:type="dxa"/>
            <w:vAlign w:val="center"/>
          </w:tcPr>
          <w:p w14:paraId="2A222238" w14:textId="1FC2651A" w:rsidR="00796027" w:rsidRPr="005E4506" w:rsidRDefault="00796027" w:rsidP="00CA2EC5">
            <w:pPr>
              <w:spacing w:before="80" w:after="80"/>
              <w:jc w:val="both"/>
              <w:rPr>
                <w:rFonts w:cs="Times New Roman"/>
                <w:sz w:val="26"/>
                <w:szCs w:val="26"/>
              </w:rPr>
            </w:pPr>
            <w:r w:rsidRPr="005E4506">
              <w:rPr>
                <w:rFonts w:cs="Times New Roman"/>
                <w:sz w:val="26"/>
                <w:szCs w:val="26"/>
              </w:rPr>
              <w:t>Thanh Hóa</w:t>
            </w:r>
          </w:p>
        </w:tc>
        <w:tc>
          <w:tcPr>
            <w:tcW w:w="1757" w:type="dxa"/>
            <w:vAlign w:val="center"/>
          </w:tcPr>
          <w:p w14:paraId="7A878705" w14:textId="1098C354" w:rsidR="00796027" w:rsidRPr="005E4506" w:rsidRDefault="00796027" w:rsidP="00FC3673">
            <w:pPr>
              <w:spacing w:before="80" w:after="80"/>
              <w:rPr>
                <w:rFonts w:cs="Times New Roman"/>
                <w:sz w:val="26"/>
                <w:szCs w:val="26"/>
              </w:rPr>
            </w:pPr>
            <w:r w:rsidRPr="005E4506">
              <w:rPr>
                <w:rFonts w:cs="Times New Roman"/>
                <w:sz w:val="26"/>
                <w:szCs w:val="26"/>
              </w:rPr>
              <w:t>VP 1719</w:t>
            </w:r>
          </w:p>
        </w:tc>
      </w:tr>
      <w:tr w:rsidR="005E4506" w:rsidRPr="005E4506" w14:paraId="4A7F99CF" w14:textId="77777777" w:rsidTr="00A302C6">
        <w:tc>
          <w:tcPr>
            <w:tcW w:w="922" w:type="dxa"/>
            <w:vAlign w:val="center"/>
          </w:tcPr>
          <w:p w14:paraId="789E99A1" w14:textId="77777777" w:rsidR="001A3BA6" w:rsidRPr="005E4506" w:rsidRDefault="001A3BA6" w:rsidP="00FC3673">
            <w:pPr>
              <w:spacing w:before="80" w:after="80"/>
              <w:rPr>
                <w:rFonts w:cs="Times New Roman"/>
                <w:sz w:val="26"/>
                <w:szCs w:val="26"/>
              </w:rPr>
            </w:pPr>
          </w:p>
        </w:tc>
        <w:tc>
          <w:tcPr>
            <w:tcW w:w="2462" w:type="dxa"/>
            <w:vAlign w:val="center"/>
          </w:tcPr>
          <w:p w14:paraId="7778B709" w14:textId="77777777" w:rsidR="001A3BA6" w:rsidRPr="005E4506" w:rsidRDefault="001A3BA6" w:rsidP="00FC3673">
            <w:pPr>
              <w:spacing w:before="80" w:after="80"/>
              <w:jc w:val="both"/>
              <w:rPr>
                <w:rFonts w:cs="Times New Roman"/>
                <w:b/>
                <w:bCs/>
                <w:sz w:val="26"/>
                <w:szCs w:val="26"/>
              </w:rPr>
            </w:pPr>
          </w:p>
        </w:tc>
        <w:tc>
          <w:tcPr>
            <w:tcW w:w="6794" w:type="dxa"/>
            <w:vAlign w:val="center"/>
          </w:tcPr>
          <w:p w14:paraId="6D12D6B8" w14:textId="1EDB9D0A" w:rsidR="001A3BA6" w:rsidRPr="005E4506" w:rsidRDefault="001A3BA6" w:rsidP="00D51065">
            <w:pPr>
              <w:jc w:val="both"/>
              <w:rPr>
                <w:rFonts w:cs="Times New Roman"/>
                <w:noProof/>
                <w:sz w:val="26"/>
                <w:szCs w:val="26"/>
              </w:rPr>
            </w:pPr>
            <w:r w:rsidRPr="005E4506">
              <w:rPr>
                <w:rFonts w:cs="Times New Roman"/>
                <w:noProof/>
                <w:sz w:val="26"/>
                <w:szCs w:val="26"/>
              </w:rPr>
              <w:t xml:space="preserve">Bộ Tài chính khi quyết định giao dự toán bổ sung có mục tiêu kinh phí sự nghiệp từ </w:t>
            </w:r>
            <w:r w:rsidR="000105A8" w:rsidRPr="005E4506">
              <w:rPr>
                <w:rFonts w:cs="Times New Roman"/>
                <w:noProof/>
                <w:sz w:val="26"/>
                <w:szCs w:val="26"/>
              </w:rPr>
              <w:t>NSTW</w:t>
            </w:r>
            <w:r w:rsidRPr="005E4506">
              <w:rPr>
                <w:rFonts w:cs="Times New Roman"/>
                <w:noProof/>
                <w:sz w:val="26"/>
                <w:szCs w:val="26"/>
              </w:rPr>
              <w:t xml:space="preserve"> cho </w:t>
            </w:r>
            <w:r w:rsidR="000105A8" w:rsidRPr="005E4506">
              <w:rPr>
                <w:rFonts w:cs="Times New Roman"/>
                <w:noProof/>
                <w:sz w:val="26"/>
                <w:szCs w:val="26"/>
              </w:rPr>
              <w:t>NSĐP</w:t>
            </w:r>
            <w:r w:rsidRPr="005E4506">
              <w:rPr>
                <w:rFonts w:cs="Times New Roman"/>
                <w:noProof/>
                <w:sz w:val="26"/>
                <w:szCs w:val="26"/>
              </w:rPr>
              <w:t xml:space="preserve"> năm 2022 để thực hiện </w:t>
            </w:r>
            <w:r w:rsidR="00D51065">
              <w:rPr>
                <w:rFonts w:cs="Times New Roman"/>
                <w:noProof/>
                <w:sz w:val="26"/>
                <w:szCs w:val="26"/>
              </w:rPr>
              <w:t>Quyết định</w:t>
            </w:r>
            <w:r w:rsidR="000105A8" w:rsidRPr="005E4506">
              <w:rPr>
                <w:rFonts w:cs="Times New Roman"/>
                <w:noProof/>
                <w:sz w:val="26"/>
                <w:szCs w:val="26"/>
              </w:rPr>
              <w:t xml:space="preserve"> 1719</w:t>
            </w:r>
            <w:r w:rsidRPr="005E4506">
              <w:rPr>
                <w:rFonts w:cs="Times New Roman"/>
                <w:noProof/>
                <w:sz w:val="26"/>
                <w:szCs w:val="26"/>
              </w:rPr>
              <w:t xml:space="preserve"> vừa phân bổ cho từng dự án, vừa phân bổ theo từng lĩnh vực chi</w:t>
            </w:r>
            <w:r w:rsidR="000105A8" w:rsidRPr="005E4506">
              <w:rPr>
                <w:rFonts w:cs="Times New Roman"/>
                <w:noProof/>
                <w:sz w:val="26"/>
                <w:szCs w:val="26"/>
              </w:rPr>
              <w:t>,</w:t>
            </w:r>
            <w:r w:rsidRPr="005E4506">
              <w:rPr>
                <w:rFonts w:cs="Times New Roman"/>
                <w:noProof/>
                <w:sz w:val="26"/>
                <w:szCs w:val="26"/>
              </w:rPr>
              <w:t xml:space="preserve"> dẫn đến địa phương thiếu chủ động trong tổ chức thực hiện Chương trình, thực tế nhiều lĩnh vực không thực hiện được vì chưa có hướng dẫn, nhưng nhiều lĩnh vực có khả năng chi, nhưng không có nguồn để chi.</w:t>
            </w:r>
          </w:p>
        </w:tc>
        <w:tc>
          <w:tcPr>
            <w:tcW w:w="3660" w:type="dxa"/>
            <w:vAlign w:val="center"/>
          </w:tcPr>
          <w:p w14:paraId="06C433D4" w14:textId="69D781C2" w:rsidR="001A3BA6" w:rsidRPr="005E4506" w:rsidRDefault="001A3BA6" w:rsidP="00CA2EC5">
            <w:pPr>
              <w:spacing w:before="80" w:after="80"/>
              <w:jc w:val="both"/>
              <w:rPr>
                <w:rFonts w:cs="Times New Roman"/>
                <w:sz w:val="26"/>
                <w:szCs w:val="26"/>
              </w:rPr>
            </w:pPr>
            <w:r w:rsidRPr="005E4506">
              <w:rPr>
                <w:rFonts w:cs="Times New Roman"/>
                <w:sz w:val="26"/>
                <w:szCs w:val="26"/>
              </w:rPr>
              <w:t>Lào Cai</w:t>
            </w:r>
          </w:p>
        </w:tc>
        <w:tc>
          <w:tcPr>
            <w:tcW w:w="1757" w:type="dxa"/>
            <w:vAlign w:val="center"/>
          </w:tcPr>
          <w:p w14:paraId="3004FD8B" w14:textId="39DFEE58" w:rsidR="001A3BA6" w:rsidRPr="005E4506" w:rsidRDefault="00D51065" w:rsidP="00FC3673">
            <w:pPr>
              <w:spacing w:before="80" w:after="80"/>
              <w:rPr>
                <w:rFonts w:cs="Times New Roman"/>
                <w:sz w:val="26"/>
                <w:szCs w:val="26"/>
              </w:rPr>
            </w:pPr>
            <w:r w:rsidRPr="005E4506">
              <w:rPr>
                <w:rFonts w:cs="Times New Roman"/>
                <w:sz w:val="26"/>
                <w:szCs w:val="26"/>
              </w:rPr>
              <w:t>VPCTMTQG 1719</w:t>
            </w:r>
          </w:p>
        </w:tc>
      </w:tr>
      <w:tr w:rsidR="005E4506" w:rsidRPr="005E4506" w14:paraId="2585C4F1" w14:textId="77777777" w:rsidTr="00A302C6">
        <w:tc>
          <w:tcPr>
            <w:tcW w:w="922" w:type="dxa"/>
            <w:vAlign w:val="center"/>
          </w:tcPr>
          <w:p w14:paraId="1AB67272" w14:textId="77777777" w:rsidR="000105A8" w:rsidRPr="005E4506" w:rsidRDefault="000105A8" w:rsidP="00FC3673">
            <w:pPr>
              <w:spacing w:before="80" w:after="80"/>
              <w:rPr>
                <w:rFonts w:cs="Times New Roman"/>
                <w:sz w:val="26"/>
                <w:szCs w:val="26"/>
              </w:rPr>
            </w:pPr>
          </w:p>
        </w:tc>
        <w:tc>
          <w:tcPr>
            <w:tcW w:w="2462" w:type="dxa"/>
            <w:vAlign w:val="center"/>
          </w:tcPr>
          <w:p w14:paraId="64514DB6" w14:textId="77777777" w:rsidR="000105A8" w:rsidRPr="005E4506" w:rsidRDefault="000105A8" w:rsidP="00FC3673">
            <w:pPr>
              <w:spacing w:before="80" w:after="80"/>
              <w:jc w:val="both"/>
              <w:rPr>
                <w:rFonts w:cs="Times New Roman"/>
                <w:b/>
                <w:bCs/>
                <w:sz w:val="26"/>
                <w:szCs w:val="26"/>
              </w:rPr>
            </w:pPr>
          </w:p>
        </w:tc>
        <w:tc>
          <w:tcPr>
            <w:tcW w:w="6794" w:type="dxa"/>
            <w:vAlign w:val="center"/>
          </w:tcPr>
          <w:p w14:paraId="1E1F3834" w14:textId="10539FE9" w:rsidR="000105A8" w:rsidRPr="005E4506" w:rsidRDefault="000105A8" w:rsidP="00D51065">
            <w:pPr>
              <w:jc w:val="both"/>
              <w:rPr>
                <w:rFonts w:cs="Times New Roman"/>
                <w:noProof/>
                <w:sz w:val="26"/>
                <w:szCs w:val="26"/>
              </w:rPr>
            </w:pPr>
            <w:r w:rsidRPr="005E4506">
              <w:rPr>
                <w:rFonts w:cs="Times New Roman"/>
                <w:sz w:val="26"/>
                <w:szCs w:val="26"/>
              </w:rPr>
              <w:t>Điều 21, Nghị định 27/2022/NĐ-CP quy định Hội đồng thẩm định cấp tỉnh phải thẩm định các dự án hỗ trợ phát triển sản xuất liên kết chuỗi giá trị dẫn đến làm giảm tính chủ động của cấp huyện, làm tăng thời gian phê duyệt dự án, tăng thủ tục hành chính của tỉnh</w:t>
            </w:r>
            <w:r w:rsidR="0021274C" w:rsidRPr="005E4506">
              <w:rPr>
                <w:rFonts w:cs="Times New Roman"/>
                <w:sz w:val="26"/>
                <w:szCs w:val="26"/>
              </w:rPr>
              <w:t>.</w:t>
            </w:r>
          </w:p>
        </w:tc>
        <w:tc>
          <w:tcPr>
            <w:tcW w:w="3660" w:type="dxa"/>
            <w:vAlign w:val="center"/>
          </w:tcPr>
          <w:p w14:paraId="2EBBEAC0" w14:textId="029241E3" w:rsidR="000105A8" w:rsidRPr="005E4506" w:rsidRDefault="000105A8" w:rsidP="00CA2EC5">
            <w:pPr>
              <w:spacing w:before="80" w:after="80"/>
              <w:jc w:val="both"/>
              <w:rPr>
                <w:rFonts w:cs="Times New Roman"/>
                <w:sz w:val="26"/>
                <w:szCs w:val="26"/>
              </w:rPr>
            </w:pPr>
            <w:r w:rsidRPr="005E4506">
              <w:rPr>
                <w:rFonts w:cs="Times New Roman"/>
                <w:sz w:val="26"/>
                <w:szCs w:val="26"/>
              </w:rPr>
              <w:t>Lào Cai</w:t>
            </w:r>
          </w:p>
        </w:tc>
        <w:tc>
          <w:tcPr>
            <w:tcW w:w="1757" w:type="dxa"/>
            <w:vAlign w:val="center"/>
          </w:tcPr>
          <w:p w14:paraId="7A2982A4" w14:textId="2ACD5C2A" w:rsidR="000105A8" w:rsidRPr="005E4506" w:rsidRDefault="00ED09CE" w:rsidP="00FC3673">
            <w:pPr>
              <w:spacing w:before="80" w:after="80"/>
              <w:rPr>
                <w:rFonts w:cs="Times New Roman"/>
                <w:sz w:val="26"/>
                <w:szCs w:val="26"/>
              </w:rPr>
            </w:pPr>
            <w:r w:rsidRPr="005E4506">
              <w:rPr>
                <w:rFonts w:cs="Times New Roman"/>
                <w:sz w:val="26"/>
                <w:szCs w:val="26"/>
              </w:rPr>
              <w:t>Vụ CSDT tổng hợp chung</w:t>
            </w:r>
          </w:p>
        </w:tc>
      </w:tr>
      <w:tr w:rsidR="005E4506" w:rsidRPr="005E4506" w14:paraId="2121902C" w14:textId="77777777" w:rsidTr="00A302C6">
        <w:tc>
          <w:tcPr>
            <w:tcW w:w="922" w:type="dxa"/>
            <w:vAlign w:val="center"/>
          </w:tcPr>
          <w:p w14:paraId="485D8857" w14:textId="77777777" w:rsidR="001A31C4" w:rsidRPr="005E4506" w:rsidRDefault="001A31C4" w:rsidP="00FC3673">
            <w:pPr>
              <w:spacing w:before="80" w:after="80"/>
              <w:rPr>
                <w:rFonts w:cs="Times New Roman"/>
                <w:sz w:val="26"/>
                <w:szCs w:val="26"/>
              </w:rPr>
            </w:pPr>
          </w:p>
        </w:tc>
        <w:tc>
          <w:tcPr>
            <w:tcW w:w="2462" w:type="dxa"/>
            <w:vAlign w:val="center"/>
          </w:tcPr>
          <w:p w14:paraId="47444FCA" w14:textId="77777777" w:rsidR="001A31C4" w:rsidRPr="005E4506" w:rsidRDefault="001A31C4" w:rsidP="00FC3673">
            <w:pPr>
              <w:spacing w:before="80" w:after="80"/>
              <w:jc w:val="both"/>
              <w:rPr>
                <w:rFonts w:cs="Times New Roman"/>
                <w:b/>
                <w:bCs/>
                <w:sz w:val="26"/>
                <w:szCs w:val="26"/>
              </w:rPr>
            </w:pPr>
          </w:p>
        </w:tc>
        <w:tc>
          <w:tcPr>
            <w:tcW w:w="6794" w:type="dxa"/>
            <w:vAlign w:val="center"/>
          </w:tcPr>
          <w:p w14:paraId="1FA4AE1F" w14:textId="5EC77CCF" w:rsidR="001A31C4" w:rsidRPr="005E4506" w:rsidRDefault="001A31C4" w:rsidP="001A31C4">
            <w:pPr>
              <w:jc w:val="both"/>
              <w:rPr>
                <w:rFonts w:cs="Times New Roman"/>
                <w:noProof/>
                <w:sz w:val="26"/>
                <w:szCs w:val="26"/>
              </w:rPr>
            </w:pPr>
            <w:r w:rsidRPr="005E4506">
              <w:rPr>
                <w:rFonts w:cs="Times New Roman"/>
                <w:noProof/>
                <w:sz w:val="26"/>
                <w:szCs w:val="26"/>
              </w:rPr>
              <w:t>-</w:t>
            </w:r>
            <w:r w:rsidR="00D51065">
              <w:rPr>
                <w:rFonts w:cs="Times New Roman"/>
                <w:noProof/>
                <w:sz w:val="26"/>
                <w:szCs w:val="26"/>
              </w:rPr>
              <w:t xml:space="preserve"> </w:t>
            </w:r>
            <w:r w:rsidRPr="005E4506">
              <w:rPr>
                <w:rFonts w:cs="Times New Roman"/>
                <w:noProof/>
                <w:sz w:val="26"/>
                <w:szCs w:val="26"/>
              </w:rPr>
              <w:t xml:space="preserve">Công văn số 677/HD-BVHTTDL ngày 03/3/2022 của Bộ Văn hoá Thể thao và Du lịch; Văn bản số 2184/BGDĐT-GDDT ngày 26/5/2022 của Bộ Giáo dục và Đào tạo về việc triển khai thực hiện tiểu Dự án 1-Dự án 5 thuộc Quyết định 1719/QĐ-TTg, đối với một số dự án đầu tư thuộc tiểu dự án thành phần, địa phương phải lập chủ trương đầu tư, trình Bộ Văn hóa Thể thao và Du lịch thẩm định đây là nội dung chưa phù hợp Luật Đầu tư công. </w:t>
            </w:r>
          </w:p>
          <w:p w14:paraId="22B5DE96" w14:textId="260BFF0C" w:rsidR="001A31C4" w:rsidRPr="005E4506" w:rsidRDefault="001A31C4" w:rsidP="001A31C4">
            <w:pPr>
              <w:jc w:val="both"/>
              <w:rPr>
                <w:rFonts w:cs="Times New Roman"/>
                <w:sz w:val="26"/>
                <w:szCs w:val="26"/>
              </w:rPr>
            </w:pPr>
            <w:r w:rsidRPr="005E4506">
              <w:rPr>
                <w:rFonts w:cs="Times New Roman"/>
                <w:noProof/>
                <w:sz w:val="26"/>
                <w:szCs w:val="26"/>
              </w:rPr>
              <w:t>-</w:t>
            </w:r>
            <w:r w:rsidR="00D51065">
              <w:rPr>
                <w:rFonts w:cs="Times New Roman"/>
                <w:noProof/>
                <w:sz w:val="26"/>
                <w:szCs w:val="26"/>
              </w:rPr>
              <w:t xml:space="preserve"> </w:t>
            </w:r>
            <w:r w:rsidRPr="005E4506">
              <w:rPr>
                <w:rFonts w:cs="Times New Roman"/>
                <w:noProof/>
                <w:sz w:val="26"/>
                <w:szCs w:val="26"/>
              </w:rPr>
              <w:t xml:space="preserve">Văn bản số 2651/BVHTTDL - KHTC của Bộ VHTTDL ngày 19/7/2022 về hướng dẫn các nhiệm vụ, chỉ tiêu Dự án 6 </w:t>
            </w:r>
            <w:r w:rsidR="00F3693F" w:rsidRPr="005E4506">
              <w:rPr>
                <w:rFonts w:cs="Times New Roman"/>
                <w:noProof/>
                <w:sz w:val="26"/>
                <w:szCs w:val="26"/>
              </w:rPr>
              <w:t>QĐ 1719</w:t>
            </w:r>
            <w:r w:rsidRPr="005E4506">
              <w:rPr>
                <w:rFonts w:cs="Times New Roman"/>
                <w:noProof/>
                <w:sz w:val="26"/>
                <w:szCs w:val="26"/>
              </w:rPr>
              <w:t xml:space="preserve"> năm 2022 có chỉ tiêu không phù hợp với thực tế của địa phương</w:t>
            </w:r>
            <w:r w:rsidR="00F3693F" w:rsidRPr="005E4506">
              <w:rPr>
                <w:rFonts w:cs="Times New Roman"/>
                <w:noProof/>
                <w:sz w:val="26"/>
                <w:szCs w:val="26"/>
              </w:rPr>
              <w:t xml:space="preserve"> (giao chỉ tiêu hỗ trợ tiết chế 28 nhà văn hóa nhưng địa phương đã cơ bản có đủ)</w:t>
            </w:r>
            <w:r w:rsidR="0021274C" w:rsidRPr="005E4506">
              <w:rPr>
                <w:rFonts w:cs="Times New Roman"/>
                <w:noProof/>
                <w:sz w:val="26"/>
                <w:szCs w:val="26"/>
              </w:rPr>
              <w:t>.</w:t>
            </w:r>
          </w:p>
        </w:tc>
        <w:tc>
          <w:tcPr>
            <w:tcW w:w="3660" w:type="dxa"/>
            <w:vAlign w:val="center"/>
          </w:tcPr>
          <w:p w14:paraId="3628F10B" w14:textId="216E5769" w:rsidR="001A31C4" w:rsidRPr="005E4506" w:rsidRDefault="001A31C4" w:rsidP="00CA2EC5">
            <w:pPr>
              <w:spacing w:before="80" w:after="80"/>
              <w:jc w:val="both"/>
              <w:rPr>
                <w:rFonts w:cs="Times New Roman"/>
                <w:sz w:val="26"/>
                <w:szCs w:val="26"/>
              </w:rPr>
            </w:pPr>
            <w:r w:rsidRPr="005E4506">
              <w:rPr>
                <w:rFonts w:cs="Times New Roman"/>
                <w:sz w:val="26"/>
                <w:szCs w:val="26"/>
              </w:rPr>
              <w:t>Lào Cai</w:t>
            </w:r>
          </w:p>
        </w:tc>
        <w:tc>
          <w:tcPr>
            <w:tcW w:w="1757" w:type="dxa"/>
            <w:vAlign w:val="center"/>
          </w:tcPr>
          <w:p w14:paraId="5BB3F096" w14:textId="0E9CA08D" w:rsidR="001A31C4" w:rsidRPr="005E4506" w:rsidRDefault="00ED09CE" w:rsidP="00FC3673">
            <w:pPr>
              <w:spacing w:before="80" w:after="80"/>
              <w:rPr>
                <w:rFonts w:cs="Times New Roman"/>
                <w:sz w:val="26"/>
                <w:szCs w:val="26"/>
              </w:rPr>
            </w:pPr>
            <w:r w:rsidRPr="005E4506">
              <w:rPr>
                <w:rFonts w:cs="Times New Roman"/>
                <w:sz w:val="26"/>
                <w:szCs w:val="26"/>
              </w:rPr>
              <w:t>Vụ CSDT tổng hợp chung</w:t>
            </w:r>
          </w:p>
        </w:tc>
      </w:tr>
      <w:tr w:rsidR="005E4506" w:rsidRPr="005E4506" w14:paraId="3AD692FF" w14:textId="77777777" w:rsidTr="00A302C6">
        <w:tc>
          <w:tcPr>
            <w:tcW w:w="922" w:type="dxa"/>
            <w:vAlign w:val="center"/>
          </w:tcPr>
          <w:p w14:paraId="7E7589C3" w14:textId="77777777" w:rsidR="00D23A01" w:rsidRPr="005E4506" w:rsidRDefault="00D23A01" w:rsidP="00FC3673">
            <w:pPr>
              <w:spacing w:before="80" w:after="80"/>
              <w:rPr>
                <w:rFonts w:cs="Times New Roman"/>
                <w:sz w:val="26"/>
                <w:szCs w:val="26"/>
              </w:rPr>
            </w:pPr>
          </w:p>
        </w:tc>
        <w:tc>
          <w:tcPr>
            <w:tcW w:w="2462" w:type="dxa"/>
            <w:vAlign w:val="center"/>
          </w:tcPr>
          <w:p w14:paraId="7E32F1E6" w14:textId="77777777" w:rsidR="00D23A01" w:rsidRPr="005E4506" w:rsidRDefault="00D23A01" w:rsidP="00FC3673">
            <w:pPr>
              <w:spacing w:before="80" w:after="80"/>
              <w:jc w:val="both"/>
              <w:rPr>
                <w:rFonts w:cs="Times New Roman"/>
                <w:b/>
                <w:bCs/>
                <w:sz w:val="26"/>
                <w:szCs w:val="26"/>
              </w:rPr>
            </w:pPr>
          </w:p>
        </w:tc>
        <w:tc>
          <w:tcPr>
            <w:tcW w:w="6794" w:type="dxa"/>
            <w:vAlign w:val="center"/>
          </w:tcPr>
          <w:p w14:paraId="037712B3" w14:textId="2CC26356" w:rsidR="00D23A01" w:rsidRPr="005E4506" w:rsidRDefault="000B631D" w:rsidP="00022FB9">
            <w:pPr>
              <w:widowControl w:val="0"/>
              <w:jc w:val="both"/>
              <w:rPr>
                <w:rFonts w:cs="Times New Roman"/>
                <w:bCs/>
                <w:sz w:val="26"/>
                <w:szCs w:val="26"/>
              </w:rPr>
            </w:pPr>
            <w:r w:rsidRPr="005E4506">
              <w:rPr>
                <w:rFonts w:cs="Times New Roman"/>
                <w:spacing w:val="-8"/>
                <w:sz w:val="26"/>
                <w:szCs w:val="26"/>
                <w:lang w:val="nb-NO"/>
              </w:rPr>
              <w:t xml:space="preserve">Hiện nay, Trung ương chưa phê duyệt danh sách các thôn có dân tộc khó khăn đặc thù và chưa có hướng dẫn thực hiện </w:t>
            </w:r>
            <w:r w:rsidR="00B3323F" w:rsidRPr="005E4506">
              <w:rPr>
                <w:rFonts w:cs="Times New Roman"/>
                <w:bCs/>
                <w:sz w:val="26"/>
                <w:szCs w:val="26"/>
              </w:rPr>
              <w:t xml:space="preserve">Tiểu dự án 1, thuộc dự án 9: Đầu tư phát triển KT-XH các dân tộc còn gặp nhiều khó khăn, dân tộc có khó khăn đặc thù </w:t>
            </w:r>
            <w:r w:rsidRPr="005E4506">
              <w:rPr>
                <w:rFonts w:cs="Times New Roman"/>
                <w:spacing w:val="-8"/>
                <w:sz w:val="26"/>
                <w:szCs w:val="26"/>
                <w:lang w:val="nb-NO"/>
              </w:rPr>
              <w:t>do đó không có cơ sở để lập thẩm định và phê duyệt Đề án thàn</w:t>
            </w:r>
            <w:r w:rsidR="00B3323F" w:rsidRPr="005E4506">
              <w:rPr>
                <w:rFonts w:cs="Times New Roman"/>
                <w:spacing w:val="-8"/>
                <w:sz w:val="26"/>
                <w:szCs w:val="26"/>
                <w:lang w:val="nb-NO"/>
              </w:rPr>
              <w:t>h phần</w:t>
            </w:r>
            <w:r w:rsidR="0021274C" w:rsidRPr="005E4506">
              <w:rPr>
                <w:rFonts w:cs="Times New Roman"/>
                <w:spacing w:val="-8"/>
                <w:sz w:val="26"/>
                <w:szCs w:val="26"/>
                <w:lang w:val="nb-NO"/>
              </w:rPr>
              <w:t>.</w:t>
            </w:r>
          </w:p>
        </w:tc>
        <w:tc>
          <w:tcPr>
            <w:tcW w:w="3660" w:type="dxa"/>
            <w:vAlign w:val="center"/>
          </w:tcPr>
          <w:p w14:paraId="0A15002C" w14:textId="09CF91F3" w:rsidR="00D23A01" w:rsidRPr="005E4506" w:rsidRDefault="000B631D" w:rsidP="00CA2EC5">
            <w:pPr>
              <w:spacing w:before="80" w:after="80"/>
              <w:jc w:val="both"/>
              <w:rPr>
                <w:rFonts w:cs="Times New Roman"/>
                <w:sz w:val="26"/>
                <w:szCs w:val="26"/>
              </w:rPr>
            </w:pPr>
            <w:r w:rsidRPr="005E4506">
              <w:rPr>
                <w:rFonts w:cs="Times New Roman"/>
                <w:sz w:val="26"/>
                <w:szCs w:val="26"/>
              </w:rPr>
              <w:t>Hà Giang</w:t>
            </w:r>
          </w:p>
        </w:tc>
        <w:tc>
          <w:tcPr>
            <w:tcW w:w="1757" w:type="dxa"/>
            <w:vAlign w:val="center"/>
          </w:tcPr>
          <w:p w14:paraId="62B452BA" w14:textId="24E2D8B8" w:rsidR="00D23A01" w:rsidRPr="005E4506" w:rsidRDefault="000B631D" w:rsidP="00FC3673">
            <w:pPr>
              <w:spacing w:before="80" w:after="80"/>
              <w:rPr>
                <w:rFonts w:cs="Times New Roman"/>
                <w:sz w:val="26"/>
                <w:szCs w:val="26"/>
              </w:rPr>
            </w:pPr>
            <w:r w:rsidRPr="005E4506">
              <w:rPr>
                <w:rFonts w:cs="Times New Roman"/>
                <w:sz w:val="26"/>
                <w:szCs w:val="26"/>
              </w:rPr>
              <w:t>Vụ DTTS và Vụ CSDT</w:t>
            </w:r>
          </w:p>
        </w:tc>
      </w:tr>
      <w:tr w:rsidR="005E4506" w:rsidRPr="005E4506" w14:paraId="4A6BD72D" w14:textId="77777777" w:rsidTr="00A302C6">
        <w:tc>
          <w:tcPr>
            <w:tcW w:w="922" w:type="dxa"/>
            <w:vAlign w:val="center"/>
          </w:tcPr>
          <w:p w14:paraId="4D6EE5A5" w14:textId="77777777" w:rsidR="00044CE9" w:rsidRPr="005E4506" w:rsidRDefault="00044CE9" w:rsidP="00FC3673">
            <w:pPr>
              <w:spacing w:before="80" w:after="80"/>
              <w:rPr>
                <w:rFonts w:cs="Times New Roman"/>
                <w:sz w:val="26"/>
                <w:szCs w:val="26"/>
              </w:rPr>
            </w:pPr>
          </w:p>
        </w:tc>
        <w:tc>
          <w:tcPr>
            <w:tcW w:w="2462" w:type="dxa"/>
            <w:vAlign w:val="center"/>
          </w:tcPr>
          <w:p w14:paraId="326CBC17" w14:textId="77777777" w:rsidR="00044CE9" w:rsidRPr="005E4506" w:rsidRDefault="00044CE9" w:rsidP="00FC3673">
            <w:pPr>
              <w:spacing w:before="80" w:after="80"/>
              <w:jc w:val="both"/>
              <w:rPr>
                <w:rFonts w:cs="Times New Roman"/>
                <w:b/>
                <w:bCs/>
                <w:sz w:val="26"/>
                <w:szCs w:val="26"/>
              </w:rPr>
            </w:pPr>
          </w:p>
        </w:tc>
        <w:tc>
          <w:tcPr>
            <w:tcW w:w="6794" w:type="dxa"/>
            <w:vAlign w:val="center"/>
          </w:tcPr>
          <w:p w14:paraId="10788D55" w14:textId="2AAEE075" w:rsidR="00044CE9" w:rsidRPr="005E4506" w:rsidRDefault="00044CE9" w:rsidP="00531482">
            <w:pPr>
              <w:widowControl w:val="0"/>
              <w:jc w:val="both"/>
              <w:rPr>
                <w:rFonts w:cs="Times New Roman"/>
                <w:spacing w:val="-8"/>
                <w:sz w:val="26"/>
                <w:szCs w:val="26"/>
                <w:lang w:val="nb-NO"/>
              </w:rPr>
            </w:pPr>
            <w:r w:rsidRPr="005E4506">
              <w:rPr>
                <w:rFonts w:cs="Times New Roman"/>
                <w:sz w:val="26"/>
                <w:szCs w:val="26"/>
              </w:rPr>
              <w:t>Đối với những dự án thực hiện trên địa bàn xã, thôn ĐBKK, việc huy động sự đóng góp của người dân, kể cả bằng tiền, hiện vật hoặc ngày công đều rất khó khăn. Đây cũng là áp lực của tỉnh trong việc thực hiện được cơ chế huy động sự đóng góp của cộng đồng, người dân.</w:t>
            </w:r>
          </w:p>
        </w:tc>
        <w:tc>
          <w:tcPr>
            <w:tcW w:w="3660" w:type="dxa"/>
            <w:vAlign w:val="center"/>
          </w:tcPr>
          <w:p w14:paraId="7BD2BA96" w14:textId="21052B9F" w:rsidR="00044CE9" w:rsidRPr="005E4506" w:rsidRDefault="00044CE9" w:rsidP="00CA2EC5">
            <w:pPr>
              <w:spacing w:before="80" w:after="80"/>
              <w:jc w:val="both"/>
              <w:rPr>
                <w:rFonts w:cs="Times New Roman"/>
                <w:sz w:val="26"/>
                <w:szCs w:val="26"/>
              </w:rPr>
            </w:pPr>
            <w:r w:rsidRPr="005E4506">
              <w:rPr>
                <w:rFonts w:cs="Times New Roman"/>
                <w:sz w:val="26"/>
                <w:szCs w:val="26"/>
              </w:rPr>
              <w:t>Lâm Đồng</w:t>
            </w:r>
          </w:p>
        </w:tc>
        <w:tc>
          <w:tcPr>
            <w:tcW w:w="1757" w:type="dxa"/>
            <w:vAlign w:val="center"/>
          </w:tcPr>
          <w:p w14:paraId="5E4CFBFC" w14:textId="389944A2" w:rsidR="00044CE9" w:rsidRPr="005E4506" w:rsidRDefault="00ED09CE" w:rsidP="00FC3673">
            <w:pPr>
              <w:spacing w:before="80" w:after="80"/>
              <w:rPr>
                <w:rFonts w:cs="Times New Roman"/>
                <w:sz w:val="26"/>
                <w:szCs w:val="26"/>
              </w:rPr>
            </w:pPr>
            <w:r w:rsidRPr="005E4506">
              <w:rPr>
                <w:rFonts w:cs="Times New Roman"/>
                <w:sz w:val="26"/>
                <w:szCs w:val="26"/>
              </w:rPr>
              <w:t xml:space="preserve">Vụ CSDT </w:t>
            </w:r>
          </w:p>
        </w:tc>
      </w:tr>
      <w:tr w:rsidR="005E4506" w:rsidRPr="005E4506" w14:paraId="71BCF9A9" w14:textId="77777777" w:rsidTr="00A302C6">
        <w:tc>
          <w:tcPr>
            <w:tcW w:w="922" w:type="dxa"/>
            <w:vAlign w:val="center"/>
          </w:tcPr>
          <w:p w14:paraId="678DCE55" w14:textId="6F125D2E" w:rsidR="00FC3673" w:rsidRPr="005E4506" w:rsidRDefault="00FC3673" w:rsidP="00FC3673">
            <w:pPr>
              <w:spacing w:before="80" w:after="80"/>
              <w:rPr>
                <w:rFonts w:cs="Times New Roman"/>
                <w:b/>
                <w:bCs/>
                <w:sz w:val="26"/>
                <w:szCs w:val="26"/>
              </w:rPr>
            </w:pPr>
            <w:r w:rsidRPr="005E4506">
              <w:rPr>
                <w:rFonts w:cs="Times New Roman"/>
                <w:b/>
                <w:bCs/>
                <w:sz w:val="26"/>
                <w:szCs w:val="26"/>
              </w:rPr>
              <w:t>3</w:t>
            </w:r>
          </w:p>
        </w:tc>
        <w:tc>
          <w:tcPr>
            <w:tcW w:w="14673" w:type="dxa"/>
            <w:gridSpan w:val="4"/>
            <w:vAlign w:val="center"/>
          </w:tcPr>
          <w:p w14:paraId="463170B0" w14:textId="77777777" w:rsidR="00FC3673" w:rsidRPr="005E4506" w:rsidRDefault="00FC3673" w:rsidP="00CA2EC5">
            <w:pPr>
              <w:spacing w:before="80" w:after="80"/>
              <w:jc w:val="both"/>
              <w:rPr>
                <w:rFonts w:cs="Times New Roman"/>
                <w:b/>
                <w:bCs/>
                <w:sz w:val="26"/>
                <w:szCs w:val="26"/>
              </w:rPr>
            </w:pPr>
            <w:r w:rsidRPr="005E4506">
              <w:rPr>
                <w:rFonts w:eastAsia="Times New Roman" w:cs="Times New Roman"/>
                <w:b/>
                <w:bCs/>
                <w:sz w:val="26"/>
                <w:szCs w:val="26"/>
                <w:lang w:val="vi-VN" w:eastAsia="vi-VN"/>
              </w:rPr>
              <w:t>Quyết định số 861/QĐ-TTg về việc phê duyệt danh sách xã khu vực III, khu vực II, khu vực I thuộc vùng đồng bào DTTS và miền núi giai đoạn 2021-2025</w:t>
            </w:r>
            <w:r w:rsidRPr="005E4506">
              <w:rPr>
                <w:rFonts w:eastAsia="Times New Roman" w:cs="Times New Roman"/>
                <w:b/>
                <w:bCs/>
                <w:sz w:val="26"/>
                <w:szCs w:val="26"/>
                <w:lang w:eastAsia="vi-VN"/>
              </w:rPr>
              <w:t xml:space="preserve">. </w:t>
            </w:r>
            <w:r w:rsidRPr="005E4506">
              <w:rPr>
                <w:rFonts w:cs="Times New Roman"/>
                <w:b/>
                <w:bCs/>
                <w:sz w:val="26"/>
                <w:szCs w:val="26"/>
              </w:rPr>
              <w:t>Diện đầu tư và chính sách chuyển tiếp với các, thôn bản xã ra khỏi diện đầu tư CT MTQG và chính sách với xã KV II</w:t>
            </w:r>
          </w:p>
        </w:tc>
      </w:tr>
      <w:tr w:rsidR="005E4506" w:rsidRPr="005E4506" w14:paraId="54175BDE" w14:textId="77777777" w:rsidTr="00A302C6">
        <w:tc>
          <w:tcPr>
            <w:tcW w:w="922" w:type="dxa"/>
            <w:vAlign w:val="center"/>
          </w:tcPr>
          <w:p w14:paraId="4D5CA248" w14:textId="2B360241" w:rsidR="00FC3673" w:rsidRPr="005E4506" w:rsidRDefault="00FC3673" w:rsidP="00FC3673">
            <w:pPr>
              <w:spacing w:before="80" w:after="80"/>
              <w:rPr>
                <w:rFonts w:cs="Times New Roman"/>
                <w:b/>
                <w:bCs/>
                <w:sz w:val="26"/>
                <w:szCs w:val="26"/>
              </w:rPr>
            </w:pPr>
            <w:r w:rsidRPr="005E4506">
              <w:rPr>
                <w:rFonts w:cs="Times New Roman"/>
                <w:sz w:val="26"/>
                <w:szCs w:val="26"/>
              </w:rPr>
              <w:t>3.1</w:t>
            </w:r>
          </w:p>
        </w:tc>
        <w:tc>
          <w:tcPr>
            <w:tcW w:w="2462" w:type="dxa"/>
            <w:vAlign w:val="center"/>
          </w:tcPr>
          <w:p w14:paraId="75CA79CC" w14:textId="77777777" w:rsidR="00FC3673" w:rsidRPr="005E4506" w:rsidRDefault="00FC3673" w:rsidP="00FC3673">
            <w:pPr>
              <w:spacing w:before="80" w:after="80"/>
              <w:jc w:val="both"/>
              <w:rPr>
                <w:rFonts w:eastAsia="Times New Roman" w:cs="Times New Roman"/>
                <w:b/>
                <w:bCs/>
                <w:sz w:val="26"/>
                <w:szCs w:val="26"/>
                <w:lang w:val="vi-VN" w:eastAsia="vi-VN"/>
              </w:rPr>
            </w:pPr>
          </w:p>
        </w:tc>
        <w:tc>
          <w:tcPr>
            <w:tcW w:w="6794" w:type="dxa"/>
            <w:vAlign w:val="center"/>
          </w:tcPr>
          <w:p w14:paraId="73AF788C" w14:textId="3869A193" w:rsidR="00FC3673" w:rsidRPr="005E4506" w:rsidRDefault="008750AE" w:rsidP="00FC3673">
            <w:pPr>
              <w:tabs>
                <w:tab w:val="left" w:pos="546"/>
              </w:tabs>
              <w:spacing w:before="80" w:after="80"/>
              <w:jc w:val="both"/>
              <w:rPr>
                <w:rFonts w:cs="Times New Roman"/>
                <w:sz w:val="26"/>
                <w:szCs w:val="26"/>
              </w:rPr>
            </w:pPr>
            <w:r w:rsidRPr="005E4506">
              <w:rPr>
                <w:rFonts w:eastAsia="TimesNewRomanPSMT" w:cs="Times New Roman"/>
                <w:iCs/>
                <w:sz w:val="26"/>
                <w:szCs w:val="26"/>
                <w:lang w:eastAsia="x-none"/>
              </w:rPr>
              <w:t xml:space="preserve">Theo Quyết định 33/2020/QĐ-TTg ngày 12 tháng 11 năm </w:t>
            </w:r>
            <w:r w:rsidRPr="005E4506">
              <w:rPr>
                <w:rFonts w:eastAsia="TimesNewRomanPSMT" w:cs="Times New Roman"/>
                <w:iCs/>
                <w:sz w:val="26"/>
                <w:szCs w:val="26"/>
                <w:lang w:eastAsia="x-none"/>
              </w:rPr>
              <w:lastRenderedPageBreak/>
              <w:t>2020 của Thủ tướng Chính phủ về tiêu chí phân định vùng đồng bào DTTS&amp;MN theo trình độ phát triển giai đoạn 2021-2025, tỉnh An Giang có nhiều ấp của 6 xã không được thụ hưởng chương trình</w:t>
            </w:r>
            <w:r w:rsidR="0021274C" w:rsidRPr="005E4506">
              <w:rPr>
                <w:rFonts w:eastAsia="TimesNewRomanPSMT" w:cs="Times New Roman"/>
                <w:iCs/>
                <w:sz w:val="26"/>
                <w:szCs w:val="26"/>
                <w:lang w:eastAsia="x-none"/>
              </w:rPr>
              <w:t>.</w:t>
            </w:r>
          </w:p>
        </w:tc>
        <w:tc>
          <w:tcPr>
            <w:tcW w:w="3660" w:type="dxa"/>
            <w:vAlign w:val="center"/>
          </w:tcPr>
          <w:p w14:paraId="2DB0935D" w14:textId="5263DE14" w:rsidR="00FC3673" w:rsidRPr="005E4506" w:rsidRDefault="00D407CB" w:rsidP="00CA2EC5">
            <w:pPr>
              <w:spacing w:before="80" w:after="80"/>
              <w:jc w:val="both"/>
              <w:rPr>
                <w:rFonts w:cs="Times New Roman"/>
                <w:sz w:val="26"/>
                <w:szCs w:val="26"/>
              </w:rPr>
            </w:pPr>
            <w:proofErr w:type="gramStart"/>
            <w:r w:rsidRPr="005E4506">
              <w:rPr>
                <w:rFonts w:cs="Times New Roman"/>
                <w:sz w:val="26"/>
                <w:szCs w:val="26"/>
              </w:rPr>
              <w:lastRenderedPageBreak/>
              <w:t>An</w:t>
            </w:r>
            <w:proofErr w:type="gramEnd"/>
            <w:r w:rsidRPr="005E4506">
              <w:rPr>
                <w:rFonts w:cs="Times New Roman"/>
                <w:sz w:val="26"/>
                <w:szCs w:val="26"/>
              </w:rPr>
              <w:t xml:space="preserve"> Giang</w:t>
            </w:r>
          </w:p>
        </w:tc>
        <w:tc>
          <w:tcPr>
            <w:tcW w:w="1757" w:type="dxa"/>
            <w:vAlign w:val="center"/>
          </w:tcPr>
          <w:p w14:paraId="6A121E0A" w14:textId="20F9F52A" w:rsidR="00FC3673" w:rsidRPr="005E4506" w:rsidRDefault="00FC3673" w:rsidP="00FC3673">
            <w:pPr>
              <w:spacing w:before="80" w:after="80"/>
              <w:rPr>
                <w:rFonts w:cs="Times New Roman"/>
                <w:sz w:val="26"/>
                <w:szCs w:val="26"/>
              </w:rPr>
            </w:pPr>
            <w:r w:rsidRPr="005E4506">
              <w:rPr>
                <w:rFonts w:cs="Times New Roman"/>
                <w:sz w:val="26"/>
                <w:szCs w:val="26"/>
              </w:rPr>
              <w:t>Vụ CSDT</w:t>
            </w:r>
          </w:p>
        </w:tc>
      </w:tr>
      <w:tr w:rsidR="005E4506" w:rsidRPr="005E4506" w14:paraId="79BC6656" w14:textId="77777777" w:rsidTr="00A302C6">
        <w:tc>
          <w:tcPr>
            <w:tcW w:w="922" w:type="dxa"/>
            <w:vAlign w:val="center"/>
          </w:tcPr>
          <w:p w14:paraId="45A9CCB4" w14:textId="520139D9" w:rsidR="00FC3673" w:rsidRPr="005E4506" w:rsidRDefault="00FC3673" w:rsidP="00FC3673">
            <w:pPr>
              <w:spacing w:before="80" w:after="80"/>
              <w:rPr>
                <w:rFonts w:cs="Times New Roman"/>
                <w:b/>
                <w:bCs/>
                <w:sz w:val="26"/>
                <w:szCs w:val="26"/>
              </w:rPr>
            </w:pPr>
            <w:r w:rsidRPr="005E4506">
              <w:rPr>
                <w:rFonts w:cs="Times New Roman"/>
                <w:sz w:val="26"/>
                <w:szCs w:val="26"/>
              </w:rPr>
              <w:t>3.2</w:t>
            </w:r>
          </w:p>
        </w:tc>
        <w:tc>
          <w:tcPr>
            <w:tcW w:w="2462" w:type="dxa"/>
            <w:vAlign w:val="center"/>
          </w:tcPr>
          <w:p w14:paraId="1E1EE185" w14:textId="77777777" w:rsidR="00FC3673" w:rsidRPr="005E4506" w:rsidRDefault="00FC3673" w:rsidP="00FC3673">
            <w:pPr>
              <w:spacing w:before="80" w:after="80"/>
              <w:jc w:val="both"/>
              <w:rPr>
                <w:rFonts w:eastAsia="Times New Roman" w:cs="Times New Roman"/>
                <w:b/>
                <w:bCs/>
                <w:sz w:val="26"/>
                <w:szCs w:val="26"/>
                <w:lang w:val="vi-VN" w:eastAsia="vi-VN"/>
              </w:rPr>
            </w:pPr>
          </w:p>
        </w:tc>
        <w:tc>
          <w:tcPr>
            <w:tcW w:w="6794" w:type="dxa"/>
            <w:vAlign w:val="center"/>
          </w:tcPr>
          <w:p w14:paraId="77BEED90" w14:textId="01F68C47" w:rsidR="00FC3673" w:rsidRPr="005E4506" w:rsidRDefault="00F866A5" w:rsidP="00FC3673">
            <w:pPr>
              <w:tabs>
                <w:tab w:val="left" w:pos="546"/>
              </w:tabs>
              <w:spacing w:before="80" w:after="80"/>
              <w:jc w:val="both"/>
              <w:rPr>
                <w:rFonts w:cs="Times New Roman"/>
                <w:spacing w:val="-2"/>
                <w:sz w:val="26"/>
                <w:szCs w:val="26"/>
                <w:lang w:val="nl-NL"/>
              </w:rPr>
            </w:pPr>
            <w:r w:rsidRPr="005E4506">
              <w:rPr>
                <w:rFonts w:cs="Times New Roman"/>
                <w:spacing w:val="-2"/>
                <w:sz w:val="26"/>
                <w:szCs w:val="26"/>
                <w:lang w:val="nl-NL"/>
              </w:rPr>
              <w:t xml:space="preserve">Việc </w:t>
            </w:r>
            <w:r w:rsidRPr="005E4506">
              <w:rPr>
                <w:rFonts w:cs="Times New Roman"/>
                <w:spacing w:val="-2"/>
                <w:sz w:val="26"/>
                <w:szCs w:val="26"/>
                <w:u w:color="FF0000"/>
                <w:lang w:val="nl-NL"/>
              </w:rPr>
              <w:t>phân định vùng</w:t>
            </w:r>
            <w:r w:rsidRPr="005E4506">
              <w:rPr>
                <w:rFonts w:cs="Times New Roman"/>
                <w:spacing w:val="-2"/>
                <w:sz w:val="26"/>
                <w:szCs w:val="26"/>
                <w:lang w:val="nl-NL"/>
              </w:rPr>
              <w:t xml:space="preserve"> đồng bào DTTS và</w:t>
            </w:r>
            <w:r w:rsidR="00C62868" w:rsidRPr="005E4506">
              <w:rPr>
                <w:rFonts w:cs="Times New Roman"/>
                <w:spacing w:val="-2"/>
                <w:sz w:val="26"/>
                <w:szCs w:val="26"/>
                <w:lang w:val="nl-NL"/>
              </w:rPr>
              <w:t xml:space="preserve"> MB</w:t>
            </w:r>
            <w:r w:rsidRPr="005E4506">
              <w:rPr>
                <w:rFonts w:cs="Times New Roman"/>
                <w:spacing w:val="-2"/>
                <w:sz w:val="26"/>
                <w:szCs w:val="26"/>
                <w:lang w:val="nl-NL"/>
              </w:rPr>
              <w:t xml:space="preserve"> giai đoạn 2021 - 2025 đã </w:t>
            </w:r>
            <w:r w:rsidR="00C62868" w:rsidRPr="005E4506">
              <w:rPr>
                <w:rFonts w:cs="Times New Roman"/>
                <w:spacing w:val="-2"/>
                <w:sz w:val="26"/>
                <w:szCs w:val="26"/>
                <w:lang w:val="nl-NL"/>
              </w:rPr>
              <w:t xml:space="preserve">giảm đối tượng được thụ hưởng, </w:t>
            </w:r>
            <w:r w:rsidRPr="005E4506">
              <w:rPr>
                <w:rFonts w:cs="Times New Roman"/>
                <w:spacing w:val="-2"/>
                <w:sz w:val="26"/>
                <w:szCs w:val="26"/>
                <w:lang w:val="nl-NL"/>
              </w:rPr>
              <w:t>tác động phần nào đến thực hiện các nhiệm vụ, mục tiêu, chỉ tiêu phát triển KT-XH năm 2022; một bộ phận đồng bào DTTS chịu tác động tiếp tục có những kiến nghị</w:t>
            </w:r>
            <w:r w:rsidR="0021274C" w:rsidRPr="005E4506">
              <w:rPr>
                <w:rFonts w:cs="Times New Roman"/>
                <w:spacing w:val="-2"/>
                <w:sz w:val="26"/>
                <w:szCs w:val="26"/>
                <w:lang w:val="nl-NL"/>
              </w:rPr>
              <w:t>.</w:t>
            </w:r>
          </w:p>
          <w:p w14:paraId="21BE73C6" w14:textId="3F9BC5ED" w:rsidR="004B38AC" w:rsidRPr="005E4506" w:rsidRDefault="004B38AC" w:rsidP="00FC3673">
            <w:pPr>
              <w:tabs>
                <w:tab w:val="left" w:pos="546"/>
              </w:tabs>
              <w:spacing w:before="80" w:after="80"/>
              <w:jc w:val="both"/>
              <w:rPr>
                <w:rFonts w:cs="Times New Roman"/>
                <w:sz w:val="26"/>
                <w:szCs w:val="26"/>
              </w:rPr>
            </w:pPr>
            <w:r w:rsidRPr="005E4506">
              <w:rPr>
                <w:rFonts w:cs="Times New Roman"/>
                <w:sz w:val="26"/>
                <w:szCs w:val="26"/>
                <w:lang w:val="nl-NL"/>
              </w:rPr>
              <w:t>Việc t</w:t>
            </w:r>
            <w:r w:rsidRPr="005E4506">
              <w:rPr>
                <w:rStyle w:val="fontstyle01"/>
                <w:color w:val="auto"/>
                <w:sz w:val="26"/>
                <w:szCs w:val="26"/>
              </w:rPr>
              <w:t xml:space="preserve">riển khai thực hiện một số chính sách an sinh xã hội tại các thôn, bản đặc biệt khó khăn thuộc các xã khu vực III đã hoàn thành nông thôn mới còn nhiều lúng túng do tác động của </w:t>
            </w:r>
            <w:r w:rsidRPr="005E4506">
              <w:rPr>
                <w:rFonts w:cs="Times New Roman"/>
                <w:sz w:val="26"/>
                <w:szCs w:val="26"/>
              </w:rPr>
              <w:t>Quyết định số 861/QĐ-TTg</w:t>
            </w:r>
            <w:r w:rsidR="006F6486" w:rsidRPr="005E4506">
              <w:rPr>
                <w:rFonts w:cs="Times New Roman"/>
                <w:sz w:val="26"/>
                <w:szCs w:val="26"/>
              </w:rPr>
              <w:t xml:space="preserve"> và</w:t>
            </w:r>
            <w:r w:rsidRPr="005E4506">
              <w:rPr>
                <w:rFonts w:cs="Times New Roman"/>
                <w:sz w:val="26"/>
                <w:szCs w:val="26"/>
              </w:rPr>
              <w:t xml:space="preserve"> Quyết định số</w:t>
            </w:r>
            <w:r w:rsidR="0021274C" w:rsidRPr="005E4506">
              <w:rPr>
                <w:rFonts w:cs="Times New Roman"/>
                <w:sz w:val="26"/>
                <w:szCs w:val="26"/>
              </w:rPr>
              <w:t xml:space="preserve"> 612/QĐ-UBDT.</w:t>
            </w:r>
          </w:p>
        </w:tc>
        <w:tc>
          <w:tcPr>
            <w:tcW w:w="3660" w:type="dxa"/>
            <w:vAlign w:val="center"/>
          </w:tcPr>
          <w:p w14:paraId="226C3F35" w14:textId="74C76CD3" w:rsidR="00FC3673" w:rsidRPr="005E4506" w:rsidRDefault="00F866A5" w:rsidP="00CA2EC5">
            <w:pPr>
              <w:spacing w:before="80" w:after="80"/>
              <w:jc w:val="both"/>
              <w:rPr>
                <w:rFonts w:cs="Times New Roman"/>
                <w:sz w:val="26"/>
                <w:szCs w:val="26"/>
              </w:rPr>
            </w:pPr>
            <w:r w:rsidRPr="005E4506">
              <w:rPr>
                <w:rFonts w:cs="Times New Roman"/>
                <w:sz w:val="26"/>
                <w:szCs w:val="26"/>
              </w:rPr>
              <w:t>Lạng Sơn</w:t>
            </w:r>
            <w:r w:rsidR="004B38AC" w:rsidRPr="005E4506">
              <w:rPr>
                <w:rFonts w:cs="Times New Roman"/>
                <w:sz w:val="26"/>
                <w:szCs w:val="26"/>
              </w:rPr>
              <w:t>, Yên Bái</w:t>
            </w:r>
            <w:r w:rsidR="0024395E" w:rsidRPr="005E4506">
              <w:rPr>
                <w:rFonts w:cs="Times New Roman"/>
                <w:sz w:val="26"/>
                <w:szCs w:val="26"/>
              </w:rPr>
              <w:t>, Nghệ An</w:t>
            </w:r>
          </w:p>
        </w:tc>
        <w:tc>
          <w:tcPr>
            <w:tcW w:w="1757" w:type="dxa"/>
            <w:vAlign w:val="center"/>
          </w:tcPr>
          <w:p w14:paraId="2DC1AAA6" w14:textId="44B96246" w:rsidR="00FC3673" w:rsidRPr="005E4506" w:rsidRDefault="00FC3673" w:rsidP="00FC3673">
            <w:pPr>
              <w:spacing w:before="80" w:after="80"/>
              <w:rPr>
                <w:rFonts w:cs="Times New Roman"/>
                <w:sz w:val="26"/>
                <w:szCs w:val="26"/>
              </w:rPr>
            </w:pPr>
            <w:r w:rsidRPr="005E4506">
              <w:rPr>
                <w:rFonts w:cs="Times New Roman"/>
                <w:sz w:val="26"/>
                <w:szCs w:val="26"/>
              </w:rPr>
              <w:t>Vụ CSDT</w:t>
            </w:r>
          </w:p>
        </w:tc>
      </w:tr>
      <w:tr w:rsidR="005E4506" w:rsidRPr="005E4506" w14:paraId="2C9AEF3D" w14:textId="77777777" w:rsidTr="00A302C6">
        <w:tc>
          <w:tcPr>
            <w:tcW w:w="922" w:type="dxa"/>
            <w:vAlign w:val="center"/>
          </w:tcPr>
          <w:p w14:paraId="1752CB92" w14:textId="7690695F" w:rsidR="00D30C20" w:rsidRPr="005E4506" w:rsidRDefault="00D30C20" w:rsidP="00FC3673">
            <w:pPr>
              <w:spacing w:before="80" w:after="80"/>
              <w:rPr>
                <w:rFonts w:cs="Times New Roman"/>
                <w:sz w:val="26"/>
                <w:szCs w:val="26"/>
              </w:rPr>
            </w:pPr>
            <w:r w:rsidRPr="005E4506">
              <w:rPr>
                <w:rFonts w:cs="Times New Roman"/>
                <w:sz w:val="26"/>
                <w:szCs w:val="26"/>
              </w:rPr>
              <w:t>3.3</w:t>
            </w:r>
          </w:p>
        </w:tc>
        <w:tc>
          <w:tcPr>
            <w:tcW w:w="2462" w:type="dxa"/>
            <w:vAlign w:val="center"/>
          </w:tcPr>
          <w:p w14:paraId="5E5854B6" w14:textId="77777777" w:rsidR="00D30C20" w:rsidRPr="005E4506" w:rsidRDefault="00D30C20" w:rsidP="00FC3673">
            <w:pPr>
              <w:spacing w:before="80" w:after="80"/>
              <w:jc w:val="both"/>
              <w:rPr>
                <w:rFonts w:eastAsia="Times New Roman" w:cs="Times New Roman"/>
                <w:b/>
                <w:bCs/>
                <w:sz w:val="26"/>
                <w:szCs w:val="26"/>
                <w:lang w:val="vi-VN" w:eastAsia="vi-VN"/>
              </w:rPr>
            </w:pPr>
          </w:p>
        </w:tc>
        <w:tc>
          <w:tcPr>
            <w:tcW w:w="6794" w:type="dxa"/>
            <w:vAlign w:val="center"/>
          </w:tcPr>
          <w:p w14:paraId="7DB6BE8D" w14:textId="05125EC4" w:rsidR="00D30C20" w:rsidRPr="005E4506" w:rsidRDefault="00D30C20" w:rsidP="00FC3673">
            <w:pPr>
              <w:tabs>
                <w:tab w:val="left" w:pos="546"/>
              </w:tabs>
              <w:spacing w:before="80" w:after="80"/>
              <w:jc w:val="both"/>
              <w:rPr>
                <w:rFonts w:cs="Times New Roman"/>
                <w:sz w:val="26"/>
                <w:szCs w:val="26"/>
                <w:lang w:val="nl-NL"/>
              </w:rPr>
            </w:pPr>
            <w:r w:rsidRPr="005E4506">
              <w:rPr>
                <w:rFonts w:cs="Times New Roman"/>
                <w:sz w:val="26"/>
                <w:szCs w:val="26"/>
              </w:rPr>
              <w:t>Trung ương chưa ban hành quyết định công nhận 07 tổ, bản thuộc vùng đồng bào DTTS&amp;MN theo trình độ phát triển giai đoạn 2021 – 2025.</w:t>
            </w:r>
          </w:p>
        </w:tc>
        <w:tc>
          <w:tcPr>
            <w:tcW w:w="3660" w:type="dxa"/>
            <w:vAlign w:val="center"/>
          </w:tcPr>
          <w:p w14:paraId="66B931C3" w14:textId="2AEB9536" w:rsidR="00D30C20" w:rsidRPr="005E4506" w:rsidRDefault="00D30C20" w:rsidP="00CA2EC5">
            <w:pPr>
              <w:spacing w:before="80" w:after="80"/>
              <w:jc w:val="both"/>
              <w:rPr>
                <w:rFonts w:cs="Times New Roman"/>
                <w:sz w:val="26"/>
                <w:szCs w:val="26"/>
              </w:rPr>
            </w:pPr>
            <w:r w:rsidRPr="005E4506">
              <w:rPr>
                <w:rFonts w:cs="Times New Roman"/>
                <w:sz w:val="26"/>
                <w:szCs w:val="26"/>
              </w:rPr>
              <w:t>Sơn La</w:t>
            </w:r>
          </w:p>
        </w:tc>
        <w:tc>
          <w:tcPr>
            <w:tcW w:w="1757" w:type="dxa"/>
            <w:vAlign w:val="center"/>
          </w:tcPr>
          <w:p w14:paraId="69B7007F" w14:textId="44AFA8BE" w:rsidR="00D30C20" w:rsidRPr="005E4506" w:rsidRDefault="00ED09CE" w:rsidP="00FC3673">
            <w:pPr>
              <w:spacing w:before="80" w:after="80"/>
              <w:rPr>
                <w:rFonts w:cs="Times New Roman"/>
                <w:sz w:val="26"/>
                <w:szCs w:val="26"/>
              </w:rPr>
            </w:pPr>
            <w:r w:rsidRPr="005E4506">
              <w:rPr>
                <w:rFonts w:cs="Times New Roman"/>
                <w:sz w:val="26"/>
                <w:szCs w:val="26"/>
              </w:rPr>
              <w:t>Vụ CSDT</w:t>
            </w:r>
          </w:p>
        </w:tc>
      </w:tr>
      <w:tr w:rsidR="005E4506" w:rsidRPr="005E4506" w14:paraId="68C72B95" w14:textId="77777777" w:rsidTr="00A302C6">
        <w:tc>
          <w:tcPr>
            <w:tcW w:w="922" w:type="dxa"/>
            <w:vAlign w:val="center"/>
          </w:tcPr>
          <w:p w14:paraId="7559737D" w14:textId="77777777" w:rsidR="00117CA5" w:rsidRPr="005E4506" w:rsidRDefault="00117CA5" w:rsidP="00FC3673">
            <w:pPr>
              <w:spacing w:before="80" w:after="80"/>
              <w:rPr>
                <w:rFonts w:cs="Times New Roman"/>
                <w:sz w:val="26"/>
                <w:szCs w:val="26"/>
              </w:rPr>
            </w:pPr>
          </w:p>
        </w:tc>
        <w:tc>
          <w:tcPr>
            <w:tcW w:w="2462" w:type="dxa"/>
            <w:vAlign w:val="center"/>
          </w:tcPr>
          <w:p w14:paraId="03B07834" w14:textId="77777777" w:rsidR="00117CA5" w:rsidRPr="005E4506" w:rsidRDefault="00117CA5" w:rsidP="00FC3673">
            <w:pPr>
              <w:spacing w:before="80" w:after="80"/>
              <w:jc w:val="both"/>
              <w:rPr>
                <w:rFonts w:eastAsia="Times New Roman" w:cs="Times New Roman"/>
                <w:b/>
                <w:bCs/>
                <w:sz w:val="26"/>
                <w:szCs w:val="26"/>
                <w:lang w:val="vi-VN" w:eastAsia="vi-VN"/>
              </w:rPr>
            </w:pPr>
          </w:p>
        </w:tc>
        <w:tc>
          <w:tcPr>
            <w:tcW w:w="6794" w:type="dxa"/>
            <w:vAlign w:val="center"/>
          </w:tcPr>
          <w:p w14:paraId="240004AF" w14:textId="3BDFD85C" w:rsidR="00117CA5" w:rsidRPr="005E4506" w:rsidRDefault="00117CA5" w:rsidP="00FC3673">
            <w:pPr>
              <w:tabs>
                <w:tab w:val="left" w:pos="546"/>
              </w:tabs>
              <w:spacing w:before="80" w:after="80"/>
              <w:jc w:val="both"/>
              <w:rPr>
                <w:rFonts w:cs="Times New Roman"/>
                <w:sz w:val="26"/>
                <w:szCs w:val="26"/>
              </w:rPr>
            </w:pPr>
            <w:r w:rsidRPr="005E4506">
              <w:rPr>
                <w:rFonts w:cs="Times New Roman"/>
                <w:sz w:val="26"/>
                <w:szCs w:val="26"/>
                <w:lang w:val="pt-BR"/>
              </w:rPr>
              <w:t>UBDT chậm tham mưu, đề xuất với Thủ tướng Chính phủ điều chỉnh Quyết định số 861/QĐ-TTg và Quyết định số 612/QĐ-UBDT cho phù hợp với tình hình thực tế vì hiện nay tỉnh có nhiều xã ĐBKK thuộc khu vực III đã được công nhận nông thôn mới nhưng các ấp ĐBKK thuộc các xã này không được hưởng các chính sách có liên quan.</w:t>
            </w:r>
          </w:p>
        </w:tc>
        <w:tc>
          <w:tcPr>
            <w:tcW w:w="3660" w:type="dxa"/>
            <w:vAlign w:val="center"/>
          </w:tcPr>
          <w:p w14:paraId="2FC08458" w14:textId="664868E7" w:rsidR="00117CA5" w:rsidRPr="005E4506" w:rsidRDefault="00117CA5" w:rsidP="00CA2EC5">
            <w:pPr>
              <w:spacing w:before="80" w:after="80"/>
              <w:jc w:val="both"/>
              <w:rPr>
                <w:rFonts w:cs="Times New Roman"/>
                <w:sz w:val="26"/>
                <w:szCs w:val="26"/>
              </w:rPr>
            </w:pPr>
            <w:r w:rsidRPr="005E4506">
              <w:rPr>
                <w:rFonts w:cs="Times New Roman"/>
                <w:sz w:val="26"/>
                <w:szCs w:val="26"/>
              </w:rPr>
              <w:t>Trà Vinh</w:t>
            </w:r>
          </w:p>
        </w:tc>
        <w:tc>
          <w:tcPr>
            <w:tcW w:w="1757" w:type="dxa"/>
            <w:vAlign w:val="center"/>
          </w:tcPr>
          <w:p w14:paraId="07A1E47C" w14:textId="1B55D6C0" w:rsidR="00117CA5" w:rsidRPr="005E4506" w:rsidRDefault="00ED09CE" w:rsidP="00FC3673">
            <w:pPr>
              <w:spacing w:before="80" w:after="80"/>
              <w:rPr>
                <w:rFonts w:cs="Times New Roman"/>
                <w:sz w:val="26"/>
                <w:szCs w:val="26"/>
              </w:rPr>
            </w:pPr>
            <w:r w:rsidRPr="005E4506">
              <w:rPr>
                <w:rFonts w:cs="Times New Roman"/>
                <w:sz w:val="26"/>
                <w:szCs w:val="26"/>
              </w:rPr>
              <w:t>Vụ CSDT</w:t>
            </w:r>
          </w:p>
        </w:tc>
      </w:tr>
      <w:tr w:rsidR="005E4506" w:rsidRPr="005E4506" w14:paraId="3EC3DDDF" w14:textId="77777777" w:rsidTr="00A302C6">
        <w:tc>
          <w:tcPr>
            <w:tcW w:w="922" w:type="dxa"/>
            <w:vAlign w:val="center"/>
          </w:tcPr>
          <w:p w14:paraId="41EA2FB4" w14:textId="2B8832EE" w:rsidR="00FC3673" w:rsidRPr="005E4506" w:rsidRDefault="00FC3673" w:rsidP="00FC3673">
            <w:pPr>
              <w:spacing w:before="80" w:after="80"/>
              <w:rPr>
                <w:rFonts w:cs="Times New Roman"/>
                <w:b/>
                <w:bCs/>
                <w:sz w:val="26"/>
                <w:szCs w:val="26"/>
              </w:rPr>
            </w:pPr>
            <w:r w:rsidRPr="005E4506">
              <w:rPr>
                <w:rFonts w:cs="Times New Roman"/>
                <w:b/>
                <w:bCs/>
                <w:sz w:val="26"/>
                <w:szCs w:val="26"/>
              </w:rPr>
              <w:t>4</w:t>
            </w:r>
          </w:p>
        </w:tc>
        <w:tc>
          <w:tcPr>
            <w:tcW w:w="2462" w:type="dxa"/>
            <w:vAlign w:val="center"/>
          </w:tcPr>
          <w:p w14:paraId="5034F0DE" w14:textId="77777777" w:rsidR="00FC3673" w:rsidRPr="005E4506" w:rsidRDefault="00FC3673" w:rsidP="00FC3673">
            <w:pPr>
              <w:spacing w:before="80" w:after="80"/>
              <w:jc w:val="both"/>
              <w:rPr>
                <w:rFonts w:cs="Times New Roman"/>
                <w:b/>
                <w:bCs/>
                <w:sz w:val="26"/>
                <w:szCs w:val="26"/>
              </w:rPr>
            </w:pPr>
            <w:r w:rsidRPr="005E4506">
              <w:rPr>
                <w:rFonts w:eastAsia="Times New Roman" w:cs="Times New Roman"/>
                <w:b/>
                <w:bCs/>
                <w:sz w:val="26"/>
                <w:szCs w:val="26"/>
                <w:lang w:val="vi-VN" w:eastAsia="vi-VN"/>
              </w:rPr>
              <w:t>Về bộ máy làm công tác dân tộc</w:t>
            </w:r>
          </w:p>
        </w:tc>
        <w:tc>
          <w:tcPr>
            <w:tcW w:w="6794" w:type="dxa"/>
            <w:vAlign w:val="center"/>
          </w:tcPr>
          <w:p w14:paraId="16094F8C" w14:textId="0AF51926" w:rsidR="00FC3673" w:rsidRPr="005E4506" w:rsidRDefault="00C73E33" w:rsidP="00FC3673">
            <w:pPr>
              <w:tabs>
                <w:tab w:val="left" w:pos="546"/>
              </w:tabs>
              <w:spacing w:before="80" w:after="80"/>
              <w:jc w:val="both"/>
              <w:rPr>
                <w:rFonts w:cs="Times New Roman"/>
                <w:spacing w:val="-4"/>
                <w:sz w:val="26"/>
                <w:szCs w:val="26"/>
                <w:lang w:eastAsia="ar-SA"/>
              </w:rPr>
            </w:pPr>
            <w:r w:rsidRPr="005E4506">
              <w:rPr>
                <w:rFonts w:cs="Times New Roman"/>
                <w:spacing w:val="2"/>
                <w:sz w:val="26"/>
                <w:szCs w:val="26"/>
                <w:lang w:val="pt-BR"/>
              </w:rPr>
              <w:t>Số lượng biên chế làm công tác dân tộc còn còn ít so với khối lượng công việc chuyên môn nên việc thực hiện nhiệm vụ gặp nhiều khó khăn.</w:t>
            </w:r>
            <w:r w:rsidR="00FC3673" w:rsidRPr="005E4506">
              <w:rPr>
                <w:rFonts w:cs="Times New Roman"/>
                <w:sz w:val="26"/>
                <w:szCs w:val="26"/>
              </w:rPr>
              <w:t xml:space="preserve">Tổ chức bộ máy và cán bộ làm công tác dân tộc chưa ổn định. </w:t>
            </w:r>
            <w:r w:rsidR="00FC3673" w:rsidRPr="005E4506">
              <w:rPr>
                <w:rFonts w:eastAsia="Batang" w:cs="Times New Roman"/>
                <w:sz w:val="26"/>
                <w:szCs w:val="26"/>
                <w:lang w:eastAsia="ko-KR"/>
              </w:rPr>
              <w:t xml:space="preserve">Việc giải thể, sáp nhập tổ chức bộ máy </w:t>
            </w:r>
            <w:r w:rsidR="00FC3673" w:rsidRPr="005E4506">
              <w:rPr>
                <w:rFonts w:eastAsia="Batang" w:cs="Times New Roman"/>
                <w:sz w:val="26"/>
                <w:szCs w:val="26"/>
                <w:lang w:eastAsia="ko-KR"/>
              </w:rPr>
              <w:lastRenderedPageBreak/>
              <w:t>Phòng Dân tộc ở một số huyện</w:t>
            </w:r>
            <w:r w:rsidR="00082FD4" w:rsidRPr="005E4506">
              <w:rPr>
                <w:rFonts w:eastAsia="Batang" w:cs="Times New Roman"/>
                <w:sz w:val="26"/>
                <w:szCs w:val="26"/>
                <w:lang w:eastAsia="ko-KR"/>
              </w:rPr>
              <w:t xml:space="preserve">, cán bộ làm </w:t>
            </w:r>
            <w:r w:rsidR="00FC3673" w:rsidRPr="005E4506">
              <w:rPr>
                <w:rFonts w:cs="Times New Roman"/>
                <w:spacing w:val="-4"/>
                <w:sz w:val="26"/>
                <w:szCs w:val="26"/>
                <w:lang w:eastAsia="ar-SA"/>
              </w:rPr>
              <w:t>kiêm</w:t>
            </w:r>
            <w:r w:rsidR="00082FD4" w:rsidRPr="005E4506">
              <w:rPr>
                <w:rFonts w:cs="Times New Roman"/>
                <w:spacing w:val="-4"/>
                <w:sz w:val="26"/>
                <w:szCs w:val="26"/>
                <w:lang w:eastAsia="ar-SA"/>
              </w:rPr>
              <w:t xml:space="preserve"> nhiệm</w:t>
            </w:r>
            <w:r w:rsidR="00FC3673" w:rsidRPr="005E4506">
              <w:rPr>
                <w:rFonts w:cs="Times New Roman"/>
                <w:spacing w:val="-4"/>
                <w:sz w:val="26"/>
                <w:szCs w:val="26"/>
                <w:lang w:eastAsia="ar-SA"/>
              </w:rPr>
              <w:t xml:space="preserve"> ảnh hưởng đến chất lượng công việc.</w:t>
            </w:r>
          </w:p>
        </w:tc>
        <w:tc>
          <w:tcPr>
            <w:tcW w:w="3660" w:type="dxa"/>
            <w:vAlign w:val="center"/>
          </w:tcPr>
          <w:p w14:paraId="7E3D7869" w14:textId="286EB325" w:rsidR="00FC3673" w:rsidRPr="005E4506" w:rsidRDefault="00FC3673" w:rsidP="00CA2EC5">
            <w:pPr>
              <w:spacing w:before="80" w:after="80"/>
              <w:jc w:val="both"/>
              <w:rPr>
                <w:rFonts w:cs="Times New Roman"/>
                <w:sz w:val="26"/>
                <w:szCs w:val="26"/>
              </w:rPr>
            </w:pPr>
            <w:r w:rsidRPr="005E4506">
              <w:rPr>
                <w:rFonts w:cs="Times New Roman"/>
                <w:sz w:val="26"/>
                <w:szCs w:val="26"/>
              </w:rPr>
              <w:lastRenderedPageBreak/>
              <w:t>Bắc Kạn</w:t>
            </w:r>
            <w:r w:rsidR="008B3950" w:rsidRPr="005E4506">
              <w:rPr>
                <w:rFonts w:cs="Times New Roman"/>
                <w:sz w:val="26"/>
                <w:szCs w:val="26"/>
              </w:rPr>
              <w:t>, Hậu G</w:t>
            </w:r>
            <w:r w:rsidR="004E6168" w:rsidRPr="005E4506">
              <w:rPr>
                <w:rFonts w:cs="Times New Roman"/>
                <w:sz w:val="26"/>
                <w:szCs w:val="26"/>
              </w:rPr>
              <w:t>i</w:t>
            </w:r>
            <w:r w:rsidR="008B3950" w:rsidRPr="005E4506">
              <w:rPr>
                <w:rFonts w:cs="Times New Roman"/>
                <w:sz w:val="26"/>
                <w:szCs w:val="26"/>
              </w:rPr>
              <w:t>ang</w:t>
            </w:r>
            <w:r w:rsidR="00607180" w:rsidRPr="005E4506">
              <w:rPr>
                <w:rFonts w:cs="Times New Roman"/>
                <w:sz w:val="26"/>
                <w:szCs w:val="26"/>
              </w:rPr>
              <w:t>, Sóc Trăng</w:t>
            </w:r>
            <w:r w:rsidR="00310023" w:rsidRPr="005E4506">
              <w:rPr>
                <w:rFonts w:cs="Times New Roman"/>
                <w:sz w:val="26"/>
                <w:szCs w:val="26"/>
              </w:rPr>
              <w:t>, Trà Vinh</w:t>
            </w:r>
            <w:r w:rsidR="006062E9" w:rsidRPr="005E4506">
              <w:rPr>
                <w:rFonts w:cs="Times New Roman"/>
                <w:sz w:val="26"/>
                <w:szCs w:val="26"/>
              </w:rPr>
              <w:t>, Vĩnh Phúc</w:t>
            </w:r>
            <w:r w:rsidR="00320FFA" w:rsidRPr="005E4506">
              <w:rPr>
                <w:rFonts w:cs="Times New Roman"/>
                <w:sz w:val="26"/>
                <w:szCs w:val="26"/>
              </w:rPr>
              <w:t>, Bình Phước</w:t>
            </w:r>
            <w:r w:rsidR="00C62868" w:rsidRPr="005E4506">
              <w:rPr>
                <w:rFonts w:cs="Times New Roman"/>
                <w:sz w:val="26"/>
                <w:szCs w:val="26"/>
              </w:rPr>
              <w:t>, Nghệ An</w:t>
            </w:r>
          </w:p>
        </w:tc>
        <w:tc>
          <w:tcPr>
            <w:tcW w:w="1757" w:type="dxa"/>
            <w:vAlign w:val="center"/>
          </w:tcPr>
          <w:p w14:paraId="17414A16" w14:textId="63DFCCAD" w:rsidR="00FC3673" w:rsidRPr="005E4506" w:rsidRDefault="00FC3673" w:rsidP="00FC3673">
            <w:pPr>
              <w:spacing w:before="80" w:after="80"/>
              <w:rPr>
                <w:rFonts w:cs="Times New Roman"/>
                <w:sz w:val="26"/>
                <w:szCs w:val="26"/>
              </w:rPr>
            </w:pPr>
            <w:r w:rsidRPr="005E4506">
              <w:rPr>
                <w:rFonts w:cs="Times New Roman"/>
                <w:sz w:val="26"/>
                <w:szCs w:val="26"/>
              </w:rPr>
              <w:t>Vụ TCCB</w:t>
            </w:r>
          </w:p>
        </w:tc>
      </w:tr>
      <w:tr w:rsidR="005E4506" w:rsidRPr="005E4506" w14:paraId="65A9159A" w14:textId="77777777" w:rsidTr="00A302C6">
        <w:tc>
          <w:tcPr>
            <w:tcW w:w="922" w:type="dxa"/>
            <w:vAlign w:val="center"/>
          </w:tcPr>
          <w:p w14:paraId="7B239078" w14:textId="2316A59C" w:rsidR="00FC3673" w:rsidRPr="005E4506" w:rsidRDefault="00FC3673" w:rsidP="00FC3673">
            <w:pPr>
              <w:spacing w:before="80" w:after="80"/>
              <w:rPr>
                <w:rFonts w:cs="Times New Roman"/>
                <w:b/>
                <w:bCs/>
                <w:sz w:val="26"/>
                <w:szCs w:val="26"/>
              </w:rPr>
            </w:pPr>
            <w:r w:rsidRPr="005E4506">
              <w:rPr>
                <w:rFonts w:cs="Times New Roman"/>
                <w:b/>
                <w:bCs/>
                <w:sz w:val="26"/>
                <w:szCs w:val="26"/>
              </w:rPr>
              <w:t>5</w:t>
            </w:r>
          </w:p>
        </w:tc>
        <w:tc>
          <w:tcPr>
            <w:tcW w:w="2462" w:type="dxa"/>
            <w:vAlign w:val="center"/>
          </w:tcPr>
          <w:p w14:paraId="1E6A5158" w14:textId="0C2D1B43" w:rsidR="00FC3673" w:rsidRPr="005E4506" w:rsidRDefault="00FC3673" w:rsidP="00FC3673">
            <w:pPr>
              <w:spacing w:before="80" w:after="80"/>
              <w:jc w:val="both"/>
              <w:rPr>
                <w:rFonts w:cs="Times New Roman"/>
                <w:b/>
                <w:bCs/>
                <w:sz w:val="26"/>
                <w:szCs w:val="26"/>
              </w:rPr>
            </w:pPr>
            <w:r w:rsidRPr="005E4506">
              <w:rPr>
                <w:rFonts w:cs="Times New Roman"/>
                <w:b/>
                <w:bCs/>
                <w:sz w:val="26"/>
                <w:szCs w:val="26"/>
              </w:rPr>
              <w:t>Công tác cán bộ</w:t>
            </w:r>
          </w:p>
        </w:tc>
        <w:tc>
          <w:tcPr>
            <w:tcW w:w="6794" w:type="dxa"/>
            <w:vAlign w:val="center"/>
          </w:tcPr>
          <w:p w14:paraId="2DD89175" w14:textId="77777777" w:rsidR="00FC3673" w:rsidRPr="005E4506" w:rsidRDefault="00FC3673" w:rsidP="00FC3673">
            <w:pPr>
              <w:spacing w:before="80" w:after="80"/>
              <w:jc w:val="both"/>
              <w:rPr>
                <w:rFonts w:cs="Times New Roman"/>
                <w:sz w:val="26"/>
                <w:szCs w:val="26"/>
              </w:rPr>
            </w:pPr>
            <w:r w:rsidRPr="005E4506">
              <w:rPr>
                <w:rFonts w:cs="Times New Roman"/>
                <w:sz w:val="26"/>
                <w:szCs w:val="26"/>
              </w:rPr>
              <w:t>Trình độ</w:t>
            </w:r>
            <w:r w:rsidRPr="005E4506">
              <w:rPr>
                <w:rFonts w:cs="Times New Roman"/>
                <w:spacing w:val="1"/>
                <w:sz w:val="26"/>
                <w:szCs w:val="26"/>
              </w:rPr>
              <w:t xml:space="preserve"> </w:t>
            </w:r>
            <w:r w:rsidRPr="005E4506">
              <w:rPr>
                <w:rFonts w:cs="Times New Roman"/>
                <w:sz w:val="26"/>
                <w:szCs w:val="26"/>
              </w:rPr>
              <w:t xml:space="preserve">năng lực của một số cán bộ làm công tác dân tộc ở các xã </w:t>
            </w:r>
            <w:r w:rsidR="003A7AB6" w:rsidRPr="005E4506">
              <w:rPr>
                <w:rFonts w:cs="Times New Roman"/>
                <w:sz w:val="26"/>
                <w:szCs w:val="26"/>
              </w:rPr>
              <w:t>ĐBKK</w:t>
            </w:r>
            <w:r w:rsidRPr="005E4506">
              <w:rPr>
                <w:rFonts w:cs="Times New Roman"/>
                <w:sz w:val="26"/>
                <w:szCs w:val="26"/>
              </w:rPr>
              <w:t>,</w:t>
            </w:r>
            <w:r w:rsidRPr="005E4506">
              <w:rPr>
                <w:rFonts w:cs="Times New Roman"/>
                <w:spacing w:val="1"/>
                <w:sz w:val="26"/>
                <w:szCs w:val="26"/>
              </w:rPr>
              <w:t xml:space="preserve"> </w:t>
            </w:r>
            <w:r w:rsidRPr="005E4506">
              <w:rPr>
                <w:rFonts w:cs="Times New Roman"/>
                <w:sz w:val="26"/>
                <w:szCs w:val="26"/>
              </w:rPr>
              <w:t>vùng đồng</w:t>
            </w:r>
            <w:r w:rsidRPr="005E4506">
              <w:rPr>
                <w:rFonts w:cs="Times New Roman"/>
                <w:spacing w:val="-4"/>
                <w:sz w:val="26"/>
                <w:szCs w:val="26"/>
              </w:rPr>
              <w:t xml:space="preserve"> </w:t>
            </w:r>
            <w:r w:rsidRPr="005E4506">
              <w:rPr>
                <w:rFonts w:cs="Times New Roman"/>
                <w:sz w:val="26"/>
                <w:szCs w:val="26"/>
              </w:rPr>
              <w:t>bào</w:t>
            </w:r>
            <w:r w:rsidRPr="005E4506">
              <w:rPr>
                <w:rFonts w:cs="Times New Roman"/>
                <w:spacing w:val="-2"/>
                <w:sz w:val="26"/>
                <w:szCs w:val="26"/>
              </w:rPr>
              <w:t xml:space="preserve"> </w:t>
            </w:r>
            <w:r w:rsidRPr="005E4506">
              <w:rPr>
                <w:rFonts w:cs="Times New Roman"/>
                <w:sz w:val="26"/>
                <w:szCs w:val="26"/>
              </w:rPr>
              <w:t>dân tộc còn hạn</w:t>
            </w:r>
            <w:r w:rsidRPr="005E4506">
              <w:rPr>
                <w:rFonts w:cs="Times New Roman"/>
                <w:spacing w:val="1"/>
                <w:sz w:val="26"/>
                <w:szCs w:val="26"/>
              </w:rPr>
              <w:t xml:space="preserve"> </w:t>
            </w:r>
            <w:r w:rsidRPr="005E4506">
              <w:rPr>
                <w:rFonts w:cs="Times New Roman"/>
                <w:sz w:val="26"/>
                <w:szCs w:val="26"/>
              </w:rPr>
              <w:t>chế,</w:t>
            </w:r>
            <w:r w:rsidRPr="005E4506">
              <w:rPr>
                <w:rFonts w:cs="Times New Roman"/>
                <w:spacing w:val="-2"/>
                <w:sz w:val="26"/>
                <w:szCs w:val="26"/>
              </w:rPr>
              <w:t xml:space="preserve"> </w:t>
            </w:r>
            <w:r w:rsidRPr="005E4506">
              <w:rPr>
                <w:rFonts w:cs="Times New Roman"/>
                <w:sz w:val="26"/>
                <w:szCs w:val="26"/>
              </w:rPr>
              <w:t>chưa</w:t>
            </w:r>
            <w:r w:rsidRPr="005E4506">
              <w:rPr>
                <w:rFonts w:cs="Times New Roman"/>
                <w:spacing w:val="-3"/>
                <w:sz w:val="26"/>
                <w:szCs w:val="26"/>
              </w:rPr>
              <w:t xml:space="preserve"> </w:t>
            </w:r>
            <w:r w:rsidRPr="005E4506">
              <w:rPr>
                <w:rFonts w:cs="Times New Roman"/>
                <w:sz w:val="26"/>
                <w:szCs w:val="26"/>
              </w:rPr>
              <w:t>đáp ứng yêu</w:t>
            </w:r>
            <w:r w:rsidRPr="005E4506">
              <w:rPr>
                <w:rFonts w:cs="Times New Roman"/>
                <w:spacing w:val="1"/>
                <w:sz w:val="26"/>
                <w:szCs w:val="26"/>
              </w:rPr>
              <w:t xml:space="preserve"> </w:t>
            </w:r>
            <w:r w:rsidRPr="005E4506">
              <w:rPr>
                <w:rFonts w:cs="Times New Roman"/>
                <w:sz w:val="26"/>
                <w:szCs w:val="26"/>
              </w:rPr>
              <w:t>cầu</w:t>
            </w:r>
            <w:r w:rsidRPr="005E4506">
              <w:rPr>
                <w:rFonts w:cs="Times New Roman"/>
                <w:spacing w:val="-4"/>
                <w:sz w:val="26"/>
                <w:szCs w:val="26"/>
              </w:rPr>
              <w:t xml:space="preserve"> </w:t>
            </w:r>
            <w:r w:rsidRPr="005E4506">
              <w:rPr>
                <w:rFonts w:cs="Times New Roman"/>
                <w:sz w:val="26"/>
                <w:szCs w:val="26"/>
              </w:rPr>
              <w:t>nhiệm vụ</w:t>
            </w:r>
            <w:r w:rsidRPr="005E4506">
              <w:rPr>
                <w:rFonts w:cs="Times New Roman"/>
                <w:spacing w:val="-3"/>
                <w:sz w:val="26"/>
                <w:szCs w:val="26"/>
              </w:rPr>
              <w:t xml:space="preserve"> </w:t>
            </w:r>
            <w:r w:rsidRPr="005E4506">
              <w:rPr>
                <w:rFonts w:cs="Times New Roman"/>
                <w:sz w:val="26"/>
                <w:szCs w:val="26"/>
              </w:rPr>
              <w:t>đặt</w:t>
            </w:r>
            <w:r w:rsidRPr="005E4506">
              <w:rPr>
                <w:rFonts w:cs="Times New Roman"/>
                <w:spacing w:val="1"/>
                <w:sz w:val="26"/>
                <w:szCs w:val="26"/>
              </w:rPr>
              <w:t xml:space="preserve"> </w:t>
            </w:r>
            <w:r w:rsidRPr="005E4506">
              <w:rPr>
                <w:rFonts w:cs="Times New Roman"/>
                <w:sz w:val="26"/>
                <w:szCs w:val="26"/>
              </w:rPr>
              <w:t>ra.</w:t>
            </w:r>
          </w:p>
          <w:p w14:paraId="68510BF8" w14:textId="5CD5908E" w:rsidR="00082FD4" w:rsidRPr="005E4506" w:rsidRDefault="00082FD4" w:rsidP="00082FD4">
            <w:pPr>
              <w:jc w:val="both"/>
              <w:rPr>
                <w:rFonts w:cs="Times New Roman"/>
                <w:sz w:val="26"/>
                <w:szCs w:val="26"/>
                <w:lang w:bidi="en-US"/>
              </w:rPr>
            </w:pPr>
            <w:r w:rsidRPr="005E4506">
              <w:rPr>
                <w:rFonts w:cs="Times New Roman"/>
                <w:sz w:val="26"/>
                <w:szCs w:val="26"/>
                <w:lang w:bidi="en-US"/>
              </w:rPr>
              <w:t>Một số chế độ chính sách đối với cán bộ, công chức, viên chức công tác tại địa bàn vùng đồng bào DTTS &amp; MN còn thấp.</w:t>
            </w:r>
          </w:p>
          <w:p w14:paraId="26E5D5C1" w14:textId="5604FAB3" w:rsidR="00082FD4" w:rsidRPr="005E4506" w:rsidRDefault="00D03911" w:rsidP="00FC3673">
            <w:pPr>
              <w:spacing w:before="80" w:after="80"/>
              <w:jc w:val="both"/>
              <w:rPr>
                <w:rFonts w:cs="Times New Roman"/>
                <w:sz w:val="26"/>
                <w:szCs w:val="26"/>
                <w:lang w:eastAsia="vi-VN"/>
              </w:rPr>
            </w:pPr>
            <w:r w:rsidRPr="005E4506">
              <w:rPr>
                <w:rFonts w:cs="Times New Roman"/>
                <w:sz w:val="26"/>
                <w:szCs w:val="26"/>
              </w:rPr>
              <w:t>Nguồn nhân lực thực hiện công tác Dân tộc từ</w:t>
            </w:r>
            <w:r w:rsidRPr="005E4506">
              <w:rPr>
                <w:rFonts w:cs="Times New Roman"/>
                <w:spacing w:val="70"/>
                <w:sz w:val="26"/>
                <w:szCs w:val="26"/>
              </w:rPr>
              <w:t xml:space="preserve"> </w:t>
            </w:r>
            <w:r w:rsidRPr="005E4506">
              <w:rPr>
                <w:rFonts w:cs="Times New Roman"/>
                <w:sz w:val="26"/>
                <w:szCs w:val="26"/>
              </w:rPr>
              <w:t>tỉnh đến huyện còn</w:t>
            </w:r>
            <w:r w:rsidRPr="005E4506">
              <w:rPr>
                <w:rFonts w:cs="Times New Roman"/>
                <w:spacing w:val="1"/>
                <w:sz w:val="26"/>
                <w:szCs w:val="26"/>
              </w:rPr>
              <w:t xml:space="preserve"> </w:t>
            </w:r>
            <w:r w:rsidRPr="005E4506">
              <w:rPr>
                <w:rFonts w:cs="Times New Roman"/>
                <w:sz w:val="26"/>
                <w:szCs w:val="26"/>
              </w:rPr>
              <w:t>thiếu nên</w:t>
            </w:r>
            <w:r w:rsidRPr="005E4506">
              <w:rPr>
                <w:rFonts w:cs="Times New Roman"/>
                <w:spacing w:val="1"/>
                <w:sz w:val="26"/>
                <w:szCs w:val="26"/>
              </w:rPr>
              <w:t xml:space="preserve"> </w:t>
            </w:r>
            <w:r w:rsidRPr="005E4506">
              <w:rPr>
                <w:rFonts w:cs="Times New Roman"/>
                <w:sz w:val="26"/>
                <w:szCs w:val="26"/>
              </w:rPr>
              <w:t>việc tuyên truyền, nắm bắt, giám sát</w:t>
            </w:r>
            <w:r w:rsidRPr="005E4506">
              <w:rPr>
                <w:rFonts w:cs="Times New Roman"/>
                <w:spacing w:val="70"/>
                <w:sz w:val="26"/>
                <w:szCs w:val="26"/>
              </w:rPr>
              <w:t xml:space="preserve"> </w:t>
            </w:r>
            <w:r w:rsidRPr="005E4506">
              <w:rPr>
                <w:rFonts w:cs="Times New Roman"/>
                <w:sz w:val="26"/>
                <w:szCs w:val="26"/>
              </w:rPr>
              <w:t>các CSDT có lúc,</w:t>
            </w:r>
            <w:r w:rsidRPr="005E4506">
              <w:rPr>
                <w:rFonts w:cs="Times New Roman"/>
                <w:spacing w:val="1"/>
                <w:sz w:val="26"/>
                <w:szCs w:val="26"/>
              </w:rPr>
              <w:t xml:space="preserve"> </w:t>
            </w:r>
            <w:r w:rsidRPr="005E4506">
              <w:rPr>
                <w:rFonts w:cs="Times New Roman"/>
                <w:sz w:val="26"/>
                <w:szCs w:val="26"/>
              </w:rPr>
              <w:t>có nơi chưa được kịp thời, công tác theo dõi nắm bắt tâm tư nguyện vọng của</w:t>
            </w:r>
            <w:r w:rsidRPr="005E4506">
              <w:rPr>
                <w:rFonts w:cs="Times New Roman"/>
                <w:spacing w:val="1"/>
                <w:sz w:val="26"/>
                <w:szCs w:val="26"/>
              </w:rPr>
              <w:t xml:space="preserve"> </w:t>
            </w:r>
            <w:r w:rsidRPr="005E4506">
              <w:rPr>
                <w:rFonts w:cs="Times New Roman"/>
                <w:sz w:val="26"/>
                <w:szCs w:val="26"/>
              </w:rPr>
              <w:t>đồng bào</w:t>
            </w:r>
            <w:r w:rsidRPr="005E4506">
              <w:rPr>
                <w:rFonts w:cs="Times New Roman"/>
                <w:spacing w:val="1"/>
                <w:sz w:val="26"/>
                <w:szCs w:val="26"/>
              </w:rPr>
              <w:t xml:space="preserve"> </w:t>
            </w:r>
            <w:r w:rsidRPr="005E4506">
              <w:rPr>
                <w:rFonts w:cs="Times New Roman"/>
                <w:sz w:val="26"/>
                <w:szCs w:val="26"/>
              </w:rPr>
              <w:t>còn</w:t>
            </w:r>
            <w:r w:rsidRPr="005E4506">
              <w:rPr>
                <w:rFonts w:cs="Times New Roman"/>
                <w:spacing w:val="1"/>
                <w:sz w:val="26"/>
                <w:szCs w:val="26"/>
              </w:rPr>
              <w:t xml:space="preserve"> </w:t>
            </w:r>
            <w:r w:rsidRPr="005E4506">
              <w:rPr>
                <w:rFonts w:cs="Times New Roman"/>
                <w:sz w:val="26"/>
                <w:szCs w:val="26"/>
              </w:rPr>
              <w:t>có</w:t>
            </w:r>
            <w:r w:rsidRPr="005E4506">
              <w:rPr>
                <w:rFonts w:cs="Times New Roman"/>
                <w:spacing w:val="-4"/>
                <w:sz w:val="26"/>
                <w:szCs w:val="26"/>
              </w:rPr>
              <w:t xml:space="preserve"> </w:t>
            </w:r>
            <w:r w:rsidRPr="005E4506">
              <w:rPr>
                <w:rFonts w:cs="Times New Roman"/>
                <w:sz w:val="26"/>
                <w:szCs w:val="26"/>
              </w:rPr>
              <w:t>những</w:t>
            </w:r>
            <w:r w:rsidRPr="005E4506">
              <w:rPr>
                <w:rFonts w:cs="Times New Roman"/>
                <w:spacing w:val="-3"/>
                <w:sz w:val="26"/>
                <w:szCs w:val="26"/>
              </w:rPr>
              <w:t xml:space="preserve"> </w:t>
            </w:r>
            <w:r w:rsidRPr="005E4506">
              <w:rPr>
                <w:rFonts w:cs="Times New Roman"/>
                <w:sz w:val="26"/>
                <w:szCs w:val="26"/>
              </w:rPr>
              <w:t>hạn</w:t>
            </w:r>
            <w:r w:rsidRPr="005E4506">
              <w:rPr>
                <w:rFonts w:cs="Times New Roman"/>
                <w:spacing w:val="1"/>
                <w:sz w:val="26"/>
                <w:szCs w:val="26"/>
              </w:rPr>
              <w:t xml:space="preserve"> </w:t>
            </w:r>
            <w:r w:rsidRPr="005E4506">
              <w:rPr>
                <w:rFonts w:cs="Times New Roman"/>
                <w:sz w:val="26"/>
                <w:szCs w:val="26"/>
              </w:rPr>
              <w:t>chế</w:t>
            </w:r>
            <w:r w:rsidR="0021274C" w:rsidRPr="005E4506">
              <w:rPr>
                <w:rFonts w:cs="Times New Roman"/>
                <w:sz w:val="26"/>
                <w:szCs w:val="26"/>
              </w:rPr>
              <w:t>.</w:t>
            </w:r>
          </w:p>
        </w:tc>
        <w:tc>
          <w:tcPr>
            <w:tcW w:w="3660" w:type="dxa"/>
            <w:vAlign w:val="center"/>
          </w:tcPr>
          <w:p w14:paraId="5A461F4F" w14:textId="47AD2FB0" w:rsidR="00FC3673" w:rsidRPr="005E4506" w:rsidRDefault="00FC3673" w:rsidP="00CA2EC5">
            <w:pPr>
              <w:spacing w:before="80" w:after="80"/>
              <w:jc w:val="both"/>
              <w:rPr>
                <w:rFonts w:cs="Times New Roman"/>
                <w:sz w:val="26"/>
                <w:szCs w:val="26"/>
              </w:rPr>
            </w:pPr>
            <w:r w:rsidRPr="005E4506">
              <w:rPr>
                <w:rFonts w:cs="Times New Roman"/>
                <w:sz w:val="26"/>
                <w:szCs w:val="26"/>
              </w:rPr>
              <w:t>Sóc Trăng</w:t>
            </w:r>
            <w:r w:rsidR="00436CD7" w:rsidRPr="005E4506">
              <w:rPr>
                <w:rFonts w:cs="Times New Roman"/>
                <w:sz w:val="26"/>
                <w:szCs w:val="26"/>
              </w:rPr>
              <w:t>, Khánh Hòa</w:t>
            </w:r>
            <w:r w:rsidR="00D03911" w:rsidRPr="005E4506">
              <w:rPr>
                <w:rFonts w:cs="Times New Roman"/>
                <w:sz w:val="26"/>
                <w:szCs w:val="26"/>
              </w:rPr>
              <w:t>, Lai Châu</w:t>
            </w:r>
            <w:r w:rsidR="00200EA5" w:rsidRPr="005E4506">
              <w:rPr>
                <w:rFonts w:cs="Times New Roman"/>
                <w:sz w:val="26"/>
                <w:szCs w:val="26"/>
              </w:rPr>
              <w:t>, Tây Ninh</w:t>
            </w:r>
            <w:r w:rsidR="00310023" w:rsidRPr="005E4506">
              <w:rPr>
                <w:rFonts w:cs="Times New Roman"/>
                <w:sz w:val="26"/>
                <w:szCs w:val="26"/>
              </w:rPr>
              <w:t xml:space="preserve">, </w:t>
            </w:r>
            <w:r w:rsidR="00161B52" w:rsidRPr="005E4506">
              <w:rPr>
                <w:rFonts w:cs="Times New Roman"/>
                <w:sz w:val="26"/>
                <w:szCs w:val="26"/>
              </w:rPr>
              <w:t>Thừa Thiên - Huế</w:t>
            </w:r>
            <w:r w:rsidR="00C62868" w:rsidRPr="005E4506">
              <w:rPr>
                <w:rFonts w:cs="Times New Roman"/>
                <w:sz w:val="26"/>
                <w:szCs w:val="26"/>
              </w:rPr>
              <w:t>, Nghệ An</w:t>
            </w:r>
          </w:p>
        </w:tc>
        <w:tc>
          <w:tcPr>
            <w:tcW w:w="1757" w:type="dxa"/>
            <w:vAlign w:val="center"/>
          </w:tcPr>
          <w:p w14:paraId="4F2BFD81" w14:textId="4F4DF9F2" w:rsidR="00FC3673" w:rsidRPr="005E4506" w:rsidRDefault="00FC3673" w:rsidP="00FC3673">
            <w:pPr>
              <w:spacing w:before="80" w:after="80"/>
              <w:rPr>
                <w:rFonts w:cs="Times New Roman"/>
                <w:sz w:val="26"/>
                <w:szCs w:val="26"/>
              </w:rPr>
            </w:pPr>
            <w:r w:rsidRPr="005E4506">
              <w:rPr>
                <w:rFonts w:cs="Times New Roman"/>
                <w:sz w:val="26"/>
                <w:szCs w:val="26"/>
              </w:rPr>
              <w:t>Vụ TCCB</w:t>
            </w:r>
          </w:p>
        </w:tc>
      </w:tr>
      <w:tr w:rsidR="005E4506" w:rsidRPr="005E4506" w14:paraId="22D16AA0" w14:textId="77777777" w:rsidTr="00A302C6">
        <w:tc>
          <w:tcPr>
            <w:tcW w:w="922" w:type="dxa"/>
            <w:vAlign w:val="center"/>
          </w:tcPr>
          <w:p w14:paraId="50372E18" w14:textId="77777777" w:rsidR="00DF40EC" w:rsidRPr="005E4506" w:rsidRDefault="00DF40EC" w:rsidP="00FC3673">
            <w:pPr>
              <w:spacing w:before="80" w:after="80"/>
              <w:rPr>
                <w:rFonts w:cs="Times New Roman"/>
                <w:b/>
                <w:bCs/>
                <w:sz w:val="26"/>
                <w:szCs w:val="26"/>
              </w:rPr>
            </w:pPr>
          </w:p>
        </w:tc>
        <w:tc>
          <w:tcPr>
            <w:tcW w:w="2462" w:type="dxa"/>
            <w:vAlign w:val="center"/>
          </w:tcPr>
          <w:p w14:paraId="6FF027CE" w14:textId="728E1603" w:rsidR="00DF40EC" w:rsidRPr="005E4506" w:rsidRDefault="00DF40EC" w:rsidP="00FC3673">
            <w:pPr>
              <w:spacing w:before="80" w:after="80"/>
              <w:jc w:val="both"/>
              <w:rPr>
                <w:rFonts w:cs="Times New Roman"/>
                <w:b/>
                <w:bCs/>
                <w:sz w:val="26"/>
                <w:szCs w:val="26"/>
              </w:rPr>
            </w:pPr>
            <w:r w:rsidRPr="005E4506">
              <w:rPr>
                <w:rFonts w:cs="Times New Roman"/>
                <w:b/>
                <w:bCs/>
                <w:sz w:val="26"/>
                <w:szCs w:val="26"/>
              </w:rPr>
              <w:t>Chính sách giáo dục đào tạo</w:t>
            </w:r>
          </w:p>
        </w:tc>
        <w:tc>
          <w:tcPr>
            <w:tcW w:w="6794" w:type="dxa"/>
            <w:vAlign w:val="center"/>
          </w:tcPr>
          <w:p w14:paraId="6B3408E9" w14:textId="18128A8F" w:rsidR="00DF40EC" w:rsidRPr="005E4506" w:rsidRDefault="00DF40EC" w:rsidP="00FC3673">
            <w:pPr>
              <w:spacing w:before="80" w:after="80"/>
              <w:jc w:val="both"/>
              <w:rPr>
                <w:rFonts w:cs="Times New Roman"/>
                <w:sz w:val="26"/>
                <w:szCs w:val="26"/>
              </w:rPr>
            </w:pPr>
            <w:r w:rsidRPr="005E4506">
              <w:rPr>
                <w:rFonts w:cs="Times New Roman"/>
                <w:sz w:val="26"/>
                <w:szCs w:val="26"/>
              </w:rPr>
              <w:t xml:space="preserve">Một số chính sách hỗ trợ tiền ăn cho học sinh nội trú, bán trú còn thấp, rất khó khăn việc tổ chức nấu ăn, sinh hoạt hằng ngày của học sinh (học sinh nội trú được hưởng học bổng 80% mức lương cơ sở/tháng/HS; học sinh bán trú được hỗ trợ 40% mức lương cơ sở/tháng/HS theo Nghị định số </w:t>
            </w:r>
            <w:r w:rsidRPr="005E4506">
              <w:rPr>
                <w:rFonts w:cs="Times New Roman"/>
                <w:bCs/>
                <w:spacing w:val="-6"/>
                <w:sz w:val="26"/>
                <w:szCs w:val="26"/>
              </w:rPr>
              <w:t>116/2016/NĐ-CP ngày 18/7/2016</w:t>
            </w:r>
            <w:r w:rsidR="0021274C" w:rsidRPr="005E4506">
              <w:rPr>
                <w:rFonts w:cs="Times New Roman"/>
                <w:bCs/>
                <w:spacing w:val="-6"/>
                <w:sz w:val="26"/>
                <w:szCs w:val="26"/>
              </w:rPr>
              <w:t>.</w:t>
            </w:r>
          </w:p>
        </w:tc>
        <w:tc>
          <w:tcPr>
            <w:tcW w:w="3660" w:type="dxa"/>
            <w:vAlign w:val="center"/>
          </w:tcPr>
          <w:p w14:paraId="4646D53F" w14:textId="02FCFB0C" w:rsidR="00DF40EC" w:rsidRPr="005E4506" w:rsidRDefault="00DF40EC" w:rsidP="00CA2EC5">
            <w:pPr>
              <w:spacing w:before="80" w:after="80"/>
              <w:jc w:val="both"/>
              <w:rPr>
                <w:rFonts w:cs="Times New Roman"/>
                <w:sz w:val="26"/>
                <w:szCs w:val="26"/>
              </w:rPr>
            </w:pPr>
            <w:r w:rsidRPr="005E4506">
              <w:rPr>
                <w:rFonts w:cs="Times New Roman"/>
                <w:sz w:val="26"/>
                <w:szCs w:val="26"/>
              </w:rPr>
              <w:t>Lào Cai</w:t>
            </w:r>
          </w:p>
        </w:tc>
        <w:tc>
          <w:tcPr>
            <w:tcW w:w="1757" w:type="dxa"/>
            <w:vAlign w:val="center"/>
          </w:tcPr>
          <w:p w14:paraId="266F9C71" w14:textId="28C6A4EE" w:rsidR="00DF40EC" w:rsidRPr="005E4506" w:rsidRDefault="00ED09CE" w:rsidP="00FC3673">
            <w:pPr>
              <w:spacing w:before="80" w:after="80"/>
              <w:rPr>
                <w:rFonts w:cs="Times New Roman"/>
                <w:sz w:val="26"/>
                <w:szCs w:val="26"/>
              </w:rPr>
            </w:pPr>
            <w:r w:rsidRPr="005E4506">
              <w:rPr>
                <w:rFonts w:cs="Times New Roman"/>
                <w:sz w:val="26"/>
                <w:szCs w:val="26"/>
              </w:rPr>
              <w:t>Vụ CSDT tổng hợp</w:t>
            </w:r>
          </w:p>
        </w:tc>
      </w:tr>
      <w:tr w:rsidR="005E4506" w:rsidRPr="005E4506" w14:paraId="26DA9A4D" w14:textId="77777777" w:rsidTr="00A302C6">
        <w:tc>
          <w:tcPr>
            <w:tcW w:w="922" w:type="dxa"/>
            <w:vAlign w:val="center"/>
          </w:tcPr>
          <w:p w14:paraId="5768C153" w14:textId="7685CEA5" w:rsidR="00FC3673" w:rsidRPr="005E4506" w:rsidRDefault="00FC3673" w:rsidP="00FC3673">
            <w:pPr>
              <w:spacing w:before="80" w:after="80"/>
              <w:rPr>
                <w:rFonts w:cs="Times New Roman"/>
                <w:b/>
                <w:bCs/>
                <w:sz w:val="26"/>
                <w:szCs w:val="26"/>
              </w:rPr>
            </w:pPr>
            <w:r w:rsidRPr="005E4506">
              <w:rPr>
                <w:rFonts w:cs="Times New Roman"/>
                <w:b/>
                <w:bCs/>
                <w:sz w:val="26"/>
                <w:szCs w:val="26"/>
              </w:rPr>
              <w:t>8</w:t>
            </w:r>
          </w:p>
        </w:tc>
        <w:tc>
          <w:tcPr>
            <w:tcW w:w="2462" w:type="dxa"/>
            <w:vAlign w:val="center"/>
          </w:tcPr>
          <w:p w14:paraId="68CD6A49" w14:textId="5D261ED3" w:rsidR="00FC3673" w:rsidRPr="005E4506" w:rsidRDefault="00FC3673" w:rsidP="00FC3673">
            <w:pPr>
              <w:spacing w:before="80" w:after="80"/>
              <w:jc w:val="both"/>
              <w:rPr>
                <w:rFonts w:cs="Times New Roman"/>
                <w:b/>
                <w:bCs/>
                <w:sz w:val="26"/>
                <w:szCs w:val="26"/>
              </w:rPr>
            </w:pPr>
            <w:r w:rsidRPr="005E4506">
              <w:rPr>
                <w:rFonts w:cs="Times New Roman"/>
                <w:b/>
                <w:bCs/>
                <w:sz w:val="26"/>
                <w:szCs w:val="26"/>
              </w:rPr>
              <w:t>Công tác tuyên truyền vận động</w:t>
            </w:r>
          </w:p>
        </w:tc>
        <w:tc>
          <w:tcPr>
            <w:tcW w:w="6794" w:type="dxa"/>
            <w:vAlign w:val="center"/>
          </w:tcPr>
          <w:p w14:paraId="2B736A42" w14:textId="3D220591" w:rsidR="00FC3673" w:rsidRPr="005E4506" w:rsidRDefault="00C60E67" w:rsidP="00FC3673">
            <w:pPr>
              <w:spacing w:before="80" w:after="80"/>
              <w:jc w:val="both"/>
              <w:rPr>
                <w:rFonts w:cs="Times New Roman"/>
                <w:bCs/>
                <w:sz w:val="26"/>
                <w:szCs w:val="26"/>
              </w:rPr>
            </w:pPr>
            <w:r w:rsidRPr="005E4506">
              <w:rPr>
                <w:rFonts w:cs="Times New Roman"/>
                <w:sz w:val="26"/>
                <w:szCs w:val="26"/>
              </w:rPr>
              <w:t>Công tác phổ biến chính sách, tuyên truyền, vận động nhân dân còn hạn chế; một bộ phận hộ nghèo, người nghèo còn trông chờ, ỷ lại vào sự hỗ trợ của Nhà nước chưa quyết tâm vươn lên thoát nghèo. Chưa khơi dậy và phát huy được nguồn lực trong dân, trong cộng đồng, nhất là trong phát triển sản xuất, nhân rộng các mô hình giảm nghèo hiệu quả, chưa tạo được nhiề</w:t>
            </w:r>
            <w:r w:rsidR="0021274C" w:rsidRPr="005E4506">
              <w:rPr>
                <w:rFonts w:cs="Times New Roman"/>
                <w:sz w:val="26"/>
                <w:szCs w:val="26"/>
              </w:rPr>
              <w:t>u mô hình giúp nhau làm giàu.</w:t>
            </w:r>
          </w:p>
        </w:tc>
        <w:tc>
          <w:tcPr>
            <w:tcW w:w="3660" w:type="dxa"/>
            <w:vAlign w:val="center"/>
          </w:tcPr>
          <w:p w14:paraId="05C0237F" w14:textId="2B310D28" w:rsidR="00FC3673" w:rsidRPr="005E4506" w:rsidRDefault="00D203F8" w:rsidP="00CA2EC5">
            <w:pPr>
              <w:spacing w:before="80" w:after="80"/>
              <w:jc w:val="both"/>
              <w:rPr>
                <w:rFonts w:cs="Times New Roman"/>
                <w:sz w:val="26"/>
                <w:szCs w:val="26"/>
              </w:rPr>
            </w:pPr>
            <w:r w:rsidRPr="005E4506">
              <w:rPr>
                <w:rFonts w:cs="Times New Roman"/>
                <w:sz w:val="26"/>
                <w:szCs w:val="26"/>
              </w:rPr>
              <w:t>Điện Biên, Cao Bằng</w:t>
            </w:r>
            <w:r w:rsidR="004E6168" w:rsidRPr="005E4506">
              <w:rPr>
                <w:rFonts w:cs="Times New Roman"/>
                <w:sz w:val="26"/>
                <w:szCs w:val="26"/>
              </w:rPr>
              <w:t>, Khánh Hòa</w:t>
            </w:r>
            <w:r w:rsidR="005B28BF" w:rsidRPr="005E4506">
              <w:rPr>
                <w:rFonts w:cs="Times New Roman"/>
                <w:sz w:val="26"/>
                <w:szCs w:val="26"/>
              </w:rPr>
              <w:t>, Lạng Sơn</w:t>
            </w:r>
            <w:r w:rsidR="00607180" w:rsidRPr="005E4506">
              <w:rPr>
                <w:rFonts w:cs="Times New Roman"/>
                <w:sz w:val="26"/>
                <w:szCs w:val="26"/>
              </w:rPr>
              <w:t>, Sóc Trăng</w:t>
            </w:r>
          </w:p>
        </w:tc>
        <w:tc>
          <w:tcPr>
            <w:tcW w:w="1757" w:type="dxa"/>
            <w:vAlign w:val="center"/>
          </w:tcPr>
          <w:p w14:paraId="371E777C" w14:textId="77777777" w:rsidR="00FC3673" w:rsidRPr="005E4506" w:rsidRDefault="00FC3673" w:rsidP="00FC3673">
            <w:pPr>
              <w:spacing w:before="80" w:after="80"/>
              <w:rPr>
                <w:rFonts w:cs="Times New Roman"/>
                <w:sz w:val="26"/>
                <w:szCs w:val="26"/>
              </w:rPr>
            </w:pPr>
            <w:r w:rsidRPr="005E4506">
              <w:rPr>
                <w:rFonts w:cs="Times New Roman"/>
                <w:sz w:val="26"/>
                <w:szCs w:val="26"/>
              </w:rPr>
              <w:t>Vụ Tuyên truyền</w:t>
            </w:r>
          </w:p>
        </w:tc>
      </w:tr>
      <w:tr w:rsidR="005E4506" w:rsidRPr="005E4506" w14:paraId="74DEA1AD" w14:textId="77777777" w:rsidTr="00A302C6">
        <w:tc>
          <w:tcPr>
            <w:tcW w:w="922" w:type="dxa"/>
            <w:vAlign w:val="center"/>
          </w:tcPr>
          <w:p w14:paraId="3E123C0E" w14:textId="1AB5D6B5" w:rsidR="00FC3673" w:rsidRPr="005E4506" w:rsidRDefault="00FC3673" w:rsidP="00FC3673">
            <w:pPr>
              <w:spacing w:before="80" w:after="80"/>
              <w:rPr>
                <w:rFonts w:cs="Times New Roman"/>
                <w:b/>
                <w:bCs/>
                <w:sz w:val="26"/>
                <w:szCs w:val="26"/>
              </w:rPr>
            </w:pPr>
            <w:r w:rsidRPr="005E4506">
              <w:rPr>
                <w:rFonts w:cs="Times New Roman"/>
                <w:b/>
                <w:bCs/>
                <w:sz w:val="26"/>
                <w:szCs w:val="26"/>
              </w:rPr>
              <w:t>9</w:t>
            </w:r>
          </w:p>
        </w:tc>
        <w:tc>
          <w:tcPr>
            <w:tcW w:w="2462" w:type="dxa"/>
            <w:vAlign w:val="center"/>
          </w:tcPr>
          <w:p w14:paraId="5C96CD4F" w14:textId="77777777" w:rsidR="00FC3673" w:rsidRPr="005E4506" w:rsidRDefault="00FC3673" w:rsidP="00FC3673">
            <w:pPr>
              <w:spacing w:before="80" w:after="80"/>
              <w:jc w:val="both"/>
              <w:rPr>
                <w:rFonts w:cs="Times New Roman"/>
                <w:b/>
                <w:bCs/>
                <w:sz w:val="26"/>
                <w:szCs w:val="26"/>
              </w:rPr>
            </w:pPr>
            <w:r w:rsidRPr="005E4506">
              <w:rPr>
                <w:rFonts w:cs="Times New Roman"/>
                <w:b/>
                <w:bCs/>
                <w:sz w:val="26"/>
                <w:szCs w:val="26"/>
              </w:rPr>
              <w:t>Chính sách người có uy tín</w:t>
            </w:r>
          </w:p>
        </w:tc>
        <w:tc>
          <w:tcPr>
            <w:tcW w:w="6794" w:type="dxa"/>
            <w:vAlign w:val="center"/>
          </w:tcPr>
          <w:p w14:paraId="0E5D5B0D" w14:textId="4E1A8314" w:rsidR="00CB0F7A" w:rsidRPr="005E4506" w:rsidRDefault="00082FD4" w:rsidP="0021274C">
            <w:pPr>
              <w:jc w:val="both"/>
              <w:rPr>
                <w:rFonts w:cs="Times New Roman"/>
                <w:sz w:val="26"/>
                <w:szCs w:val="26"/>
                <w:lang w:bidi="en-US"/>
              </w:rPr>
            </w:pPr>
            <w:r w:rsidRPr="005E4506">
              <w:rPr>
                <w:rFonts w:cs="Times New Roman"/>
                <w:sz w:val="26"/>
                <w:szCs w:val="26"/>
                <w:lang w:bidi="en-US"/>
              </w:rPr>
              <w:t>Một số chế độ chính sách chế độ đối với người có uy tín còn thấp, chưa tạo động lực để người có uy tín hoạt động tích cực, hiệu quả</w:t>
            </w:r>
            <w:r w:rsidR="001C145B" w:rsidRPr="005E4506">
              <w:rPr>
                <w:rFonts w:cs="Times New Roman"/>
                <w:sz w:val="26"/>
                <w:szCs w:val="26"/>
                <w:lang w:bidi="en-US"/>
              </w:rPr>
              <w:t xml:space="preserve"> hơn.</w:t>
            </w:r>
          </w:p>
        </w:tc>
        <w:tc>
          <w:tcPr>
            <w:tcW w:w="3660" w:type="dxa"/>
            <w:vAlign w:val="center"/>
          </w:tcPr>
          <w:p w14:paraId="2E7AAB16" w14:textId="2D9C526A" w:rsidR="00FC3673" w:rsidRPr="005E4506" w:rsidRDefault="00FC3673" w:rsidP="00CA2EC5">
            <w:pPr>
              <w:spacing w:before="80" w:after="80"/>
              <w:jc w:val="both"/>
              <w:rPr>
                <w:rFonts w:cs="Times New Roman"/>
                <w:sz w:val="26"/>
                <w:szCs w:val="26"/>
              </w:rPr>
            </w:pPr>
            <w:r w:rsidRPr="005E4506">
              <w:rPr>
                <w:rFonts w:cs="Times New Roman"/>
                <w:sz w:val="26"/>
                <w:szCs w:val="26"/>
              </w:rPr>
              <w:t>Quảng Trị</w:t>
            </w:r>
            <w:r w:rsidR="00817850" w:rsidRPr="005E4506">
              <w:rPr>
                <w:rFonts w:cs="Times New Roman"/>
                <w:sz w:val="26"/>
                <w:szCs w:val="26"/>
              </w:rPr>
              <w:t>, Điện Biên</w:t>
            </w:r>
            <w:r w:rsidR="006A3673" w:rsidRPr="005E4506">
              <w:rPr>
                <w:rFonts w:cs="Times New Roman"/>
                <w:sz w:val="26"/>
                <w:szCs w:val="26"/>
              </w:rPr>
              <w:t>, Đắ</w:t>
            </w:r>
            <w:r w:rsidR="00161B52" w:rsidRPr="005E4506">
              <w:rPr>
                <w:rFonts w:cs="Times New Roman"/>
                <w:sz w:val="26"/>
                <w:szCs w:val="26"/>
              </w:rPr>
              <w:t>k Lắ</w:t>
            </w:r>
            <w:r w:rsidR="006A3673" w:rsidRPr="005E4506">
              <w:rPr>
                <w:rFonts w:cs="Times New Roman"/>
                <w:sz w:val="26"/>
                <w:szCs w:val="26"/>
              </w:rPr>
              <w:t>k</w:t>
            </w:r>
            <w:r w:rsidR="00436CD7" w:rsidRPr="005E4506">
              <w:rPr>
                <w:rFonts w:cs="Times New Roman"/>
                <w:sz w:val="26"/>
                <w:szCs w:val="26"/>
              </w:rPr>
              <w:t>, Khánh Hòa</w:t>
            </w:r>
          </w:p>
        </w:tc>
        <w:tc>
          <w:tcPr>
            <w:tcW w:w="1757" w:type="dxa"/>
            <w:vAlign w:val="center"/>
          </w:tcPr>
          <w:p w14:paraId="330228A9" w14:textId="76B47A6D" w:rsidR="00FC3673" w:rsidRPr="005E4506" w:rsidRDefault="00FC3673" w:rsidP="00FC3673">
            <w:pPr>
              <w:spacing w:before="80" w:after="80"/>
              <w:rPr>
                <w:rFonts w:cs="Times New Roman"/>
                <w:sz w:val="26"/>
                <w:szCs w:val="26"/>
              </w:rPr>
            </w:pPr>
            <w:r w:rsidRPr="005E4506">
              <w:rPr>
                <w:rFonts w:cs="Times New Roman"/>
                <w:sz w:val="26"/>
                <w:szCs w:val="26"/>
              </w:rPr>
              <w:t>Vụ DTTS</w:t>
            </w:r>
          </w:p>
        </w:tc>
      </w:tr>
      <w:tr w:rsidR="005E4506" w:rsidRPr="005E4506" w14:paraId="6D798AC4" w14:textId="77777777" w:rsidTr="00A302C6">
        <w:tc>
          <w:tcPr>
            <w:tcW w:w="922" w:type="dxa"/>
            <w:vAlign w:val="center"/>
          </w:tcPr>
          <w:p w14:paraId="683EBE16" w14:textId="6B09165F" w:rsidR="00FC3673" w:rsidRPr="005E4506" w:rsidRDefault="00FC3673" w:rsidP="00FC3673">
            <w:pPr>
              <w:spacing w:before="80" w:after="80"/>
              <w:rPr>
                <w:rFonts w:cs="Times New Roman"/>
                <w:b/>
                <w:bCs/>
                <w:sz w:val="26"/>
                <w:szCs w:val="26"/>
              </w:rPr>
            </w:pPr>
            <w:r w:rsidRPr="005E4506">
              <w:rPr>
                <w:rFonts w:cs="Times New Roman"/>
                <w:b/>
                <w:bCs/>
                <w:sz w:val="26"/>
                <w:szCs w:val="26"/>
              </w:rPr>
              <w:lastRenderedPageBreak/>
              <w:t>10</w:t>
            </w:r>
          </w:p>
        </w:tc>
        <w:tc>
          <w:tcPr>
            <w:tcW w:w="2462" w:type="dxa"/>
            <w:vAlign w:val="center"/>
          </w:tcPr>
          <w:p w14:paraId="4A0F429C" w14:textId="59531F3F" w:rsidR="00FC3673" w:rsidRPr="005E4506" w:rsidRDefault="00FC3673" w:rsidP="00FC3673">
            <w:pPr>
              <w:spacing w:before="80" w:after="80"/>
              <w:jc w:val="both"/>
              <w:rPr>
                <w:rFonts w:cs="Times New Roman"/>
                <w:b/>
                <w:bCs/>
                <w:sz w:val="26"/>
                <w:szCs w:val="26"/>
              </w:rPr>
            </w:pPr>
            <w:r w:rsidRPr="005E4506">
              <w:rPr>
                <w:rFonts w:cs="Times New Roman"/>
                <w:b/>
                <w:bCs/>
                <w:sz w:val="26"/>
                <w:szCs w:val="26"/>
              </w:rPr>
              <w:t>Khó khăn đời sống</w:t>
            </w:r>
          </w:p>
        </w:tc>
        <w:tc>
          <w:tcPr>
            <w:tcW w:w="6794" w:type="dxa"/>
            <w:vAlign w:val="center"/>
          </w:tcPr>
          <w:p w14:paraId="249B1AB9" w14:textId="7A82F36D" w:rsidR="00234EA0" w:rsidRPr="005E4506" w:rsidRDefault="00B3323F" w:rsidP="0095224B">
            <w:pPr>
              <w:jc w:val="both"/>
              <w:rPr>
                <w:rFonts w:cs="Times New Roman"/>
                <w:sz w:val="26"/>
                <w:szCs w:val="26"/>
              </w:rPr>
            </w:pPr>
            <w:r w:rsidRPr="005E4506">
              <w:rPr>
                <w:rFonts w:cs="Times New Roman"/>
                <w:sz w:val="26"/>
                <w:szCs w:val="26"/>
              </w:rPr>
              <w:t>-</w:t>
            </w:r>
            <w:r w:rsidR="00A302C6" w:rsidRPr="005E4506">
              <w:rPr>
                <w:rFonts w:cs="Times New Roman"/>
                <w:sz w:val="26"/>
                <w:szCs w:val="26"/>
              </w:rPr>
              <w:t xml:space="preserve"> </w:t>
            </w:r>
            <w:r w:rsidR="0095224B" w:rsidRPr="005E4506">
              <w:rPr>
                <w:rFonts w:cs="Times New Roman"/>
                <w:sz w:val="26"/>
                <w:szCs w:val="26"/>
              </w:rPr>
              <w:t>Vùng DTTS hiện nay hệ thống kết cấu hạ tầng KT-</w:t>
            </w:r>
            <w:proofErr w:type="gramStart"/>
            <w:r w:rsidR="0095224B" w:rsidRPr="005E4506">
              <w:rPr>
                <w:rFonts w:cs="Times New Roman"/>
                <w:sz w:val="26"/>
                <w:szCs w:val="26"/>
              </w:rPr>
              <w:t>XH  vẫn</w:t>
            </w:r>
            <w:proofErr w:type="gramEnd"/>
            <w:r w:rsidR="0095224B" w:rsidRPr="005E4506">
              <w:rPr>
                <w:rFonts w:cs="Times New Roman"/>
                <w:sz w:val="26"/>
                <w:szCs w:val="26"/>
              </w:rPr>
              <w:t xml:space="preserve"> còn nhiều hạn chế; thiếu đồng bộ, tính kết nối thấp,</w:t>
            </w:r>
            <w:r w:rsidR="0095224B" w:rsidRPr="005E4506">
              <w:rPr>
                <w:rFonts w:cs="Times New Roman"/>
                <w:spacing w:val="1"/>
                <w:sz w:val="26"/>
                <w:szCs w:val="26"/>
              </w:rPr>
              <w:t xml:space="preserve"> </w:t>
            </w:r>
            <w:r w:rsidR="0095224B" w:rsidRPr="005E4506">
              <w:rPr>
                <w:rFonts w:cs="Times New Roman"/>
                <w:sz w:val="26"/>
                <w:szCs w:val="26"/>
              </w:rPr>
              <w:t>chưa</w:t>
            </w:r>
            <w:r w:rsidR="0095224B" w:rsidRPr="005E4506">
              <w:rPr>
                <w:rFonts w:cs="Times New Roman"/>
                <w:spacing w:val="-1"/>
                <w:sz w:val="26"/>
                <w:szCs w:val="26"/>
              </w:rPr>
              <w:t xml:space="preserve"> </w:t>
            </w:r>
            <w:r w:rsidR="0095224B" w:rsidRPr="005E4506">
              <w:rPr>
                <w:rFonts w:cs="Times New Roman"/>
                <w:sz w:val="26"/>
                <w:szCs w:val="26"/>
              </w:rPr>
              <w:t>đáp ứng</w:t>
            </w:r>
            <w:r w:rsidR="0095224B" w:rsidRPr="005E4506">
              <w:rPr>
                <w:rFonts w:cs="Times New Roman"/>
                <w:spacing w:val="-3"/>
                <w:sz w:val="26"/>
                <w:szCs w:val="26"/>
              </w:rPr>
              <w:t xml:space="preserve"> </w:t>
            </w:r>
            <w:r w:rsidR="0095224B" w:rsidRPr="005E4506">
              <w:rPr>
                <w:rFonts w:cs="Times New Roman"/>
                <w:sz w:val="26"/>
                <w:szCs w:val="26"/>
              </w:rPr>
              <w:t>được</w:t>
            </w:r>
            <w:r w:rsidR="0095224B" w:rsidRPr="005E4506">
              <w:rPr>
                <w:rFonts w:cs="Times New Roman"/>
                <w:spacing w:val="-1"/>
                <w:sz w:val="26"/>
                <w:szCs w:val="26"/>
              </w:rPr>
              <w:t xml:space="preserve"> </w:t>
            </w:r>
            <w:r w:rsidR="0095224B" w:rsidRPr="005E4506">
              <w:rPr>
                <w:rFonts w:cs="Times New Roman"/>
                <w:sz w:val="26"/>
                <w:szCs w:val="26"/>
              </w:rPr>
              <w:t>yêu</w:t>
            </w:r>
            <w:r w:rsidR="0095224B" w:rsidRPr="005E4506">
              <w:rPr>
                <w:rFonts w:cs="Times New Roman"/>
                <w:spacing w:val="1"/>
                <w:sz w:val="26"/>
                <w:szCs w:val="26"/>
              </w:rPr>
              <w:t xml:space="preserve"> </w:t>
            </w:r>
            <w:r w:rsidR="0095224B" w:rsidRPr="005E4506">
              <w:rPr>
                <w:rFonts w:cs="Times New Roman"/>
                <w:sz w:val="26"/>
                <w:szCs w:val="26"/>
              </w:rPr>
              <w:t>cầu phát</w:t>
            </w:r>
            <w:r w:rsidR="0095224B" w:rsidRPr="005E4506">
              <w:rPr>
                <w:rFonts w:cs="Times New Roman"/>
                <w:spacing w:val="1"/>
                <w:sz w:val="26"/>
                <w:szCs w:val="26"/>
              </w:rPr>
              <w:t xml:space="preserve"> </w:t>
            </w:r>
            <w:r w:rsidR="0095224B" w:rsidRPr="005E4506">
              <w:rPr>
                <w:rFonts w:cs="Times New Roman"/>
                <w:sz w:val="26"/>
                <w:szCs w:val="26"/>
              </w:rPr>
              <w:t>triển kinh</w:t>
            </w:r>
            <w:r w:rsidR="0095224B" w:rsidRPr="005E4506">
              <w:rPr>
                <w:rFonts w:cs="Times New Roman"/>
                <w:spacing w:val="-1"/>
                <w:sz w:val="26"/>
                <w:szCs w:val="26"/>
              </w:rPr>
              <w:t xml:space="preserve"> </w:t>
            </w:r>
            <w:r w:rsidR="0095224B" w:rsidRPr="005E4506">
              <w:rPr>
                <w:rFonts w:cs="Times New Roman"/>
                <w:sz w:val="26"/>
                <w:szCs w:val="26"/>
              </w:rPr>
              <w:t>tế</w:t>
            </w:r>
            <w:r w:rsidR="0095224B" w:rsidRPr="005E4506">
              <w:rPr>
                <w:rFonts w:cs="Times New Roman"/>
                <w:spacing w:val="-1"/>
                <w:sz w:val="26"/>
                <w:szCs w:val="26"/>
              </w:rPr>
              <w:t xml:space="preserve"> </w:t>
            </w:r>
            <w:r w:rsidR="0095224B" w:rsidRPr="005E4506">
              <w:rPr>
                <w:rFonts w:cs="Times New Roman"/>
                <w:sz w:val="26"/>
                <w:szCs w:val="26"/>
              </w:rPr>
              <w:t>và</w:t>
            </w:r>
            <w:r w:rsidR="0095224B" w:rsidRPr="005E4506">
              <w:rPr>
                <w:rFonts w:cs="Times New Roman"/>
                <w:spacing w:val="-3"/>
                <w:sz w:val="26"/>
                <w:szCs w:val="26"/>
              </w:rPr>
              <w:t xml:space="preserve"> </w:t>
            </w:r>
            <w:r w:rsidR="0095224B" w:rsidRPr="005E4506">
              <w:rPr>
                <w:rFonts w:cs="Times New Roman"/>
                <w:sz w:val="26"/>
                <w:szCs w:val="26"/>
              </w:rPr>
              <w:t>sinh kế của</w:t>
            </w:r>
            <w:r w:rsidR="0095224B" w:rsidRPr="005E4506">
              <w:rPr>
                <w:rFonts w:cs="Times New Roman"/>
                <w:spacing w:val="-4"/>
                <w:sz w:val="26"/>
                <w:szCs w:val="26"/>
              </w:rPr>
              <w:t xml:space="preserve"> </w:t>
            </w:r>
            <w:r w:rsidR="0095224B" w:rsidRPr="005E4506">
              <w:rPr>
                <w:rFonts w:cs="Times New Roman"/>
                <w:sz w:val="26"/>
                <w:szCs w:val="26"/>
              </w:rPr>
              <w:t>người</w:t>
            </w:r>
            <w:r w:rsidR="0095224B" w:rsidRPr="005E4506">
              <w:rPr>
                <w:rFonts w:cs="Times New Roman"/>
                <w:spacing w:val="1"/>
                <w:sz w:val="26"/>
                <w:szCs w:val="26"/>
              </w:rPr>
              <w:t xml:space="preserve"> </w:t>
            </w:r>
            <w:r w:rsidR="0095224B" w:rsidRPr="005E4506">
              <w:rPr>
                <w:rFonts w:cs="Times New Roman"/>
                <w:sz w:val="26"/>
                <w:szCs w:val="26"/>
              </w:rPr>
              <w:t>dân. Tỷ lệ hộ nghèo và cận nghèo cao; đa phần các hộ gia</w:t>
            </w:r>
            <w:r w:rsidR="0095224B" w:rsidRPr="005E4506">
              <w:rPr>
                <w:rFonts w:cs="Times New Roman"/>
                <w:spacing w:val="1"/>
                <w:sz w:val="26"/>
                <w:szCs w:val="26"/>
              </w:rPr>
              <w:t xml:space="preserve"> </w:t>
            </w:r>
            <w:r w:rsidR="0095224B" w:rsidRPr="005E4506">
              <w:rPr>
                <w:rFonts w:cs="Times New Roman"/>
                <w:sz w:val="26"/>
                <w:szCs w:val="26"/>
              </w:rPr>
              <w:t>đình nghèo trong vùng có nghề nghiệp không ổn định, đông con, trình độ dân trí thấp;</w:t>
            </w:r>
            <w:r w:rsidR="0095224B" w:rsidRPr="005E4506">
              <w:rPr>
                <w:rFonts w:cs="Times New Roman"/>
                <w:spacing w:val="-67"/>
                <w:sz w:val="26"/>
                <w:szCs w:val="26"/>
              </w:rPr>
              <w:t xml:space="preserve"> </w:t>
            </w:r>
            <w:r w:rsidR="0095224B" w:rsidRPr="005E4506">
              <w:rPr>
                <w:rFonts w:cs="Times New Roman"/>
                <w:sz w:val="26"/>
                <w:szCs w:val="26"/>
              </w:rPr>
              <w:t>thiếu vốn, thiếu tư liệu sản xuất; đời sống còn nhiều khó khăn. Việc thoát nghèo đối</w:t>
            </w:r>
            <w:r w:rsidR="0095224B" w:rsidRPr="005E4506">
              <w:rPr>
                <w:rFonts w:cs="Times New Roman"/>
                <w:spacing w:val="1"/>
                <w:sz w:val="26"/>
                <w:szCs w:val="26"/>
              </w:rPr>
              <w:t xml:space="preserve"> </w:t>
            </w:r>
            <w:r w:rsidR="0095224B" w:rsidRPr="005E4506">
              <w:rPr>
                <w:rFonts w:cs="Times New Roman"/>
                <w:sz w:val="26"/>
                <w:szCs w:val="26"/>
              </w:rPr>
              <w:t>với các hộ nghèo trong vùng DTTS là thiếu tính bền vững, nguy cơ tái nghèo khá cao</w:t>
            </w:r>
            <w:r w:rsidR="0021274C" w:rsidRPr="005E4506">
              <w:rPr>
                <w:rFonts w:cs="Times New Roman"/>
                <w:sz w:val="26"/>
                <w:szCs w:val="26"/>
              </w:rPr>
              <w:t>.</w:t>
            </w:r>
          </w:p>
          <w:p w14:paraId="467B34BC" w14:textId="57E4AB0D" w:rsidR="00B3323F" w:rsidRPr="005E4506" w:rsidRDefault="00B3323F" w:rsidP="0095224B">
            <w:pPr>
              <w:jc w:val="both"/>
              <w:rPr>
                <w:rFonts w:cs="Times New Roman"/>
                <w:bCs/>
                <w:spacing w:val="-8"/>
                <w:sz w:val="26"/>
                <w:szCs w:val="26"/>
              </w:rPr>
            </w:pPr>
            <w:r w:rsidRPr="005E4506">
              <w:rPr>
                <w:rFonts w:cs="Times New Roman"/>
                <w:bCs/>
                <w:sz w:val="26"/>
                <w:szCs w:val="26"/>
              </w:rPr>
              <w:t>-</w:t>
            </w:r>
            <w:r w:rsidR="00A302C6" w:rsidRPr="005E4506">
              <w:rPr>
                <w:rFonts w:cs="Times New Roman"/>
                <w:bCs/>
                <w:sz w:val="26"/>
                <w:szCs w:val="26"/>
              </w:rPr>
              <w:t xml:space="preserve"> </w:t>
            </w:r>
            <w:r w:rsidRPr="005E4506">
              <w:rPr>
                <w:rFonts w:cs="Times New Roman"/>
                <w:bCs/>
                <w:sz w:val="26"/>
                <w:szCs w:val="26"/>
              </w:rPr>
              <w:t xml:space="preserve">Do ảnh hưởng của </w:t>
            </w:r>
            <w:r w:rsidRPr="005E4506">
              <w:rPr>
                <w:rFonts w:cs="Times New Roman"/>
                <w:bCs/>
                <w:spacing w:val="-4"/>
                <w:sz w:val="26"/>
                <w:szCs w:val="26"/>
              </w:rPr>
              <w:t xml:space="preserve">dịch bệnh </w:t>
            </w:r>
            <w:r w:rsidRPr="005E4506">
              <w:rPr>
                <w:rFonts w:cs="Times New Roman"/>
                <w:spacing w:val="-4"/>
                <w:sz w:val="26"/>
                <w:szCs w:val="26"/>
                <w:lang w:val="nl-NL"/>
              </w:rPr>
              <w:t xml:space="preserve">và </w:t>
            </w:r>
            <w:r w:rsidRPr="005E4506">
              <w:rPr>
                <w:rFonts w:cs="Times New Roman"/>
                <w:bCs/>
                <w:sz w:val="26"/>
                <w:szCs w:val="26"/>
              </w:rPr>
              <w:t xml:space="preserve">cuộc xung đột Nga - Ukraine đã khiến giá cả nguyên vật liệu tăng cao, đã ảnh hưởng </w:t>
            </w:r>
            <w:r w:rsidRPr="005E4506">
              <w:rPr>
                <w:rFonts w:cs="Times New Roman"/>
                <w:bCs/>
                <w:sz w:val="26"/>
                <w:szCs w:val="26"/>
                <w:lang w:val="nl-NL"/>
              </w:rPr>
              <w:t xml:space="preserve">đến tình hình </w:t>
            </w:r>
            <w:r w:rsidRPr="005E4506">
              <w:rPr>
                <w:rFonts w:cs="Times New Roman"/>
                <w:bCs/>
                <w:spacing w:val="-8"/>
                <w:sz w:val="26"/>
                <w:szCs w:val="26"/>
                <w:lang w:val="nl-NL"/>
              </w:rPr>
              <w:t>phát triển KT-XH và đời sống của đồng bào vùng DTTS và miề</w:t>
            </w:r>
            <w:r w:rsidR="0021274C" w:rsidRPr="005E4506">
              <w:rPr>
                <w:rFonts w:cs="Times New Roman"/>
                <w:bCs/>
                <w:spacing w:val="-8"/>
                <w:sz w:val="26"/>
                <w:szCs w:val="26"/>
                <w:lang w:val="nl-NL"/>
              </w:rPr>
              <w:t>n núi.</w:t>
            </w:r>
          </w:p>
        </w:tc>
        <w:tc>
          <w:tcPr>
            <w:tcW w:w="3660" w:type="dxa"/>
            <w:vAlign w:val="center"/>
          </w:tcPr>
          <w:p w14:paraId="7FA2F6DF" w14:textId="1C104CC8" w:rsidR="00FC3673" w:rsidRPr="005E4506" w:rsidRDefault="0095224B" w:rsidP="00CA2EC5">
            <w:pPr>
              <w:spacing w:before="80" w:after="80"/>
              <w:jc w:val="both"/>
              <w:rPr>
                <w:rFonts w:cs="Times New Roman"/>
                <w:sz w:val="26"/>
                <w:szCs w:val="26"/>
              </w:rPr>
            </w:pPr>
            <w:r w:rsidRPr="005E4506">
              <w:rPr>
                <w:rFonts w:cs="Times New Roman"/>
                <w:sz w:val="26"/>
                <w:szCs w:val="26"/>
              </w:rPr>
              <w:t>Cà Mau</w:t>
            </w:r>
            <w:r w:rsidR="00D203F8" w:rsidRPr="005E4506">
              <w:rPr>
                <w:rFonts w:cs="Times New Roman"/>
                <w:sz w:val="26"/>
                <w:szCs w:val="26"/>
              </w:rPr>
              <w:t>, Cao Bằng, Điện Biên</w:t>
            </w:r>
            <w:r w:rsidR="00B3323F" w:rsidRPr="005E4506">
              <w:rPr>
                <w:rFonts w:cs="Times New Roman"/>
                <w:sz w:val="26"/>
                <w:szCs w:val="26"/>
              </w:rPr>
              <w:t>, Hà Nội</w:t>
            </w:r>
            <w:r w:rsidR="008E76CD" w:rsidRPr="005E4506">
              <w:rPr>
                <w:rFonts w:cs="Times New Roman"/>
                <w:sz w:val="26"/>
                <w:szCs w:val="26"/>
              </w:rPr>
              <w:t>, Hậu Giang</w:t>
            </w:r>
            <w:r w:rsidR="00082FD4" w:rsidRPr="005E4506">
              <w:rPr>
                <w:rFonts w:cs="Times New Roman"/>
                <w:sz w:val="26"/>
                <w:szCs w:val="26"/>
              </w:rPr>
              <w:t>, Hòa Bình</w:t>
            </w:r>
            <w:r w:rsidR="00436CD7" w:rsidRPr="005E4506">
              <w:rPr>
                <w:rFonts w:cs="Times New Roman"/>
                <w:sz w:val="26"/>
                <w:szCs w:val="26"/>
              </w:rPr>
              <w:t>, Kiên Giang</w:t>
            </w:r>
            <w:r w:rsidR="00D03911" w:rsidRPr="005E4506">
              <w:rPr>
                <w:rFonts w:cs="Times New Roman"/>
                <w:sz w:val="26"/>
                <w:szCs w:val="26"/>
              </w:rPr>
              <w:t>, Lai Châu</w:t>
            </w:r>
            <w:r w:rsidR="005B28BF" w:rsidRPr="005E4506">
              <w:rPr>
                <w:rFonts w:cs="Times New Roman"/>
                <w:sz w:val="26"/>
                <w:szCs w:val="26"/>
              </w:rPr>
              <w:t>, Lạng Sơn</w:t>
            </w:r>
            <w:r w:rsidR="0077275E" w:rsidRPr="005E4506">
              <w:rPr>
                <w:rFonts w:cs="Times New Roman"/>
                <w:sz w:val="26"/>
                <w:szCs w:val="26"/>
              </w:rPr>
              <w:t>, Phú Yên</w:t>
            </w:r>
            <w:r w:rsidR="00667EB2" w:rsidRPr="005E4506">
              <w:rPr>
                <w:rFonts w:cs="Times New Roman"/>
                <w:sz w:val="26"/>
                <w:szCs w:val="26"/>
              </w:rPr>
              <w:t>, Quảng Nam</w:t>
            </w:r>
            <w:r w:rsidR="0058088B" w:rsidRPr="005E4506">
              <w:rPr>
                <w:rFonts w:cs="Times New Roman"/>
                <w:sz w:val="26"/>
                <w:szCs w:val="26"/>
              </w:rPr>
              <w:t>, Quảng Ngãi</w:t>
            </w:r>
            <w:r w:rsidR="00607180" w:rsidRPr="005E4506">
              <w:rPr>
                <w:rFonts w:cs="Times New Roman"/>
                <w:sz w:val="26"/>
                <w:szCs w:val="26"/>
              </w:rPr>
              <w:t>, Quảng Trị</w:t>
            </w:r>
            <w:r w:rsidR="00200EA5" w:rsidRPr="005E4506">
              <w:rPr>
                <w:rFonts w:cs="Times New Roman"/>
                <w:sz w:val="26"/>
                <w:szCs w:val="26"/>
              </w:rPr>
              <w:t>, Tây Ninh</w:t>
            </w:r>
            <w:r w:rsidR="00117CA5" w:rsidRPr="005E4506">
              <w:rPr>
                <w:rFonts w:cs="Times New Roman"/>
                <w:sz w:val="26"/>
                <w:szCs w:val="26"/>
              </w:rPr>
              <w:t>, Tuyên Quang</w:t>
            </w:r>
            <w:r w:rsidR="006062E9" w:rsidRPr="005E4506">
              <w:rPr>
                <w:rFonts w:cs="Times New Roman"/>
                <w:sz w:val="26"/>
                <w:szCs w:val="26"/>
              </w:rPr>
              <w:t>, Vĩnh Long</w:t>
            </w:r>
            <w:r w:rsidR="004B38AC" w:rsidRPr="005E4506">
              <w:rPr>
                <w:rFonts w:cs="Times New Roman"/>
                <w:sz w:val="26"/>
                <w:szCs w:val="26"/>
              </w:rPr>
              <w:t>, Yên Bái</w:t>
            </w:r>
            <w:r w:rsidR="0024395E" w:rsidRPr="005E4506">
              <w:rPr>
                <w:rFonts w:cs="Times New Roman"/>
                <w:sz w:val="26"/>
                <w:szCs w:val="26"/>
              </w:rPr>
              <w:t>, Nghệ An</w:t>
            </w:r>
          </w:p>
        </w:tc>
        <w:tc>
          <w:tcPr>
            <w:tcW w:w="1757" w:type="dxa"/>
            <w:vAlign w:val="center"/>
          </w:tcPr>
          <w:p w14:paraId="29E5BC67" w14:textId="6D30102B" w:rsidR="00FC3673" w:rsidRPr="005E4506" w:rsidRDefault="00ED09CE" w:rsidP="00FC3673">
            <w:pPr>
              <w:spacing w:before="80" w:after="80"/>
              <w:rPr>
                <w:rFonts w:cs="Times New Roman"/>
                <w:sz w:val="26"/>
                <w:szCs w:val="26"/>
              </w:rPr>
            </w:pPr>
            <w:r w:rsidRPr="005E4506">
              <w:rPr>
                <w:rFonts w:cs="Times New Roman"/>
                <w:sz w:val="26"/>
                <w:szCs w:val="26"/>
              </w:rPr>
              <w:t>Các vụ, đơn vị</w:t>
            </w:r>
          </w:p>
        </w:tc>
      </w:tr>
      <w:tr w:rsidR="005E4506" w:rsidRPr="005E4506" w14:paraId="699A3238" w14:textId="77777777" w:rsidTr="00A302C6">
        <w:tc>
          <w:tcPr>
            <w:tcW w:w="922" w:type="dxa"/>
            <w:vAlign w:val="center"/>
          </w:tcPr>
          <w:p w14:paraId="0A772503" w14:textId="2666E679" w:rsidR="00FC3673" w:rsidRPr="005E4506" w:rsidRDefault="00FC3673" w:rsidP="00FC3673">
            <w:pPr>
              <w:spacing w:before="80" w:after="80"/>
              <w:rPr>
                <w:rFonts w:cs="Times New Roman"/>
                <w:b/>
                <w:bCs/>
                <w:sz w:val="26"/>
                <w:szCs w:val="26"/>
              </w:rPr>
            </w:pPr>
            <w:r w:rsidRPr="005E4506">
              <w:rPr>
                <w:rFonts w:cs="Times New Roman"/>
                <w:b/>
                <w:bCs/>
                <w:sz w:val="26"/>
                <w:szCs w:val="26"/>
              </w:rPr>
              <w:t>11</w:t>
            </w:r>
          </w:p>
        </w:tc>
        <w:tc>
          <w:tcPr>
            <w:tcW w:w="2462" w:type="dxa"/>
            <w:vAlign w:val="center"/>
          </w:tcPr>
          <w:p w14:paraId="17D395C5" w14:textId="6B28FE5F" w:rsidR="00FC3673" w:rsidRPr="005E4506" w:rsidRDefault="00FC3673" w:rsidP="00FC3673">
            <w:pPr>
              <w:spacing w:before="80" w:after="80"/>
              <w:jc w:val="both"/>
              <w:rPr>
                <w:rFonts w:cs="Times New Roman"/>
                <w:b/>
                <w:bCs/>
                <w:sz w:val="26"/>
                <w:szCs w:val="26"/>
              </w:rPr>
            </w:pPr>
            <w:r w:rsidRPr="005E4506">
              <w:rPr>
                <w:rFonts w:cs="Times New Roman"/>
                <w:b/>
                <w:bCs/>
                <w:sz w:val="26"/>
                <w:szCs w:val="26"/>
              </w:rPr>
              <w:t>Thông tin, báo cáo</w:t>
            </w:r>
          </w:p>
        </w:tc>
        <w:tc>
          <w:tcPr>
            <w:tcW w:w="6794" w:type="dxa"/>
            <w:vAlign w:val="center"/>
          </w:tcPr>
          <w:p w14:paraId="2B256A74" w14:textId="3ABB1B21" w:rsidR="00FC3673" w:rsidRPr="005E4506" w:rsidRDefault="00C73E33" w:rsidP="0021274C">
            <w:pPr>
              <w:jc w:val="both"/>
              <w:rPr>
                <w:rFonts w:cs="Times New Roman"/>
                <w:sz w:val="26"/>
                <w:szCs w:val="26"/>
              </w:rPr>
            </w:pPr>
            <w:r w:rsidRPr="005E4506">
              <w:rPr>
                <w:rFonts w:cs="Times New Roman"/>
                <w:sz w:val="26"/>
                <w:szCs w:val="26"/>
              </w:rPr>
              <w:t>Chế độ thông tin báo cáo của một số cơ quan, địa phương trong tỉnh chưa đảm bảo theo quy định nên ảnh hưởng đến công tác báo cáo với cấp trên và trong việc cập nhật thông tin, nắm tình hình vùng DTTS có lúc chưa kịp thời</w:t>
            </w:r>
            <w:r w:rsidR="0021274C" w:rsidRPr="005E4506">
              <w:rPr>
                <w:rFonts w:cs="Times New Roman"/>
                <w:sz w:val="26"/>
                <w:szCs w:val="26"/>
              </w:rPr>
              <w:t>.</w:t>
            </w:r>
          </w:p>
        </w:tc>
        <w:tc>
          <w:tcPr>
            <w:tcW w:w="3660" w:type="dxa"/>
            <w:vAlign w:val="center"/>
          </w:tcPr>
          <w:p w14:paraId="5571AD58" w14:textId="601A54AA" w:rsidR="00FC3673" w:rsidRPr="005E4506" w:rsidRDefault="00FC3673" w:rsidP="00CA2EC5">
            <w:pPr>
              <w:spacing w:before="80" w:after="80"/>
              <w:jc w:val="both"/>
              <w:rPr>
                <w:rFonts w:cs="Times New Roman"/>
                <w:sz w:val="26"/>
                <w:szCs w:val="26"/>
              </w:rPr>
            </w:pPr>
            <w:r w:rsidRPr="005E4506">
              <w:rPr>
                <w:rFonts w:cs="Times New Roman"/>
                <w:sz w:val="26"/>
                <w:szCs w:val="26"/>
              </w:rPr>
              <w:t>Bắc Kạn</w:t>
            </w:r>
            <w:r w:rsidR="00A81B9D" w:rsidRPr="005E4506">
              <w:rPr>
                <w:rFonts w:cs="Times New Roman"/>
                <w:sz w:val="26"/>
                <w:szCs w:val="26"/>
              </w:rPr>
              <w:t>, Cao Bằng</w:t>
            </w:r>
            <w:r w:rsidR="00D203F8" w:rsidRPr="005E4506">
              <w:rPr>
                <w:rFonts w:cs="Times New Roman"/>
                <w:sz w:val="26"/>
                <w:szCs w:val="26"/>
              </w:rPr>
              <w:t>, Điện Biên</w:t>
            </w:r>
            <w:r w:rsidR="00B3323F" w:rsidRPr="005E4506">
              <w:rPr>
                <w:rFonts w:cs="Times New Roman"/>
                <w:sz w:val="26"/>
                <w:szCs w:val="26"/>
              </w:rPr>
              <w:t>, Hà Nội</w:t>
            </w:r>
            <w:r w:rsidR="0058088B" w:rsidRPr="005E4506">
              <w:rPr>
                <w:rFonts w:cs="Times New Roman"/>
                <w:sz w:val="26"/>
                <w:szCs w:val="26"/>
              </w:rPr>
              <w:t>, Quảng Ngãi</w:t>
            </w:r>
            <w:r w:rsidR="00200EA5" w:rsidRPr="005E4506">
              <w:rPr>
                <w:rFonts w:cs="Times New Roman"/>
                <w:sz w:val="26"/>
                <w:szCs w:val="26"/>
              </w:rPr>
              <w:t>, Sóc Trăng</w:t>
            </w:r>
            <w:r w:rsidR="004B38AC" w:rsidRPr="005E4506">
              <w:rPr>
                <w:rFonts w:cs="Times New Roman"/>
                <w:sz w:val="26"/>
                <w:szCs w:val="26"/>
              </w:rPr>
              <w:t>, Yên Bái</w:t>
            </w:r>
            <w:r w:rsidR="00932C35" w:rsidRPr="005E4506">
              <w:rPr>
                <w:rFonts w:cs="Times New Roman"/>
                <w:sz w:val="26"/>
                <w:szCs w:val="26"/>
              </w:rPr>
              <w:t>, Kon Tum</w:t>
            </w:r>
          </w:p>
        </w:tc>
        <w:tc>
          <w:tcPr>
            <w:tcW w:w="1757" w:type="dxa"/>
            <w:vAlign w:val="center"/>
          </w:tcPr>
          <w:p w14:paraId="0513F492" w14:textId="28CB9F96" w:rsidR="00FC3673" w:rsidRPr="005E4506" w:rsidRDefault="005C4335" w:rsidP="00FC3673">
            <w:pPr>
              <w:spacing w:before="80" w:after="80"/>
              <w:rPr>
                <w:rFonts w:cs="Times New Roman"/>
                <w:sz w:val="26"/>
                <w:szCs w:val="26"/>
              </w:rPr>
            </w:pPr>
            <w:r w:rsidRPr="005E4506">
              <w:rPr>
                <w:rFonts w:cs="Times New Roman"/>
                <w:sz w:val="26"/>
                <w:szCs w:val="26"/>
              </w:rPr>
              <w:t>Vụ</w:t>
            </w:r>
            <w:r w:rsidR="00161B52" w:rsidRPr="005E4506">
              <w:rPr>
                <w:rFonts w:cs="Times New Roman"/>
                <w:sz w:val="26"/>
                <w:szCs w:val="26"/>
              </w:rPr>
              <w:t xml:space="preserve"> Tổng hợp</w:t>
            </w:r>
          </w:p>
        </w:tc>
      </w:tr>
      <w:tr w:rsidR="005E4506" w:rsidRPr="005E4506" w14:paraId="67F5134A" w14:textId="77777777" w:rsidTr="00A302C6">
        <w:tc>
          <w:tcPr>
            <w:tcW w:w="922" w:type="dxa"/>
            <w:vAlign w:val="center"/>
          </w:tcPr>
          <w:p w14:paraId="405D3CA2" w14:textId="338D172A" w:rsidR="00FC3673" w:rsidRPr="005E4506" w:rsidRDefault="00FC3673" w:rsidP="00FC3673">
            <w:pPr>
              <w:spacing w:before="80" w:after="80"/>
              <w:rPr>
                <w:rFonts w:cs="Times New Roman"/>
                <w:b/>
                <w:bCs/>
                <w:sz w:val="26"/>
                <w:szCs w:val="26"/>
              </w:rPr>
            </w:pPr>
            <w:r w:rsidRPr="005E4506">
              <w:rPr>
                <w:rFonts w:cs="Times New Roman"/>
                <w:b/>
                <w:bCs/>
                <w:sz w:val="26"/>
                <w:szCs w:val="26"/>
              </w:rPr>
              <w:t>12</w:t>
            </w:r>
          </w:p>
        </w:tc>
        <w:tc>
          <w:tcPr>
            <w:tcW w:w="2462" w:type="dxa"/>
            <w:vAlign w:val="center"/>
          </w:tcPr>
          <w:p w14:paraId="53EBE7D2" w14:textId="46BE6E0A" w:rsidR="00FC3673" w:rsidRPr="005E4506" w:rsidRDefault="00FC3673" w:rsidP="00FC3673">
            <w:pPr>
              <w:spacing w:before="80" w:after="80"/>
              <w:jc w:val="both"/>
              <w:rPr>
                <w:rFonts w:cs="Times New Roman"/>
                <w:b/>
                <w:bCs/>
                <w:sz w:val="26"/>
                <w:szCs w:val="26"/>
              </w:rPr>
            </w:pPr>
            <w:r w:rsidRPr="005E4506">
              <w:rPr>
                <w:rFonts w:cs="Times New Roman"/>
                <w:b/>
                <w:bCs/>
                <w:sz w:val="26"/>
                <w:szCs w:val="26"/>
              </w:rPr>
              <w:t xml:space="preserve">Chỉ đạo điều hành </w:t>
            </w:r>
          </w:p>
        </w:tc>
        <w:tc>
          <w:tcPr>
            <w:tcW w:w="6794" w:type="dxa"/>
            <w:vAlign w:val="center"/>
          </w:tcPr>
          <w:p w14:paraId="1C293C62" w14:textId="1FB968E1" w:rsidR="00FC3673" w:rsidRPr="005E4506" w:rsidRDefault="00FC3673" w:rsidP="0021274C">
            <w:pPr>
              <w:jc w:val="both"/>
              <w:rPr>
                <w:rFonts w:cs="Times New Roman"/>
                <w:sz w:val="26"/>
                <w:szCs w:val="26"/>
              </w:rPr>
            </w:pPr>
            <w:r w:rsidRPr="005E4506">
              <w:rPr>
                <w:rFonts w:cs="Times New Roman"/>
                <w:sz w:val="26"/>
                <w:szCs w:val="26"/>
              </w:rPr>
              <w:t xml:space="preserve">Công tác phối hợp của một số cơ quan, đơn vị </w:t>
            </w:r>
            <w:r w:rsidR="005B28BF" w:rsidRPr="005E4506">
              <w:rPr>
                <w:rFonts w:cs="Times New Roman"/>
                <w:sz w:val="26"/>
                <w:szCs w:val="26"/>
              </w:rPr>
              <w:t xml:space="preserve">ở địa phương </w:t>
            </w:r>
            <w:r w:rsidRPr="005E4506">
              <w:rPr>
                <w:rFonts w:cs="Times New Roman"/>
                <w:sz w:val="26"/>
                <w:szCs w:val="26"/>
              </w:rPr>
              <w:t>thực hiện công tác dân tộc, chính sách dân tộc; việc triển khai thực hiện Chương trình MTQG phát triển kinh tế - xã hội vùng đồng bào DTTS&amp;MN giai đoạn 2021-2030</w:t>
            </w:r>
            <w:r w:rsidR="00F866A5" w:rsidRPr="005E4506">
              <w:rPr>
                <w:rFonts w:cs="Times New Roman"/>
                <w:sz w:val="26"/>
                <w:szCs w:val="26"/>
              </w:rPr>
              <w:t xml:space="preserve"> ở địa phương</w:t>
            </w:r>
            <w:r w:rsidR="005B28BF" w:rsidRPr="005E4506">
              <w:rPr>
                <w:rFonts w:cs="Times New Roman"/>
                <w:sz w:val="26"/>
                <w:szCs w:val="26"/>
              </w:rPr>
              <w:t xml:space="preserve"> còn</w:t>
            </w:r>
            <w:r w:rsidR="0077275E" w:rsidRPr="005E4506">
              <w:rPr>
                <w:rFonts w:cs="Times New Roman"/>
                <w:sz w:val="26"/>
                <w:szCs w:val="26"/>
              </w:rPr>
              <w:t xml:space="preserve"> lúng túng, tiến độ</w:t>
            </w:r>
            <w:r w:rsidR="005B28BF" w:rsidRPr="005E4506">
              <w:rPr>
                <w:rFonts w:cs="Times New Roman"/>
                <w:sz w:val="26"/>
                <w:szCs w:val="26"/>
              </w:rPr>
              <w:t xml:space="preserve"> chậm</w:t>
            </w:r>
            <w:r w:rsidR="00F866A5" w:rsidRPr="005E4506">
              <w:rPr>
                <w:rFonts w:cs="Times New Roman"/>
                <w:sz w:val="26"/>
                <w:szCs w:val="26"/>
              </w:rPr>
              <w:t xml:space="preserve"> (giao kế hoạch vốn, phê duyệt danh sách hộ vay vốn...</w:t>
            </w:r>
            <w:proofErr w:type="gramStart"/>
            <w:r w:rsidR="00F866A5" w:rsidRPr="005E4506">
              <w:rPr>
                <w:rFonts w:cs="Times New Roman"/>
                <w:sz w:val="26"/>
                <w:szCs w:val="26"/>
              </w:rPr>
              <w:t>.)</w:t>
            </w:r>
            <w:r w:rsidRPr="005E4506">
              <w:rPr>
                <w:rFonts w:cs="Times New Roman"/>
                <w:sz w:val="26"/>
                <w:szCs w:val="26"/>
              </w:rPr>
              <w:t>chưa</w:t>
            </w:r>
            <w:proofErr w:type="gramEnd"/>
            <w:r w:rsidRPr="005E4506">
              <w:rPr>
                <w:rFonts w:cs="Times New Roman"/>
                <w:sz w:val="26"/>
                <w:szCs w:val="26"/>
              </w:rPr>
              <w:t xml:space="preserve"> đảm bảo theo yêu cầu.</w:t>
            </w:r>
          </w:p>
        </w:tc>
        <w:tc>
          <w:tcPr>
            <w:tcW w:w="3660" w:type="dxa"/>
            <w:vAlign w:val="center"/>
          </w:tcPr>
          <w:p w14:paraId="74FE2DF3" w14:textId="159A95D7" w:rsidR="00FC3673" w:rsidRPr="005E4506" w:rsidRDefault="00FF58A8" w:rsidP="00CA2EC5">
            <w:pPr>
              <w:spacing w:before="80" w:after="80"/>
              <w:jc w:val="both"/>
              <w:rPr>
                <w:rFonts w:cs="Times New Roman"/>
                <w:sz w:val="26"/>
                <w:szCs w:val="26"/>
              </w:rPr>
            </w:pPr>
            <w:r w:rsidRPr="005E4506">
              <w:rPr>
                <w:rFonts w:cs="Times New Roman"/>
                <w:sz w:val="26"/>
                <w:szCs w:val="26"/>
              </w:rPr>
              <w:t xml:space="preserve">TP. </w:t>
            </w:r>
            <w:r w:rsidR="00FC3673" w:rsidRPr="005E4506">
              <w:rPr>
                <w:rFonts w:cs="Times New Roman"/>
                <w:sz w:val="26"/>
                <w:szCs w:val="26"/>
              </w:rPr>
              <w:t>Hà Nội</w:t>
            </w:r>
            <w:r w:rsidR="00B3323F" w:rsidRPr="005E4506">
              <w:rPr>
                <w:rFonts w:cs="Times New Roman"/>
                <w:sz w:val="26"/>
                <w:szCs w:val="26"/>
              </w:rPr>
              <w:t xml:space="preserve">, Cao Bằng, </w:t>
            </w:r>
            <w:r w:rsidR="00161B52" w:rsidRPr="005E4506">
              <w:rPr>
                <w:rFonts w:cs="Times New Roman"/>
                <w:sz w:val="26"/>
                <w:szCs w:val="26"/>
              </w:rPr>
              <w:t>Bắc Kạn</w:t>
            </w:r>
            <w:r w:rsidR="00082FD4" w:rsidRPr="005E4506">
              <w:rPr>
                <w:rFonts w:cs="Times New Roman"/>
                <w:sz w:val="26"/>
                <w:szCs w:val="26"/>
              </w:rPr>
              <w:t>, Hòa Bình</w:t>
            </w:r>
            <w:r w:rsidR="00436CD7" w:rsidRPr="005E4506">
              <w:rPr>
                <w:rFonts w:cs="Times New Roman"/>
                <w:sz w:val="26"/>
                <w:szCs w:val="26"/>
              </w:rPr>
              <w:t>, Kiên Giang</w:t>
            </w:r>
            <w:r w:rsidR="00044CE9" w:rsidRPr="005E4506">
              <w:rPr>
                <w:rFonts w:cs="Times New Roman"/>
                <w:sz w:val="26"/>
                <w:szCs w:val="26"/>
              </w:rPr>
              <w:t>, Lâm Đồng</w:t>
            </w:r>
            <w:r w:rsidR="005B28BF" w:rsidRPr="005E4506">
              <w:rPr>
                <w:rFonts w:cs="Times New Roman"/>
                <w:sz w:val="26"/>
                <w:szCs w:val="26"/>
              </w:rPr>
              <w:t>, Lạng Sơn</w:t>
            </w:r>
            <w:r w:rsidR="0077275E" w:rsidRPr="005E4506">
              <w:rPr>
                <w:rFonts w:cs="Times New Roman"/>
                <w:sz w:val="26"/>
                <w:szCs w:val="26"/>
              </w:rPr>
              <w:t>, Phú Yên</w:t>
            </w:r>
            <w:r w:rsidR="00310023" w:rsidRPr="005E4506">
              <w:rPr>
                <w:rFonts w:cs="Times New Roman"/>
                <w:sz w:val="26"/>
                <w:szCs w:val="26"/>
              </w:rPr>
              <w:t xml:space="preserve">, </w:t>
            </w:r>
            <w:r w:rsidR="00161B52" w:rsidRPr="005E4506">
              <w:rPr>
                <w:rFonts w:cs="Times New Roman"/>
                <w:sz w:val="26"/>
                <w:szCs w:val="26"/>
              </w:rPr>
              <w:t>Thừa Thiên - Huế</w:t>
            </w:r>
            <w:r w:rsidR="00117CA5" w:rsidRPr="005E4506">
              <w:rPr>
                <w:rFonts w:cs="Times New Roman"/>
                <w:sz w:val="26"/>
                <w:szCs w:val="26"/>
              </w:rPr>
              <w:t>, Trà Vinh</w:t>
            </w:r>
            <w:r w:rsidR="004B38AC" w:rsidRPr="005E4506">
              <w:rPr>
                <w:rFonts w:cs="Times New Roman"/>
                <w:sz w:val="26"/>
                <w:szCs w:val="26"/>
              </w:rPr>
              <w:t>, Yên Bái</w:t>
            </w:r>
            <w:r w:rsidR="00932C35" w:rsidRPr="005E4506">
              <w:rPr>
                <w:rFonts w:cs="Times New Roman"/>
                <w:sz w:val="26"/>
                <w:szCs w:val="26"/>
              </w:rPr>
              <w:t>, Kon Tum</w:t>
            </w:r>
            <w:r w:rsidR="00796027" w:rsidRPr="005E4506">
              <w:rPr>
                <w:rFonts w:cs="Times New Roman"/>
                <w:sz w:val="26"/>
                <w:szCs w:val="26"/>
              </w:rPr>
              <w:t>, Thanh Hóa</w:t>
            </w:r>
          </w:p>
        </w:tc>
        <w:tc>
          <w:tcPr>
            <w:tcW w:w="1757" w:type="dxa"/>
            <w:vAlign w:val="center"/>
          </w:tcPr>
          <w:p w14:paraId="5635C5E0" w14:textId="7B8B851B" w:rsidR="00FC3673" w:rsidRPr="005E4506" w:rsidRDefault="005C4335" w:rsidP="00FC3673">
            <w:pPr>
              <w:spacing w:before="80" w:after="80"/>
              <w:rPr>
                <w:rFonts w:cs="Times New Roman"/>
                <w:sz w:val="26"/>
                <w:szCs w:val="26"/>
              </w:rPr>
            </w:pPr>
            <w:r w:rsidRPr="005E4506">
              <w:rPr>
                <w:rFonts w:cs="Times New Roman"/>
                <w:sz w:val="26"/>
                <w:szCs w:val="26"/>
              </w:rPr>
              <w:t>Các Vụ, đơn vị</w:t>
            </w:r>
          </w:p>
        </w:tc>
      </w:tr>
    </w:tbl>
    <w:p w14:paraId="02A312C8" w14:textId="5D0D489A" w:rsidR="00B05005" w:rsidRPr="005E4506" w:rsidRDefault="00B05005" w:rsidP="006F5B8C">
      <w:pPr>
        <w:jc w:val="both"/>
      </w:pPr>
    </w:p>
    <w:sectPr w:rsidR="00B05005" w:rsidRPr="005E4506" w:rsidSect="006F5B8C">
      <w:headerReference w:type="default" r:id="rId7"/>
      <w:pgSz w:w="16840" w:h="11907" w:orient="landscape" w:code="9"/>
      <w:pgMar w:top="1418" w:right="1134" w:bottom="1418"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8FD1" w14:textId="77777777" w:rsidR="00704F50" w:rsidRDefault="00704F50">
      <w:pPr>
        <w:spacing w:before="0" w:after="0"/>
      </w:pPr>
      <w:r>
        <w:separator/>
      </w:r>
    </w:p>
  </w:endnote>
  <w:endnote w:type="continuationSeparator" w:id="0">
    <w:p w14:paraId="40098C12" w14:textId="77777777" w:rsidR="00704F50" w:rsidRDefault="00704F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4157" w14:textId="77777777" w:rsidR="00704F50" w:rsidRDefault="00704F50">
      <w:pPr>
        <w:spacing w:before="0" w:after="0"/>
      </w:pPr>
      <w:r>
        <w:separator/>
      </w:r>
    </w:p>
  </w:footnote>
  <w:footnote w:type="continuationSeparator" w:id="0">
    <w:p w14:paraId="008392B7" w14:textId="77777777" w:rsidR="00704F50" w:rsidRDefault="00704F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968313"/>
      <w:docPartObj>
        <w:docPartGallery w:val="Page Numbers (Top of Page)"/>
        <w:docPartUnique/>
      </w:docPartObj>
    </w:sdtPr>
    <w:sdtEndPr>
      <w:rPr>
        <w:noProof/>
      </w:rPr>
    </w:sdtEndPr>
    <w:sdtContent>
      <w:p w14:paraId="70D3ED3E" w14:textId="77777777" w:rsidR="005B6895" w:rsidRDefault="00D8366D">
        <w:pPr>
          <w:pStyle w:val="Header"/>
        </w:pPr>
        <w:r>
          <w:fldChar w:fldCharType="begin"/>
        </w:r>
        <w:r>
          <w:instrText xml:space="preserve"> PAGE   \* MERGEFORMAT </w:instrText>
        </w:r>
        <w:r>
          <w:fldChar w:fldCharType="separate"/>
        </w:r>
        <w:r w:rsidR="00CE27DA">
          <w:rPr>
            <w:noProof/>
          </w:rPr>
          <w:t>9</w:t>
        </w:r>
        <w:r>
          <w:rPr>
            <w:noProof/>
          </w:rPr>
          <w:fldChar w:fldCharType="end"/>
        </w:r>
      </w:p>
    </w:sdtContent>
  </w:sdt>
  <w:p w14:paraId="0D41587D" w14:textId="77777777" w:rsidR="005B6895"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24F7"/>
    <w:multiLevelType w:val="hybridMultilevel"/>
    <w:tmpl w:val="338CF3A4"/>
    <w:lvl w:ilvl="0" w:tplc="6A9C8030">
      <w:start w:val="1"/>
      <w:numFmt w:val="decimal"/>
      <w:lvlText w:val="1.%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 w15:restartNumberingAfterBreak="0">
    <w:nsid w:val="26135435"/>
    <w:multiLevelType w:val="hybridMultilevel"/>
    <w:tmpl w:val="A1469322"/>
    <w:lvl w:ilvl="0" w:tplc="A9665A60">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2A0A7C8A"/>
    <w:multiLevelType w:val="hybridMultilevel"/>
    <w:tmpl w:val="D304C5C0"/>
    <w:lvl w:ilvl="0" w:tplc="D292A89C">
      <w:start w:val="1"/>
      <w:numFmt w:val="decimal"/>
      <w:lvlText w:val="%1"/>
      <w:lvlJc w:val="center"/>
      <w:pPr>
        <w:ind w:left="360" w:hanging="360"/>
      </w:pPr>
      <w:rPr>
        <w:rFonts w:ascii="Times New Roman" w:hAnsi="Times New Roman" w:hint="default"/>
        <w:b/>
        <w:i w:val="0"/>
        <w:sz w:val="28"/>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2A246254"/>
    <w:multiLevelType w:val="hybridMultilevel"/>
    <w:tmpl w:val="14462A5E"/>
    <w:lvl w:ilvl="0" w:tplc="032CFC64">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A6757"/>
    <w:multiLevelType w:val="hybridMultilevel"/>
    <w:tmpl w:val="425AFFD6"/>
    <w:lvl w:ilvl="0" w:tplc="6AEA27F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6B923BF"/>
    <w:multiLevelType w:val="hybridMultilevel"/>
    <w:tmpl w:val="25A21280"/>
    <w:lvl w:ilvl="0" w:tplc="12DAAFCE">
      <w:start w:val="1"/>
      <w:numFmt w:val="decimal"/>
      <w:lvlText w:val="2.%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36C13A6B"/>
    <w:multiLevelType w:val="hybridMultilevel"/>
    <w:tmpl w:val="8B0830AA"/>
    <w:lvl w:ilvl="0" w:tplc="C67E6D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A7675"/>
    <w:multiLevelType w:val="hybridMultilevel"/>
    <w:tmpl w:val="D18ED6C4"/>
    <w:lvl w:ilvl="0" w:tplc="88C0B2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C6A76"/>
    <w:multiLevelType w:val="hybridMultilevel"/>
    <w:tmpl w:val="75D029A6"/>
    <w:lvl w:ilvl="0" w:tplc="40F42C0E">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16cid:durableId="563418488">
    <w:abstractNumId w:val="2"/>
  </w:num>
  <w:num w:numId="2" w16cid:durableId="1901550586">
    <w:abstractNumId w:val="1"/>
  </w:num>
  <w:num w:numId="3" w16cid:durableId="175048790">
    <w:abstractNumId w:val="0"/>
  </w:num>
  <w:num w:numId="4" w16cid:durableId="1276526549">
    <w:abstractNumId w:val="5"/>
  </w:num>
  <w:num w:numId="5" w16cid:durableId="1605721876">
    <w:abstractNumId w:val="3"/>
  </w:num>
  <w:num w:numId="6" w16cid:durableId="312829275">
    <w:abstractNumId w:val="8"/>
  </w:num>
  <w:num w:numId="7" w16cid:durableId="1087772628">
    <w:abstractNumId w:val="7"/>
  </w:num>
  <w:num w:numId="8" w16cid:durableId="92282505">
    <w:abstractNumId w:val="4"/>
  </w:num>
  <w:num w:numId="9" w16cid:durableId="311375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6D"/>
    <w:rsid w:val="00001BCB"/>
    <w:rsid w:val="000105A8"/>
    <w:rsid w:val="0001750A"/>
    <w:rsid w:val="00022FB9"/>
    <w:rsid w:val="00031788"/>
    <w:rsid w:val="00041BFA"/>
    <w:rsid w:val="00044CE9"/>
    <w:rsid w:val="00061E58"/>
    <w:rsid w:val="00063A32"/>
    <w:rsid w:val="000666D2"/>
    <w:rsid w:val="00082FD4"/>
    <w:rsid w:val="000B10AE"/>
    <w:rsid w:val="000B631D"/>
    <w:rsid w:val="000C44B4"/>
    <w:rsid w:val="000D2809"/>
    <w:rsid w:val="000D5698"/>
    <w:rsid w:val="000D58FE"/>
    <w:rsid w:val="000D62FE"/>
    <w:rsid w:val="000E7B7D"/>
    <w:rsid w:val="000F36AF"/>
    <w:rsid w:val="000F7370"/>
    <w:rsid w:val="00104F15"/>
    <w:rsid w:val="00117CA5"/>
    <w:rsid w:val="00124202"/>
    <w:rsid w:val="00136DC7"/>
    <w:rsid w:val="00140F2D"/>
    <w:rsid w:val="00156DDE"/>
    <w:rsid w:val="00161B52"/>
    <w:rsid w:val="00167482"/>
    <w:rsid w:val="001A31C4"/>
    <w:rsid w:val="001A3BA6"/>
    <w:rsid w:val="001A7C02"/>
    <w:rsid w:val="001C145B"/>
    <w:rsid w:val="001D1E20"/>
    <w:rsid w:val="001E0C82"/>
    <w:rsid w:val="001E37A8"/>
    <w:rsid w:val="001E6FA8"/>
    <w:rsid w:val="00200EA5"/>
    <w:rsid w:val="00201A9F"/>
    <w:rsid w:val="002051A0"/>
    <w:rsid w:val="0021274C"/>
    <w:rsid w:val="0021326F"/>
    <w:rsid w:val="00223849"/>
    <w:rsid w:val="00234EA0"/>
    <w:rsid w:val="0023682E"/>
    <w:rsid w:val="0024395E"/>
    <w:rsid w:val="0025570C"/>
    <w:rsid w:val="002568E9"/>
    <w:rsid w:val="00256CC6"/>
    <w:rsid w:val="0025759F"/>
    <w:rsid w:val="00285D39"/>
    <w:rsid w:val="00290F5E"/>
    <w:rsid w:val="00294F43"/>
    <w:rsid w:val="002A7267"/>
    <w:rsid w:val="002B2476"/>
    <w:rsid w:val="002C05E0"/>
    <w:rsid w:val="002C129C"/>
    <w:rsid w:val="002C3FBC"/>
    <w:rsid w:val="002E6B84"/>
    <w:rsid w:val="00310023"/>
    <w:rsid w:val="00320FFA"/>
    <w:rsid w:val="00345774"/>
    <w:rsid w:val="003520C0"/>
    <w:rsid w:val="00352D68"/>
    <w:rsid w:val="003765D6"/>
    <w:rsid w:val="00376B96"/>
    <w:rsid w:val="00384C4E"/>
    <w:rsid w:val="003A4D34"/>
    <w:rsid w:val="003A7AB6"/>
    <w:rsid w:val="003C3AD7"/>
    <w:rsid w:val="003C6EE6"/>
    <w:rsid w:val="003D0D81"/>
    <w:rsid w:val="003D284B"/>
    <w:rsid w:val="003D5FE0"/>
    <w:rsid w:val="003F6946"/>
    <w:rsid w:val="003F6EB4"/>
    <w:rsid w:val="00407320"/>
    <w:rsid w:val="00426738"/>
    <w:rsid w:val="004302D9"/>
    <w:rsid w:val="00430FC4"/>
    <w:rsid w:val="00434DBC"/>
    <w:rsid w:val="00436CD7"/>
    <w:rsid w:val="0043766C"/>
    <w:rsid w:val="00453DC7"/>
    <w:rsid w:val="00456EEC"/>
    <w:rsid w:val="00496AB6"/>
    <w:rsid w:val="004B38AC"/>
    <w:rsid w:val="004E1FBB"/>
    <w:rsid w:val="004E4D1D"/>
    <w:rsid w:val="004E6168"/>
    <w:rsid w:val="005050AA"/>
    <w:rsid w:val="005116F7"/>
    <w:rsid w:val="00531482"/>
    <w:rsid w:val="00543D53"/>
    <w:rsid w:val="0055243B"/>
    <w:rsid w:val="0056674C"/>
    <w:rsid w:val="005743C6"/>
    <w:rsid w:val="0058088B"/>
    <w:rsid w:val="005842B7"/>
    <w:rsid w:val="005B28BF"/>
    <w:rsid w:val="005B4092"/>
    <w:rsid w:val="005C4335"/>
    <w:rsid w:val="005E4506"/>
    <w:rsid w:val="005F542B"/>
    <w:rsid w:val="005F5CEC"/>
    <w:rsid w:val="00604624"/>
    <w:rsid w:val="006062E9"/>
    <w:rsid w:val="00607180"/>
    <w:rsid w:val="006314E7"/>
    <w:rsid w:val="006365CB"/>
    <w:rsid w:val="00644FCA"/>
    <w:rsid w:val="00654EA9"/>
    <w:rsid w:val="00667E4E"/>
    <w:rsid w:val="00667EB2"/>
    <w:rsid w:val="00682B74"/>
    <w:rsid w:val="00695DE0"/>
    <w:rsid w:val="006A3673"/>
    <w:rsid w:val="006E35C7"/>
    <w:rsid w:val="006F5B8C"/>
    <w:rsid w:val="006F6486"/>
    <w:rsid w:val="00704F50"/>
    <w:rsid w:val="00707EAD"/>
    <w:rsid w:val="007218E6"/>
    <w:rsid w:val="007304CB"/>
    <w:rsid w:val="00731278"/>
    <w:rsid w:val="007371A9"/>
    <w:rsid w:val="00740538"/>
    <w:rsid w:val="007427E3"/>
    <w:rsid w:val="00750966"/>
    <w:rsid w:val="00750D47"/>
    <w:rsid w:val="00761F0C"/>
    <w:rsid w:val="00764FAB"/>
    <w:rsid w:val="0077275E"/>
    <w:rsid w:val="007773F8"/>
    <w:rsid w:val="00782892"/>
    <w:rsid w:val="00791E13"/>
    <w:rsid w:val="00796027"/>
    <w:rsid w:val="007C45B4"/>
    <w:rsid w:val="007D030B"/>
    <w:rsid w:val="007D07F4"/>
    <w:rsid w:val="007D0FB7"/>
    <w:rsid w:val="007D3F41"/>
    <w:rsid w:val="007D7B8F"/>
    <w:rsid w:val="007E7E14"/>
    <w:rsid w:val="007F2E77"/>
    <w:rsid w:val="00801E9C"/>
    <w:rsid w:val="00807581"/>
    <w:rsid w:val="008121C6"/>
    <w:rsid w:val="008177D1"/>
    <w:rsid w:val="00817850"/>
    <w:rsid w:val="00824999"/>
    <w:rsid w:val="00851EC3"/>
    <w:rsid w:val="00857D8D"/>
    <w:rsid w:val="00867B8A"/>
    <w:rsid w:val="008750AE"/>
    <w:rsid w:val="00892124"/>
    <w:rsid w:val="008B3950"/>
    <w:rsid w:val="008D7C85"/>
    <w:rsid w:val="008E40FB"/>
    <w:rsid w:val="008E76CD"/>
    <w:rsid w:val="008F0F25"/>
    <w:rsid w:val="008F2486"/>
    <w:rsid w:val="008F4C7C"/>
    <w:rsid w:val="0090490E"/>
    <w:rsid w:val="009059F2"/>
    <w:rsid w:val="009233CD"/>
    <w:rsid w:val="009238BF"/>
    <w:rsid w:val="009307D4"/>
    <w:rsid w:val="00932C35"/>
    <w:rsid w:val="0093640E"/>
    <w:rsid w:val="0095224B"/>
    <w:rsid w:val="0095614F"/>
    <w:rsid w:val="00960071"/>
    <w:rsid w:val="00972362"/>
    <w:rsid w:val="0097693D"/>
    <w:rsid w:val="00986E2B"/>
    <w:rsid w:val="00993AAF"/>
    <w:rsid w:val="009B10C1"/>
    <w:rsid w:val="009D503F"/>
    <w:rsid w:val="009E5FB5"/>
    <w:rsid w:val="00A012C8"/>
    <w:rsid w:val="00A056F1"/>
    <w:rsid w:val="00A06555"/>
    <w:rsid w:val="00A23796"/>
    <w:rsid w:val="00A302C6"/>
    <w:rsid w:val="00A37E91"/>
    <w:rsid w:val="00A4074A"/>
    <w:rsid w:val="00A505C7"/>
    <w:rsid w:val="00A673C3"/>
    <w:rsid w:val="00A72440"/>
    <w:rsid w:val="00A749FC"/>
    <w:rsid w:val="00A81B9D"/>
    <w:rsid w:val="00A8201F"/>
    <w:rsid w:val="00A920B4"/>
    <w:rsid w:val="00AA0144"/>
    <w:rsid w:val="00AA25F4"/>
    <w:rsid w:val="00AC0DAB"/>
    <w:rsid w:val="00AC0F52"/>
    <w:rsid w:val="00AF60CD"/>
    <w:rsid w:val="00B05005"/>
    <w:rsid w:val="00B3202F"/>
    <w:rsid w:val="00B3323F"/>
    <w:rsid w:val="00B70CB0"/>
    <w:rsid w:val="00B73F37"/>
    <w:rsid w:val="00B8226A"/>
    <w:rsid w:val="00B8322B"/>
    <w:rsid w:val="00B9695D"/>
    <w:rsid w:val="00BA53FA"/>
    <w:rsid w:val="00BA58A8"/>
    <w:rsid w:val="00BA6DD8"/>
    <w:rsid w:val="00BA7AB2"/>
    <w:rsid w:val="00BB4C3E"/>
    <w:rsid w:val="00BD1646"/>
    <w:rsid w:val="00BE39E5"/>
    <w:rsid w:val="00BF0465"/>
    <w:rsid w:val="00C158CA"/>
    <w:rsid w:val="00C178A8"/>
    <w:rsid w:val="00C27AD7"/>
    <w:rsid w:val="00C327E5"/>
    <w:rsid w:val="00C32EF1"/>
    <w:rsid w:val="00C408D6"/>
    <w:rsid w:val="00C53E05"/>
    <w:rsid w:val="00C60E67"/>
    <w:rsid w:val="00C62856"/>
    <w:rsid w:val="00C62868"/>
    <w:rsid w:val="00C73E33"/>
    <w:rsid w:val="00C8180A"/>
    <w:rsid w:val="00C9008B"/>
    <w:rsid w:val="00CA2EC5"/>
    <w:rsid w:val="00CB0F7A"/>
    <w:rsid w:val="00CB1C6D"/>
    <w:rsid w:val="00CB43CF"/>
    <w:rsid w:val="00CE27DA"/>
    <w:rsid w:val="00CF5A38"/>
    <w:rsid w:val="00D03911"/>
    <w:rsid w:val="00D14A04"/>
    <w:rsid w:val="00D16043"/>
    <w:rsid w:val="00D203F8"/>
    <w:rsid w:val="00D23A01"/>
    <w:rsid w:val="00D30C20"/>
    <w:rsid w:val="00D407CB"/>
    <w:rsid w:val="00D41C60"/>
    <w:rsid w:val="00D45D16"/>
    <w:rsid w:val="00D51065"/>
    <w:rsid w:val="00D54302"/>
    <w:rsid w:val="00D8366D"/>
    <w:rsid w:val="00D95A5D"/>
    <w:rsid w:val="00DA4D4A"/>
    <w:rsid w:val="00DB02B3"/>
    <w:rsid w:val="00DB26BF"/>
    <w:rsid w:val="00DB6274"/>
    <w:rsid w:val="00DD03AE"/>
    <w:rsid w:val="00DF40EC"/>
    <w:rsid w:val="00DF7BAD"/>
    <w:rsid w:val="00E02BBB"/>
    <w:rsid w:val="00E21E30"/>
    <w:rsid w:val="00E2200E"/>
    <w:rsid w:val="00E247A7"/>
    <w:rsid w:val="00E25065"/>
    <w:rsid w:val="00E2610D"/>
    <w:rsid w:val="00E34BC4"/>
    <w:rsid w:val="00E54B9A"/>
    <w:rsid w:val="00E57DF4"/>
    <w:rsid w:val="00E6450B"/>
    <w:rsid w:val="00E67777"/>
    <w:rsid w:val="00E71AE5"/>
    <w:rsid w:val="00E72388"/>
    <w:rsid w:val="00E72607"/>
    <w:rsid w:val="00E759C2"/>
    <w:rsid w:val="00E86E5C"/>
    <w:rsid w:val="00EB3EC3"/>
    <w:rsid w:val="00ED09CE"/>
    <w:rsid w:val="00ED7597"/>
    <w:rsid w:val="00EE7FD3"/>
    <w:rsid w:val="00EF4366"/>
    <w:rsid w:val="00F112CF"/>
    <w:rsid w:val="00F22073"/>
    <w:rsid w:val="00F3693F"/>
    <w:rsid w:val="00F60714"/>
    <w:rsid w:val="00F830C0"/>
    <w:rsid w:val="00F866A5"/>
    <w:rsid w:val="00F91BF8"/>
    <w:rsid w:val="00F97328"/>
    <w:rsid w:val="00FB2BCB"/>
    <w:rsid w:val="00FC20A4"/>
    <w:rsid w:val="00FC3673"/>
    <w:rsid w:val="00FD3D1B"/>
    <w:rsid w:val="00FF58A8"/>
    <w:rsid w:val="00FF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9368"/>
  <w15:docId w15:val="{BE0F6534-6FF4-4195-8100-74854C41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6D"/>
    <w:pPr>
      <w:spacing w:before="60" w:after="6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66D"/>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8366D"/>
    <w:pPr>
      <w:ind w:left="720"/>
      <w:contextualSpacing/>
    </w:pPr>
  </w:style>
  <w:style w:type="paragraph" w:customStyle="1" w:styleId="Normal0">
    <w:name w:val="[Normal]"/>
    <w:uiPriority w:val="99"/>
    <w:semiHidden/>
    <w:rsid w:val="00D8366D"/>
    <w:pPr>
      <w:spacing w:before="0" w:after="0"/>
    </w:pPr>
    <w:rPr>
      <w:rFonts w:ascii="Arial" w:eastAsia="Arial" w:hAnsi="Arial" w:cs="Times New Roman"/>
      <w:sz w:val="24"/>
      <w:szCs w:val="20"/>
    </w:rPr>
  </w:style>
  <w:style w:type="paragraph" w:styleId="Header">
    <w:name w:val="header"/>
    <w:basedOn w:val="Normal"/>
    <w:link w:val="HeaderChar"/>
    <w:uiPriority w:val="99"/>
    <w:unhideWhenUsed/>
    <w:rsid w:val="00D8366D"/>
    <w:pPr>
      <w:tabs>
        <w:tab w:val="center" w:pos="4680"/>
        <w:tab w:val="right" w:pos="9360"/>
      </w:tabs>
      <w:spacing w:before="0" w:after="0"/>
    </w:pPr>
  </w:style>
  <w:style w:type="character" w:customStyle="1" w:styleId="HeaderChar">
    <w:name w:val="Header Char"/>
    <w:basedOn w:val="DefaultParagraphFont"/>
    <w:link w:val="Header"/>
    <w:uiPriority w:val="99"/>
    <w:rsid w:val="00D8366D"/>
  </w:style>
  <w:style w:type="character" w:customStyle="1" w:styleId="fontstyle01">
    <w:name w:val="fontstyle01"/>
    <w:rsid w:val="00D8366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707EAD"/>
    <w:rPr>
      <w:sz w:val="16"/>
      <w:szCs w:val="16"/>
    </w:rPr>
  </w:style>
  <w:style w:type="paragraph" w:styleId="CommentText">
    <w:name w:val="annotation text"/>
    <w:basedOn w:val="Normal"/>
    <w:link w:val="CommentTextChar"/>
    <w:uiPriority w:val="99"/>
    <w:semiHidden/>
    <w:unhideWhenUsed/>
    <w:rsid w:val="00707EAD"/>
    <w:rPr>
      <w:sz w:val="20"/>
      <w:szCs w:val="20"/>
    </w:rPr>
  </w:style>
  <w:style w:type="character" w:customStyle="1" w:styleId="CommentTextChar">
    <w:name w:val="Comment Text Char"/>
    <w:basedOn w:val="DefaultParagraphFont"/>
    <w:link w:val="CommentText"/>
    <w:uiPriority w:val="99"/>
    <w:semiHidden/>
    <w:rsid w:val="00707EAD"/>
    <w:rPr>
      <w:sz w:val="20"/>
      <w:szCs w:val="20"/>
    </w:rPr>
  </w:style>
  <w:style w:type="paragraph" w:styleId="CommentSubject">
    <w:name w:val="annotation subject"/>
    <w:basedOn w:val="CommentText"/>
    <w:next w:val="CommentText"/>
    <w:link w:val="CommentSubjectChar"/>
    <w:uiPriority w:val="99"/>
    <w:semiHidden/>
    <w:unhideWhenUsed/>
    <w:rsid w:val="00707EAD"/>
    <w:rPr>
      <w:b/>
      <w:bCs/>
    </w:rPr>
  </w:style>
  <w:style w:type="character" w:customStyle="1" w:styleId="CommentSubjectChar">
    <w:name w:val="Comment Subject Char"/>
    <w:basedOn w:val="CommentTextChar"/>
    <w:link w:val="CommentSubject"/>
    <w:uiPriority w:val="99"/>
    <w:semiHidden/>
    <w:rsid w:val="00707EAD"/>
    <w:rPr>
      <w:b/>
      <w:bCs/>
      <w:sz w:val="20"/>
      <w:szCs w:val="20"/>
    </w:rPr>
  </w:style>
  <w:style w:type="character" w:customStyle="1" w:styleId="ListParagraphChar">
    <w:name w:val="List Paragraph Char"/>
    <w:link w:val="ListParagraph"/>
    <w:uiPriority w:val="34"/>
    <w:locked/>
    <w:rsid w:val="00740538"/>
  </w:style>
  <w:style w:type="character" w:customStyle="1" w:styleId="BodyTextChar1">
    <w:name w:val="Body Text Char1"/>
    <w:uiPriority w:val="99"/>
    <w:rsid w:val="006062E9"/>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 Trieu</dc:creator>
  <cp:lastModifiedBy>Minh Thai Duy Hoang</cp:lastModifiedBy>
  <cp:revision>2</cp:revision>
  <dcterms:created xsi:type="dcterms:W3CDTF">2022-12-28T16:42:00Z</dcterms:created>
  <dcterms:modified xsi:type="dcterms:W3CDTF">2022-12-28T16:42:00Z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b92e9e850f5be037fde2dcd2739fbf825331bded856615da4482ef89caf96e7b</vt:lpwstr>
  </property>
</Properties>
</file>