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BC940B" w14:textId="77777777" w:rsidR="004F1FA0" w:rsidRPr="00905DC8" w:rsidRDefault="004F1FA0" w:rsidP="00062893">
      <w:pPr>
        <w:tabs>
          <w:tab w:val="center" w:pos="1120"/>
          <w:tab w:val="center" w:pos="6300"/>
        </w:tabs>
        <w:spacing w:after="0" w:line="240" w:lineRule="auto"/>
        <w:rPr>
          <w:b/>
          <w:color w:val="000000"/>
          <w:sz w:val="26"/>
          <w:szCs w:val="26"/>
        </w:rPr>
      </w:pPr>
      <w:r w:rsidRPr="00905DC8">
        <w:rPr>
          <w:color w:val="000000"/>
          <w:sz w:val="26"/>
          <w:szCs w:val="26"/>
        </w:rPr>
        <w:t>UBND TỈNH BÌNH PHƯỚC</w:t>
      </w:r>
      <w:r w:rsidRPr="00905DC8">
        <w:rPr>
          <w:b/>
          <w:color w:val="000000"/>
          <w:sz w:val="26"/>
          <w:szCs w:val="26"/>
        </w:rPr>
        <w:tab/>
      </w:r>
      <w:r w:rsidRPr="00905DC8">
        <w:rPr>
          <w:b/>
          <w:color w:val="000000"/>
          <w:sz w:val="26"/>
          <w:szCs w:val="26"/>
          <w:lang w:val="vi-VN"/>
        </w:rPr>
        <w:t xml:space="preserve">         </w:t>
      </w:r>
      <w:r w:rsidRPr="00905DC8">
        <w:rPr>
          <w:b/>
          <w:color w:val="000000"/>
          <w:sz w:val="26"/>
          <w:szCs w:val="26"/>
        </w:rPr>
        <w:t>CỘNG HÒA XÃ HỘI CHỦ NGHĨA VIỆT NAM</w:t>
      </w:r>
    </w:p>
    <w:p w14:paraId="2C88353A" w14:textId="5E9E6C72" w:rsidR="004F1FA0" w:rsidRPr="00905DC8" w:rsidRDefault="006351EF" w:rsidP="00062893">
      <w:pPr>
        <w:tabs>
          <w:tab w:val="center" w:pos="1120"/>
          <w:tab w:val="center" w:pos="6300"/>
        </w:tabs>
        <w:spacing w:after="0" w:line="360" w:lineRule="auto"/>
        <w:rPr>
          <w:b/>
          <w:color w:val="000000"/>
          <w:sz w:val="28"/>
          <w:szCs w:val="28"/>
        </w:rPr>
      </w:pPr>
      <w:r w:rsidRPr="00905DC8">
        <w:rPr>
          <w:noProof/>
          <w:sz w:val="26"/>
          <w:szCs w:val="26"/>
        </w:rPr>
        <mc:AlternateContent>
          <mc:Choice Requires="wps">
            <w:drawing>
              <wp:anchor distT="4294967293" distB="4294967293" distL="114300" distR="114300" simplePos="0" relativeHeight="251658752" behindDoc="0" locked="0" layoutInCell="1" allowOverlap="1" wp14:anchorId="5B507122" wp14:editId="381101BD">
                <wp:simplePos x="0" y="0"/>
                <wp:positionH relativeFrom="column">
                  <wp:posOffset>3232785</wp:posOffset>
                </wp:positionH>
                <wp:positionV relativeFrom="paragraph">
                  <wp:posOffset>259079</wp:posOffset>
                </wp:positionV>
                <wp:extent cx="20574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74849E" id="Straight Connector 5" o:spid="_x0000_s1026" style="position:absolute;z-index:251658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54.55pt,20.4pt" to="416.5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"/>
            </w:pict>
          </mc:Fallback>
        </mc:AlternateContent>
      </w:r>
      <w:r w:rsidRPr="00905DC8">
        <w:rPr>
          <w:noProof/>
          <w:sz w:val="26"/>
          <w:szCs w:val="26"/>
        </w:rPr>
        <mc:AlternateContent>
          <mc:Choice Requires="wps">
            <w:drawing>
              <wp:anchor distT="4294967293" distB="4294967293" distL="114300" distR="114300" simplePos="0" relativeHeight="251657728" behindDoc="0" locked="0" layoutInCell="1" allowOverlap="1" wp14:anchorId="7F7C8812" wp14:editId="677D27A1">
                <wp:simplePos x="0" y="0"/>
                <wp:positionH relativeFrom="column">
                  <wp:posOffset>572135</wp:posOffset>
                </wp:positionH>
                <wp:positionV relativeFrom="paragraph">
                  <wp:posOffset>260984</wp:posOffset>
                </wp:positionV>
                <wp:extent cx="6858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FE8DE" id="Straight Connector 6"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5.05pt,20.55pt" to="99.0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"/>
            </w:pict>
          </mc:Fallback>
        </mc:AlternateContent>
      </w:r>
      <w:r w:rsidR="004F1FA0" w:rsidRPr="00905DC8">
        <w:rPr>
          <w:b/>
          <w:color w:val="000000"/>
          <w:sz w:val="26"/>
          <w:szCs w:val="26"/>
        </w:rPr>
        <w:tab/>
        <w:t xml:space="preserve">       </w:t>
      </w:r>
      <w:r w:rsidR="004F1FA0" w:rsidRPr="00905DC8">
        <w:rPr>
          <w:b/>
          <w:color w:val="000000"/>
          <w:sz w:val="26"/>
          <w:szCs w:val="26"/>
          <w:lang w:val="vi-VN"/>
        </w:rPr>
        <w:t xml:space="preserve">  </w:t>
      </w:r>
      <w:r w:rsidR="004F1FA0" w:rsidRPr="00905DC8">
        <w:rPr>
          <w:b/>
          <w:color w:val="000000"/>
          <w:sz w:val="26"/>
          <w:szCs w:val="26"/>
        </w:rPr>
        <w:t>BAN DÂN TỘC</w:t>
      </w:r>
      <w:r w:rsidR="004F1FA0" w:rsidRPr="00905DC8">
        <w:rPr>
          <w:b/>
          <w:color w:val="000000"/>
          <w:sz w:val="26"/>
          <w:szCs w:val="26"/>
        </w:rPr>
        <w:tab/>
      </w:r>
      <w:r w:rsidR="004F1FA0" w:rsidRPr="00905DC8">
        <w:rPr>
          <w:b/>
          <w:color w:val="000000"/>
          <w:sz w:val="28"/>
          <w:szCs w:val="28"/>
        </w:rPr>
        <w:t xml:space="preserve">  </w:t>
      </w:r>
      <w:r w:rsidR="004F1FA0" w:rsidRPr="00905DC8">
        <w:rPr>
          <w:b/>
          <w:color w:val="000000"/>
          <w:sz w:val="28"/>
          <w:szCs w:val="28"/>
          <w:lang w:val="vi-VN"/>
        </w:rPr>
        <w:t xml:space="preserve">         </w:t>
      </w:r>
      <w:r w:rsidR="004F1FA0" w:rsidRPr="00905DC8">
        <w:rPr>
          <w:b/>
          <w:color w:val="000000"/>
          <w:sz w:val="28"/>
          <w:szCs w:val="28"/>
        </w:rPr>
        <w:t>Độc lập - Tự do - Hạnh phúc</w:t>
      </w:r>
    </w:p>
    <w:p w14:paraId="31EE2538" w14:textId="025B454D" w:rsidR="004F1FA0" w:rsidRPr="00905DC8" w:rsidRDefault="004F1FA0" w:rsidP="00905DC8">
      <w:pPr>
        <w:spacing w:before="240" w:after="240" w:line="240" w:lineRule="auto"/>
        <w:rPr>
          <w:bCs/>
          <w:i/>
          <w:color w:val="000000"/>
          <w:sz w:val="26"/>
          <w:szCs w:val="26"/>
          <w:lang w:val="vi-VN"/>
        </w:rPr>
      </w:pPr>
      <w:r w:rsidRPr="00905DC8">
        <w:rPr>
          <w:bCs/>
          <w:color w:val="000000"/>
          <w:sz w:val="26"/>
          <w:szCs w:val="26"/>
          <w:lang w:val="vi-VN"/>
        </w:rPr>
        <w:t xml:space="preserve">  </w:t>
      </w:r>
      <w:r w:rsidRPr="00905DC8">
        <w:rPr>
          <w:bCs/>
          <w:color w:val="000000"/>
          <w:sz w:val="26"/>
          <w:szCs w:val="26"/>
        </w:rPr>
        <w:t xml:space="preserve"> </w:t>
      </w:r>
      <w:r w:rsidRPr="00905DC8">
        <w:rPr>
          <w:bCs/>
          <w:color w:val="000000"/>
          <w:sz w:val="26"/>
          <w:szCs w:val="26"/>
          <w:lang w:val="vi-VN"/>
        </w:rPr>
        <w:t xml:space="preserve">    </w:t>
      </w:r>
      <w:r w:rsidRPr="00905DC8">
        <w:rPr>
          <w:bCs/>
          <w:color w:val="000000"/>
          <w:sz w:val="26"/>
          <w:szCs w:val="26"/>
        </w:rPr>
        <w:t>Số:           /BC - BDT</w:t>
      </w:r>
      <w:r w:rsidRPr="00905DC8">
        <w:rPr>
          <w:bCs/>
          <w:color w:val="000000"/>
          <w:sz w:val="26"/>
          <w:szCs w:val="26"/>
        </w:rPr>
        <w:tab/>
      </w:r>
      <w:r w:rsidRPr="00905DC8">
        <w:rPr>
          <w:bCs/>
          <w:color w:val="000000"/>
          <w:sz w:val="26"/>
          <w:szCs w:val="26"/>
        </w:rPr>
        <w:tab/>
        <w:t xml:space="preserve">         </w:t>
      </w:r>
      <w:r w:rsidRPr="00905DC8">
        <w:rPr>
          <w:bCs/>
          <w:color w:val="000000"/>
          <w:sz w:val="26"/>
          <w:szCs w:val="26"/>
          <w:lang w:val="vi-VN"/>
        </w:rPr>
        <w:t xml:space="preserve">  </w:t>
      </w:r>
      <w:r w:rsidR="00905DC8">
        <w:rPr>
          <w:bCs/>
          <w:color w:val="000000"/>
          <w:sz w:val="26"/>
          <w:szCs w:val="26"/>
        </w:rPr>
        <w:t xml:space="preserve">   </w:t>
      </w:r>
      <w:r w:rsidRPr="00905DC8">
        <w:rPr>
          <w:bCs/>
          <w:i/>
          <w:color w:val="000000"/>
          <w:sz w:val="26"/>
          <w:szCs w:val="26"/>
        </w:rPr>
        <w:t xml:space="preserve">Bình Phước, ngày  </w:t>
      </w:r>
      <w:r w:rsidRPr="00905DC8">
        <w:rPr>
          <w:bCs/>
          <w:i/>
          <w:color w:val="000000"/>
          <w:sz w:val="26"/>
          <w:szCs w:val="26"/>
          <w:lang w:val="vi-VN"/>
        </w:rPr>
        <w:t xml:space="preserve"> </w:t>
      </w:r>
      <w:r w:rsidRPr="00905DC8">
        <w:rPr>
          <w:bCs/>
          <w:i/>
          <w:color w:val="000000"/>
          <w:sz w:val="26"/>
          <w:szCs w:val="26"/>
        </w:rPr>
        <w:t xml:space="preserve"> tháng </w:t>
      </w:r>
      <w:r w:rsidRPr="00905DC8">
        <w:rPr>
          <w:bCs/>
          <w:i/>
          <w:color w:val="000000"/>
          <w:sz w:val="26"/>
          <w:szCs w:val="26"/>
          <w:lang w:val="vi-VN"/>
        </w:rPr>
        <w:t xml:space="preserve"> </w:t>
      </w:r>
      <w:r w:rsidRPr="00905DC8">
        <w:rPr>
          <w:bCs/>
          <w:i/>
          <w:color w:val="000000"/>
          <w:sz w:val="26"/>
          <w:szCs w:val="26"/>
        </w:rPr>
        <w:t xml:space="preserve"> năm 202</w:t>
      </w:r>
      <w:r w:rsidRPr="00905DC8">
        <w:rPr>
          <w:bCs/>
          <w:i/>
          <w:color w:val="000000"/>
          <w:sz w:val="26"/>
          <w:szCs w:val="26"/>
          <w:lang w:val="vi-VN"/>
        </w:rPr>
        <w:t>3</w:t>
      </w:r>
    </w:p>
    <w:p w14:paraId="381AC8F5" w14:textId="2EB8D9C8" w:rsidR="004F1FA0" w:rsidRPr="00905DC8" w:rsidRDefault="004F1FA0" w:rsidP="00905DC8">
      <w:pPr>
        <w:spacing w:after="0" w:line="240" w:lineRule="auto"/>
        <w:jc w:val="center"/>
        <w:rPr>
          <w:i/>
          <w:iCs/>
          <w:sz w:val="26"/>
          <w:szCs w:val="26"/>
          <w:lang w:val="vi-VN"/>
        </w:rPr>
      </w:pPr>
      <w:r w:rsidRPr="006642BE">
        <w:rPr>
          <w:b/>
          <w:bCs/>
          <w:sz w:val="28"/>
          <w:szCs w:val="28"/>
        </w:rPr>
        <w:t>BÁO CÁO</w:t>
      </w:r>
    </w:p>
    <w:p w14:paraId="769C2F83" w14:textId="6A6A5B40" w:rsidR="004F1FA0" w:rsidRPr="006351EF" w:rsidRDefault="00905DC8" w:rsidP="00905DC8">
      <w:pPr>
        <w:shd w:val="clear" w:color="auto" w:fill="FFFFFF"/>
        <w:spacing w:after="0" w:line="240" w:lineRule="auto"/>
        <w:jc w:val="center"/>
        <w:rPr>
          <w:sz w:val="28"/>
          <w:szCs w:val="28"/>
        </w:rPr>
      </w:pPr>
      <w:r w:rsidRPr="006642BE">
        <w:rPr>
          <w:b/>
          <w:sz w:val="28"/>
          <w:szCs w:val="28"/>
          <w:shd w:val="clear" w:color="auto" w:fill="FFFFFF"/>
          <w:lang w:val="vi-VN"/>
        </w:rPr>
        <w:t xml:space="preserve">Kết quả thực hiện Chương trình mục tiêu quốc gia </w:t>
      </w:r>
      <w:r>
        <w:rPr>
          <w:b/>
          <w:sz w:val="28"/>
          <w:szCs w:val="28"/>
          <w:shd w:val="clear" w:color="auto" w:fill="FFFFFF"/>
        </w:rPr>
        <w:t xml:space="preserve">phát triển kinh tế xã hội vùng đồng bào </w:t>
      </w:r>
      <w:r w:rsidRPr="006642BE">
        <w:rPr>
          <w:b/>
          <w:sz w:val="28"/>
          <w:szCs w:val="28"/>
          <w:shd w:val="clear" w:color="auto" w:fill="FFFFFF"/>
          <w:lang w:val="vi-VN"/>
        </w:rPr>
        <w:t xml:space="preserve">DTTS&amp;MN 6 tháng đầu năm, </w:t>
      </w:r>
      <w:r>
        <w:rPr>
          <w:b/>
          <w:sz w:val="28"/>
          <w:szCs w:val="28"/>
          <w:shd w:val="clear" w:color="auto" w:fill="FFFFFF"/>
        </w:rPr>
        <w:t xml:space="preserve">phương hướng nhiệm vụ 6 tháng cuối </w:t>
      </w:r>
      <w:r w:rsidRPr="006642BE">
        <w:rPr>
          <w:b/>
          <w:sz w:val="28"/>
          <w:szCs w:val="28"/>
          <w:shd w:val="clear" w:color="auto" w:fill="FFFFFF"/>
          <w:lang w:val="vi-VN"/>
        </w:rPr>
        <w:t xml:space="preserve">năm 2023 và </w:t>
      </w:r>
      <w:r>
        <w:rPr>
          <w:b/>
          <w:sz w:val="28"/>
          <w:szCs w:val="28"/>
          <w:shd w:val="clear" w:color="auto" w:fill="FFFFFF"/>
        </w:rPr>
        <w:t>Chương trình giảm 1000 hộ nghèo DTTS năm 2023</w:t>
      </w:r>
    </w:p>
    <w:p w14:paraId="60D7A847" w14:textId="77777777" w:rsidR="004F1FA0" w:rsidRDefault="006351EF" w:rsidP="00B86641">
      <w:pPr>
        <w:shd w:val="clear" w:color="auto" w:fill="FFFFFF"/>
        <w:spacing w:after="0" w:line="240" w:lineRule="auto"/>
        <w:jc w:val="center"/>
        <w:rPr>
          <w:sz w:val="28"/>
          <w:szCs w:val="28"/>
        </w:rPr>
      </w:pPr>
      <w:r>
        <w:rPr>
          <w:noProof/>
        </w:rPr>
        <mc:AlternateContent>
          <mc:Choice Requires="wps">
            <w:drawing>
              <wp:anchor distT="4294967294" distB="4294967294" distL="114300" distR="114300" simplePos="0" relativeHeight="251656704" behindDoc="0" locked="0" layoutInCell="1" allowOverlap="1" wp14:anchorId="47662687" wp14:editId="0CE0F831">
                <wp:simplePos x="0" y="0"/>
                <wp:positionH relativeFrom="column">
                  <wp:posOffset>2167890</wp:posOffset>
                </wp:positionH>
                <wp:positionV relativeFrom="paragraph">
                  <wp:posOffset>40005</wp:posOffset>
                </wp:positionV>
                <wp:extent cx="14859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859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9D13F7F" id="Straight Connector 3" o:spid="_x0000_s1026" style="position:absolute;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70.7pt,3.15pt" to="287.7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">
                <o:lock v:ext="edit" shapetype="f"/>
              </v:line>
            </w:pict>
          </mc:Fallback>
        </mc:AlternateContent>
      </w:r>
    </w:p>
    <w:p w14:paraId="4C5F9704" w14:textId="77777777" w:rsidR="004F1FA0" w:rsidRDefault="004F1FA0" w:rsidP="006642BE">
      <w:pPr>
        <w:spacing w:before="120" w:after="120" w:line="240" w:lineRule="auto"/>
        <w:ind w:firstLine="720"/>
        <w:jc w:val="both"/>
        <w:rPr>
          <w:bCs/>
          <w:sz w:val="28"/>
          <w:szCs w:val="28"/>
        </w:rPr>
      </w:pPr>
    </w:p>
    <w:p w14:paraId="0A314B86" w14:textId="77777777" w:rsidR="006E7553" w:rsidRPr="00905DC8" w:rsidRDefault="004F1FA0" w:rsidP="00905DC8">
      <w:pPr>
        <w:spacing w:before="120" w:after="120" w:line="240" w:lineRule="auto"/>
        <w:ind w:firstLine="720"/>
        <w:jc w:val="both"/>
        <w:rPr>
          <w:bCs/>
          <w:sz w:val="28"/>
          <w:szCs w:val="28"/>
        </w:rPr>
      </w:pPr>
      <w:r w:rsidRPr="00905DC8">
        <w:rPr>
          <w:bCs/>
          <w:sz w:val="28"/>
          <w:szCs w:val="28"/>
          <w:lang w:val="vi-VN"/>
        </w:rPr>
        <w:t xml:space="preserve">Thực hiện </w:t>
      </w:r>
      <w:r w:rsidR="006E7553" w:rsidRPr="00905DC8">
        <w:rPr>
          <w:sz w:val="28"/>
          <w:szCs w:val="28"/>
        </w:rPr>
        <w:t>Kế hoạch số</w:t>
      </w:r>
      <w:r w:rsidR="006E7553" w:rsidRPr="00905DC8">
        <w:rPr>
          <w:bCs/>
          <w:i/>
          <w:sz w:val="28"/>
          <w:szCs w:val="28"/>
        </w:rPr>
        <w:t xml:space="preserve"> </w:t>
      </w:r>
      <w:r w:rsidR="006E7553" w:rsidRPr="00905DC8">
        <w:rPr>
          <w:bCs/>
          <w:sz w:val="28"/>
          <w:szCs w:val="28"/>
        </w:rPr>
        <w:t>03/KH-BDT ngày 02/02/2023 của Ban Dân tộc</w:t>
      </w:r>
      <w:r w:rsidR="00F22810" w:rsidRPr="00905DC8">
        <w:rPr>
          <w:bCs/>
          <w:sz w:val="28"/>
          <w:szCs w:val="28"/>
        </w:rPr>
        <w:t xml:space="preserve"> về </w:t>
      </w:r>
      <w:r w:rsidR="00F22810" w:rsidRPr="00905DC8">
        <w:rPr>
          <w:sz w:val="28"/>
          <w:szCs w:val="28"/>
        </w:rPr>
        <w:t>triển khai, thực hiện nhiệm vụ công tác dân tộc năm 2023.</w:t>
      </w:r>
    </w:p>
    <w:p w14:paraId="202B09B5" w14:textId="77777777" w:rsidR="004F1FA0" w:rsidRPr="00905DC8" w:rsidRDefault="004F1FA0" w:rsidP="00905DC8">
      <w:pPr>
        <w:spacing w:before="120" w:after="120" w:line="240" w:lineRule="auto"/>
        <w:ind w:firstLine="720"/>
        <w:jc w:val="both"/>
        <w:rPr>
          <w:bCs/>
          <w:sz w:val="28"/>
          <w:szCs w:val="28"/>
          <w:lang w:val="vi-VN"/>
        </w:rPr>
      </w:pPr>
      <w:r w:rsidRPr="00905DC8">
        <w:rPr>
          <w:bCs/>
          <w:sz w:val="28"/>
          <w:szCs w:val="28"/>
          <w:lang w:val="vi-VN"/>
        </w:rPr>
        <w:t>Ban Dân tộc báo cáo kết quả thực hiện Chương trình mục tiêu quốc gia dân tộc thiểu số và miền núi</w:t>
      </w:r>
      <w:r w:rsidR="00DA4BBA" w:rsidRPr="00905DC8">
        <w:rPr>
          <w:bCs/>
          <w:sz w:val="28"/>
          <w:szCs w:val="28"/>
        </w:rPr>
        <w:t xml:space="preserve"> (Chương trình MTQG 1719)</w:t>
      </w:r>
      <w:r w:rsidR="00F22810" w:rsidRPr="00905DC8">
        <w:rPr>
          <w:bCs/>
          <w:sz w:val="28"/>
          <w:szCs w:val="28"/>
        </w:rPr>
        <w:t>;</w:t>
      </w:r>
      <w:r w:rsidRPr="00905DC8">
        <w:rPr>
          <w:bCs/>
          <w:sz w:val="28"/>
          <w:szCs w:val="28"/>
          <w:lang w:val="vi-VN"/>
        </w:rPr>
        <w:t xml:space="preserve"> </w:t>
      </w:r>
      <w:r w:rsidR="00F22810" w:rsidRPr="00905DC8">
        <w:rPr>
          <w:bCs/>
          <w:sz w:val="28"/>
          <w:szCs w:val="28"/>
          <w:lang w:val="vi-VN"/>
        </w:rPr>
        <w:t xml:space="preserve">và </w:t>
      </w:r>
      <w:r w:rsidR="00F22810" w:rsidRPr="00905DC8">
        <w:rPr>
          <w:bCs/>
          <w:sz w:val="28"/>
          <w:szCs w:val="28"/>
        </w:rPr>
        <w:t xml:space="preserve">Chương trình giảm 1000 hộ nghèo DTTS </w:t>
      </w:r>
      <w:r w:rsidR="00081C7F" w:rsidRPr="00905DC8">
        <w:rPr>
          <w:bCs/>
          <w:sz w:val="28"/>
          <w:szCs w:val="28"/>
        </w:rPr>
        <w:t xml:space="preserve">(Chương trình </w:t>
      </w:r>
      <w:r w:rsidR="005114C0" w:rsidRPr="00905DC8">
        <w:rPr>
          <w:bCs/>
          <w:sz w:val="28"/>
          <w:szCs w:val="28"/>
        </w:rPr>
        <w:t xml:space="preserve">giảm </w:t>
      </w:r>
      <w:r w:rsidR="00081C7F" w:rsidRPr="00905DC8">
        <w:rPr>
          <w:bCs/>
          <w:sz w:val="28"/>
          <w:szCs w:val="28"/>
        </w:rPr>
        <w:t xml:space="preserve">1000 hộ) </w:t>
      </w:r>
      <w:r w:rsidRPr="00905DC8">
        <w:rPr>
          <w:bCs/>
          <w:sz w:val="28"/>
          <w:szCs w:val="28"/>
          <w:lang w:val="vi-VN"/>
        </w:rPr>
        <w:t xml:space="preserve">6 tháng đầu năm, </w:t>
      </w:r>
      <w:r w:rsidR="00F22810" w:rsidRPr="00905DC8">
        <w:rPr>
          <w:bCs/>
          <w:sz w:val="28"/>
          <w:szCs w:val="28"/>
        </w:rPr>
        <w:t xml:space="preserve">phương hướng nhiệm vụ 6 tháng cuối </w:t>
      </w:r>
      <w:r w:rsidRPr="00905DC8">
        <w:rPr>
          <w:bCs/>
          <w:sz w:val="28"/>
          <w:szCs w:val="28"/>
          <w:lang w:val="vi-VN"/>
        </w:rPr>
        <w:t xml:space="preserve">năm 2023 </w:t>
      </w:r>
      <w:r w:rsidR="00F22810" w:rsidRPr="00905DC8">
        <w:rPr>
          <w:bCs/>
          <w:sz w:val="28"/>
          <w:szCs w:val="28"/>
        </w:rPr>
        <w:t xml:space="preserve"> </w:t>
      </w:r>
      <w:r w:rsidRPr="00905DC8">
        <w:rPr>
          <w:bCs/>
          <w:sz w:val="28"/>
          <w:szCs w:val="28"/>
          <w:lang w:val="vi-VN"/>
        </w:rPr>
        <w:t>cụ thể như sau:</w:t>
      </w:r>
    </w:p>
    <w:p w14:paraId="2E2016CF" w14:textId="77777777" w:rsidR="005114C0" w:rsidRPr="00905DC8" w:rsidRDefault="004F1FA0" w:rsidP="00905DC8">
      <w:pPr>
        <w:spacing w:before="120" w:after="120" w:line="240" w:lineRule="auto"/>
        <w:ind w:firstLine="720"/>
        <w:jc w:val="both"/>
        <w:rPr>
          <w:b/>
          <w:bCs/>
          <w:sz w:val="28"/>
          <w:szCs w:val="28"/>
        </w:rPr>
      </w:pPr>
      <w:r w:rsidRPr="00905DC8">
        <w:rPr>
          <w:b/>
          <w:bCs/>
          <w:sz w:val="28"/>
          <w:szCs w:val="28"/>
          <w:lang w:val="vi-VN"/>
        </w:rPr>
        <w:t xml:space="preserve">A. </w:t>
      </w:r>
      <w:r w:rsidR="005114C0" w:rsidRPr="00905DC8">
        <w:rPr>
          <w:b/>
          <w:bCs/>
          <w:sz w:val="28"/>
          <w:szCs w:val="28"/>
          <w:lang w:val="vi-VN"/>
        </w:rPr>
        <w:t>KẾT QUẢ THỰC HIỆN 6 THÁNG ĐẦU NĂM 2023</w:t>
      </w:r>
      <w:r w:rsidR="005114C0" w:rsidRPr="00905DC8">
        <w:rPr>
          <w:b/>
          <w:bCs/>
          <w:sz w:val="28"/>
          <w:szCs w:val="28"/>
        </w:rPr>
        <w:t>.</w:t>
      </w:r>
    </w:p>
    <w:p w14:paraId="2017C391" w14:textId="77777777" w:rsidR="005114C0" w:rsidRPr="00905DC8" w:rsidRDefault="004F1FA0" w:rsidP="00905DC8">
      <w:pPr>
        <w:spacing w:before="120" w:after="120" w:line="240" w:lineRule="auto"/>
        <w:ind w:firstLine="720"/>
        <w:jc w:val="both"/>
        <w:rPr>
          <w:b/>
          <w:bCs/>
          <w:sz w:val="28"/>
          <w:szCs w:val="28"/>
          <w:lang w:val="vi-VN"/>
        </w:rPr>
      </w:pPr>
      <w:r w:rsidRPr="00905DC8">
        <w:rPr>
          <w:b/>
          <w:bCs/>
          <w:sz w:val="28"/>
          <w:szCs w:val="28"/>
          <w:lang w:val="vi-VN"/>
        </w:rPr>
        <w:t xml:space="preserve">I. </w:t>
      </w:r>
      <w:r w:rsidR="005114C0" w:rsidRPr="00905DC8">
        <w:rPr>
          <w:b/>
          <w:bCs/>
          <w:sz w:val="28"/>
          <w:szCs w:val="28"/>
          <w:lang w:val="vi-VN"/>
        </w:rPr>
        <w:t>CHƯƠNG TRÌNH MTQG 1719</w:t>
      </w:r>
    </w:p>
    <w:p w14:paraId="4AB64646" w14:textId="77777777" w:rsidR="003A0757" w:rsidRPr="00905DC8" w:rsidRDefault="004F1FA0" w:rsidP="00905DC8">
      <w:pPr>
        <w:spacing w:before="120" w:after="120" w:line="240" w:lineRule="auto"/>
        <w:ind w:firstLine="720"/>
        <w:jc w:val="both"/>
        <w:rPr>
          <w:b/>
          <w:color w:val="000000" w:themeColor="text1"/>
          <w:sz w:val="28"/>
          <w:szCs w:val="28"/>
        </w:rPr>
      </w:pPr>
      <w:r w:rsidRPr="00905DC8">
        <w:rPr>
          <w:b/>
          <w:bCs/>
          <w:sz w:val="28"/>
          <w:szCs w:val="28"/>
          <w:lang w:val="vi-VN"/>
        </w:rPr>
        <w:t>1. Công tác</w:t>
      </w:r>
      <w:r w:rsidR="003A0757" w:rsidRPr="00905DC8">
        <w:rPr>
          <w:b/>
          <w:bCs/>
          <w:sz w:val="28"/>
          <w:szCs w:val="28"/>
        </w:rPr>
        <w:t xml:space="preserve"> </w:t>
      </w:r>
      <w:r w:rsidR="003A0757" w:rsidRPr="00905DC8">
        <w:rPr>
          <w:b/>
          <w:color w:val="000000" w:themeColor="text1"/>
          <w:sz w:val="28"/>
          <w:szCs w:val="28"/>
        </w:rPr>
        <w:t>tham mưu UBND tỉnh Kế hoạch</w:t>
      </w:r>
      <w:r w:rsidR="007A37B8" w:rsidRPr="00905DC8">
        <w:rPr>
          <w:b/>
          <w:color w:val="000000" w:themeColor="text1"/>
          <w:sz w:val="28"/>
          <w:szCs w:val="28"/>
        </w:rPr>
        <w:t>,</w:t>
      </w:r>
      <w:r w:rsidR="003A0757" w:rsidRPr="00905DC8">
        <w:rPr>
          <w:b/>
          <w:color w:val="000000" w:themeColor="text1"/>
          <w:sz w:val="28"/>
          <w:szCs w:val="28"/>
        </w:rPr>
        <w:t xml:space="preserve"> chỉ đạo thực hiện</w:t>
      </w:r>
    </w:p>
    <w:p w14:paraId="4DB2D8E6" w14:textId="77777777" w:rsidR="004E09AA" w:rsidRPr="00905DC8" w:rsidRDefault="004E09AA" w:rsidP="00905DC8">
      <w:pPr>
        <w:spacing w:before="120" w:after="120" w:line="240" w:lineRule="auto"/>
        <w:ind w:firstLine="720"/>
        <w:jc w:val="both"/>
        <w:rPr>
          <w:rStyle w:val="fontstyle01"/>
          <w:b w:val="0"/>
          <w:color w:val="000000" w:themeColor="text1"/>
          <w:sz w:val="28"/>
          <w:szCs w:val="28"/>
        </w:rPr>
      </w:pPr>
      <w:r w:rsidRPr="00905DC8">
        <w:rPr>
          <w:color w:val="000000" w:themeColor="text1"/>
          <w:sz w:val="28"/>
          <w:szCs w:val="28"/>
        </w:rPr>
        <w:t xml:space="preserve">- </w:t>
      </w:r>
      <w:r w:rsidR="007A37B8" w:rsidRPr="00905DC8">
        <w:rPr>
          <w:color w:val="000000" w:themeColor="text1"/>
          <w:sz w:val="28"/>
          <w:szCs w:val="28"/>
        </w:rPr>
        <w:t xml:space="preserve">Trong 6 tháng đầu năm, </w:t>
      </w:r>
      <w:r w:rsidR="003A0757" w:rsidRPr="00905DC8">
        <w:rPr>
          <w:color w:val="000000" w:themeColor="text1"/>
          <w:sz w:val="28"/>
          <w:szCs w:val="28"/>
        </w:rPr>
        <w:t xml:space="preserve">Ban Dân tộc đã chủ trì, phối hợp với các sở, ban, ngành tham mưu trình </w:t>
      </w:r>
      <w:r w:rsidR="003A0757" w:rsidRPr="00905DC8">
        <w:rPr>
          <w:color w:val="000000" w:themeColor="text1"/>
          <w:sz w:val="28"/>
          <w:szCs w:val="28"/>
          <w:lang w:val="vi-VN"/>
        </w:rPr>
        <w:t xml:space="preserve">UBND tỉnh </w:t>
      </w:r>
      <w:r w:rsidR="003A0757" w:rsidRPr="00905DC8">
        <w:rPr>
          <w:bCs/>
          <w:color w:val="000000" w:themeColor="text1"/>
          <w:sz w:val="28"/>
          <w:szCs w:val="28"/>
          <w:lang w:eastAsia="vi-VN" w:bidi="vi-VN"/>
        </w:rPr>
        <w:t xml:space="preserve">ban hành </w:t>
      </w:r>
      <w:r w:rsidR="007372BD" w:rsidRPr="00905DC8">
        <w:rPr>
          <w:bCs/>
          <w:color w:val="000000" w:themeColor="text1"/>
          <w:sz w:val="28"/>
          <w:szCs w:val="28"/>
          <w:lang w:eastAsia="vi-VN" w:bidi="vi-VN"/>
        </w:rPr>
        <w:t xml:space="preserve">50 </w:t>
      </w:r>
      <w:r w:rsidR="003A0757" w:rsidRPr="00905DC8">
        <w:rPr>
          <w:bCs/>
          <w:color w:val="000000" w:themeColor="text1"/>
          <w:sz w:val="28"/>
          <w:szCs w:val="28"/>
          <w:lang w:eastAsia="vi-VN" w:bidi="vi-VN"/>
        </w:rPr>
        <w:t>văn bản chỉ đạo</w:t>
      </w:r>
      <w:r w:rsidR="007372BD" w:rsidRPr="00905DC8">
        <w:rPr>
          <w:bCs/>
          <w:color w:val="000000" w:themeColor="text1"/>
          <w:sz w:val="28"/>
          <w:szCs w:val="28"/>
          <w:lang w:eastAsia="vi-VN" w:bidi="vi-VN"/>
        </w:rPr>
        <w:t>,</w:t>
      </w:r>
      <w:r w:rsidR="003A0757" w:rsidRPr="00905DC8">
        <w:rPr>
          <w:bCs/>
          <w:color w:val="000000" w:themeColor="text1"/>
          <w:sz w:val="28"/>
          <w:szCs w:val="28"/>
          <w:lang w:eastAsia="vi-VN" w:bidi="vi-VN"/>
        </w:rPr>
        <w:t xml:space="preserve"> trọng tâm như </w:t>
      </w:r>
      <w:r w:rsidR="003A0757" w:rsidRPr="00905DC8">
        <w:rPr>
          <w:color w:val="000000" w:themeColor="text1"/>
          <w:sz w:val="28"/>
          <w:szCs w:val="28"/>
          <w:lang w:val="vi-VN"/>
        </w:rPr>
        <w:t xml:space="preserve">Kế hoạch số </w:t>
      </w:r>
      <w:r w:rsidR="003A0757" w:rsidRPr="00905DC8">
        <w:rPr>
          <w:color w:val="000000" w:themeColor="text1"/>
          <w:sz w:val="28"/>
          <w:szCs w:val="28"/>
        </w:rPr>
        <w:t>42</w:t>
      </w:r>
      <w:r w:rsidR="003A0757" w:rsidRPr="00905DC8">
        <w:rPr>
          <w:color w:val="000000" w:themeColor="text1"/>
          <w:sz w:val="28"/>
          <w:szCs w:val="28"/>
          <w:lang w:val="vi-VN"/>
        </w:rPr>
        <w:t xml:space="preserve">/KH-UBND ngày </w:t>
      </w:r>
      <w:r w:rsidR="003A0757" w:rsidRPr="00905DC8">
        <w:rPr>
          <w:color w:val="000000" w:themeColor="text1"/>
          <w:sz w:val="28"/>
          <w:szCs w:val="28"/>
        </w:rPr>
        <w:t>10</w:t>
      </w:r>
      <w:r w:rsidR="003A0757" w:rsidRPr="00905DC8">
        <w:rPr>
          <w:color w:val="000000" w:themeColor="text1"/>
          <w:sz w:val="28"/>
          <w:szCs w:val="28"/>
          <w:lang w:val="vi-VN"/>
        </w:rPr>
        <w:t>/</w:t>
      </w:r>
      <w:r w:rsidR="003A0757" w:rsidRPr="00905DC8">
        <w:rPr>
          <w:color w:val="000000" w:themeColor="text1"/>
          <w:sz w:val="28"/>
          <w:szCs w:val="28"/>
        </w:rPr>
        <w:t>02</w:t>
      </w:r>
      <w:r w:rsidR="003A0757" w:rsidRPr="00905DC8">
        <w:rPr>
          <w:color w:val="000000" w:themeColor="text1"/>
          <w:sz w:val="28"/>
          <w:szCs w:val="28"/>
          <w:lang w:val="vi-VN"/>
        </w:rPr>
        <w:t>/202</w:t>
      </w:r>
      <w:r w:rsidR="003A0757" w:rsidRPr="00905DC8">
        <w:rPr>
          <w:color w:val="000000" w:themeColor="text1"/>
          <w:sz w:val="28"/>
          <w:szCs w:val="28"/>
        </w:rPr>
        <w:t>3</w:t>
      </w:r>
      <w:r w:rsidR="003A0757" w:rsidRPr="00905DC8">
        <w:rPr>
          <w:color w:val="000000" w:themeColor="text1"/>
          <w:sz w:val="28"/>
          <w:szCs w:val="28"/>
          <w:lang w:val="vi-VN"/>
        </w:rPr>
        <w:t xml:space="preserve"> của UBND tỉnh </w:t>
      </w:r>
      <w:r w:rsidR="003A0757" w:rsidRPr="00905DC8">
        <w:rPr>
          <w:rStyle w:val="fontstyle01"/>
          <w:b w:val="0"/>
          <w:color w:val="000000" w:themeColor="text1"/>
          <w:sz w:val="28"/>
          <w:szCs w:val="28"/>
        </w:rPr>
        <w:t>thực hiện Chương trình mục tiêu quốc gia phát triển kinh tế - xã hội</w:t>
      </w:r>
      <w:r w:rsidR="003A0757" w:rsidRPr="00905DC8">
        <w:rPr>
          <w:bCs/>
          <w:color w:val="000000" w:themeColor="text1"/>
          <w:sz w:val="28"/>
          <w:szCs w:val="28"/>
        </w:rPr>
        <w:t xml:space="preserve"> </w:t>
      </w:r>
      <w:r w:rsidR="003A0757" w:rsidRPr="00905DC8">
        <w:rPr>
          <w:rStyle w:val="fontstyle01"/>
          <w:b w:val="0"/>
          <w:color w:val="000000" w:themeColor="text1"/>
          <w:sz w:val="28"/>
          <w:szCs w:val="28"/>
        </w:rPr>
        <w:t>vùng đồng bào dân tộc thiểu số và miền núi</w:t>
      </w:r>
      <w:r w:rsidR="003A0757" w:rsidRPr="00905DC8">
        <w:rPr>
          <w:bCs/>
          <w:color w:val="000000" w:themeColor="text1"/>
          <w:sz w:val="28"/>
          <w:szCs w:val="28"/>
        </w:rPr>
        <w:t xml:space="preserve"> </w:t>
      </w:r>
      <w:r w:rsidR="003A0757" w:rsidRPr="00905DC8">
        <w:rPr>
          <w:rStyle w:val="fontstyle01"/>
          <w:b w:val="0"/>
          <w:color w:val="000000" w:themeColor="text1"/>
          <w:sz w:val="28"/>
          <w:szCs w:val="28"/>
        </w:rPr>
        <w:t>năm 2023</w:t>
      </w:r>
      <w:r w:rsidR="003A0757" w:rsidRPr="00905DC8">
        <w:rPr>
          <w:rStyle w:val="fontstyle01"/>
          <w:b w:val="0"/>
          <w:color w:val="000000" w:themeColor="text1"/>
          <w:sz w:val="28"/>
          <w:szCs w:val="28"/>
          <w:lang w:val="vi-VN"/>
        </w:rPr>
        <w:t xml:space="preserve"> </w:t>
      </w:r>
      <w:r w:rsidR="003A0757" w:rsidRPr="00905DC8">
        <w:rPr>
          <w:rStyle w:val="fontstyle01"/>
          <w:b w:val="0"/>
          <w:color w:val="000000" w:themeColor="text1"/>
          <w:sz w:val="28"/>
          <w:szCs w:val="28"/>
        </w:rPr>
        <w:t>trên đị</w:t>
      </w:r>
      <w:r w:rsidRPr="00905DC8">
        <w:rPr>
          <w:rStyle w:val="fontstyle01"/>
          <w:b w:val="0"/>
          <w:color w:val="000000" w:themeColor="text1"/>
          <w:sz w:val="28"/>
          <w:szCs w:val="28"/>
          <w:lang w:val="vi-VN"/>
        </w:rPr>
        <w:t>a bàn tỉnh</w:t>
      </w:r>
      <w:r w:rsidRPr="00905DC8">
        <w:rPr>
          <w:rStyle w:val="fontstyle01"/>
          <w:b w:val="0"/>
          <w:color w:val="000000" w:themeColor="text1"/>
          <w:sz w:val="28"/>
          <w:szCs w:val="28"/>
        </w:rPr>
        <w:t xml:space="preserve"> </w:t>
      </w:r>
      <w:r w:rsidR="006156F8" w:rsidRPr="00905DC8">
        <w:rPr>
          <w:rStyle w:val="FootnoteReference"/>
          <w:color w:val="000000" w:themeColor="text1"/>
          <w:sz w:val="28"/>
          <w:szCs w:val="28"/>
        </w:rPr>
        <w:footnoteReference w:id="1"/>
      </w:r>
      <w:r w:rsidR="006156F8" w:rsidRPr="00905DC8">
        <w:rPr>
          <w:rStyle w:val="fontstyle01"/>
          <w:b w:val="0"/>
          <w:color w:val="000000" w:themeColor="text1"/>
          <w:sz w:val="28"/>
          <w:szCs w:val="28"/>
        </w:rPr>
        <w:t xml:space="preserve"> </w:t>
      </w:r>
    </w:p>
    <w:p w14:paraId="6137D7DA" w14:textId="77777777" w:rsidR="008D7E28" w:rsidRPr="00905DC8" w:rsidRDefault="00C77E91" w:rsidP="00905DC8">
      <w:pPr>
        <w:pStyle w:val="FootnoteText"/>
        <w:spacing w:before="120" w:after="120" w:line="240" w:lineRule="auto"/>
        <w:ind w:firstLine="720"/>
        <w:jc w:val="both"/>
        <w:rPr>
          <w:sz w:val="28"/>
          <w:szCs w:val="28"/>
        </w:rPr>
      </w:pPr>
      <w:r w:rsidRPr="00905DC8">
        <w:rPr>
          <w:bCs/>
          <w:sz w:val="28"/>
          <w:szCs w:val="28"/>
          <w:lang w:eastAsia="vi-VN" w:bidi="vi-VN"/>
        </w:rPr>
        <w:lastRenderedPageBreak/>
        <w:t xml:space="preserve">- </w:t>
      </w:r>
      <w:r w:rsidR="007C52C3" w:rsidRPr="00905DC8">
        <w:rPr>
          <w:bCs/>
          <w:sz w:val="28"/>
          <w:szCs w:val="28"/>
          <w:lang w:eastAsia="vi-VN" w:bidi="vi-VN"/>
        </w:rPr>
        <w:t>Ban Dân tộc đã ban hành 15</w:t>
      </w:r>
      <w:r w:rsidR="00A17A97" w:rsidRPr="00905DC8">
        <w:rPr>
          <w:bCs/>
          <w:sz w:val="28"/>
          <w:szCs w:val="28"/>
          <w:lang w:eastAsia="vi-VN" w:bidi="vi-VN"/>
        </w:rPr>
        <w:t xml:space="preserve">9 văn bản các loại để báo cáo, chỉ đạo, hướng dẫn, đôn đốc </w:t>
      </w:r>
      <w:r w:rsidR="00BE0C5F" w:rsidRPr="00905DC8">
        <w:rPr>
          <w:bCs/>
          <w:sz w:val="28"/>
          <w:szCs w:val="28"/>
          <w:lang w:eastAsia="vi-VN" w:bidi="vi-VN"/>
        </w:rPr>
        <w:t>(</w:t>
      </w:r>
      <w:r w:rsidR="00BE0C5F" w:rsidRPr="00905DC8">
        <w:rPr>
          <w:sz w:val="28"/>
          <w:szCs w:val="28"/>
          <w:lang w:val="vi-VN"/>
        </w:rPr>
        <w:t xml:space="preserve">trong đó: </w:t>
      </w:r>
      <w:r w:rsidR="00BE0C5F" w:rsidRPr="00905DC8">
        <w:rPr>
          <w:sz w:val="28"/>
          <w:szCs w:val="28"/>
        </w:rPr>
        <w:t>90</w:t>
      </w:r>
      <w:r w:rsidR="00BE0C5F" w:rsidRPr="00905DC8">
        <w:rPr>
          <w:sz w:val="28"/>
          <w:szCs w:val="28"/>
          <w:lang w:val="vi-VN"/>
        </w:rPr>
        <w:t xml:space="preserve"> Công văn; </w:t>
      </w:r>
      <w:r w:rsidR="00BE0C5F" w:rsidRPr="00905DC8">
        <w:rPr>
          <w:sz w:val="28"/>
          <w:szCs w:val="28"/>
        </w:rPr>
        <w:t>16</w:t>
      </w:r>
      <w:r w:rsidR="00BE0C5F" w:rsidRPr="00905DC8">
        <w:rPr>
          <w:sz w:val="28"/>
          <w:szCs w:val="28"/>
          <w:lang w:val="vi-VN"/>
        </w:rPr>
        <w:t xml:space="preserve"> Tờ trình; </w:t>
      </w:r>
      <w:r w:rsidR="00BE0C5F" w:rsidRPr="00905DC8">
        <w:rPr>
          <w:sz w:val="28"/>
          <w:szCs w:val="28"/>
        </w:rPr>
        <w:t>30</w:t>
      </w:r>
      <w:r w:rsidR="00BE0C5F" w:rsidRPr="00905DC8">
        <w:rPr>
          <w:sz w:val="28"/>
          <w:szCs w:val="28"/>
          <w:lang w:val="vi-VN"/>
        </w:rPr>
        <w:t xml:space="preserve"> Báo cáo; 0</w:t>
      </w:r>
      <w:r w:rsidR="00BE0C5F" w:rsidRPr="00905DC8">
        <w:rPr>
          <w:sz w:val="28"/>
          <w:szCs w:val="28"/>
        </w:rPr>
        <w:t>8</w:t>
      </w:r>
      <w:r w:rsidR="00BE0C5F" w:rsidRPr="00905DC8">
        <w:rPr>
          <w:sz w:val="28"/>
          <w:szCs w:val="28"/>
          <w:lang w:val="vi-VN"/>
        </w:rPr>
        <w:t xml:space="preserve"> Kế hoạch; </w:t>
      </w:r>
      <w:r w:rsidR="00BE0C5F" w:rsidRPr="00905DC8">
        <w:rPr>
          <w:sz w:val="28"/>
          <w:szCs w:val="28"/>
        </w:rPr>
        <w:t>15</w:t>
      </w:r>
      <w:r w:rsidR="00BE0C5F" w:rsidRPr="00905DC8">
        <w:rPr>
          <w:sz w:val="28"/>
          <w:szCs w:val="28"/>
          <w:lang w:val="vi-VN"/>
        </w:rPr>
        <w:t xml:space="preserve"> Thông báo</w:t>
      </w:r>
      <w:r w:rsidR="00BE0C5F" w:rsidRPr="00905DC8">
        <w:rPr>
          <w:sz w:val="28"/>
          <w:szCs w:val="28"/>
        </w:rPr>
        <w:t>)</w:t>
      </w:r>
      <w:r w:rsidR="008D7E28" w:rsidRPr="00905DC8">
        <w:rPr>
          <w:sz w:val="28"/>
          <w:szCs w:val="28"/>
        </w:rPr>
        <w:t xml:space="preserve">; </w:t>
      </w:r>
      <w:r w:rsidR="008D7E28" w:rsidRPr="00905DC8">
        <w:rPr>
          <w:sz w:val="28"/>
          <w:szCs w:val="28"/>
          <w:lang w:val="vi-VN"/>
        </w:rPr>
        <w:t xml:space="preserve">Tham mưu UBND tỉnh tổ chức </w:t>
      </w:r>
      <w:r w:rsidR="008D7E28" w:rsidRPr="00905DC8">
        <w:rPr>
          <w:sz w:val="28"/>
          <w:szCs w:val="28"/>
        </w:rPr>
        <w:t xml:space="preserve">12 </w:t>
      </w:r>
      <w:r w:rsidR="008D7E28" w:rsidRPr="00905DC8">
        <w:rPr>
          <w:sz w:val="28"/>
          <w:szCs w:val="28"/>
          <w:lang w:val="vi-VN"/>
        </w:rPr>
        <w:t>Hội nghị trực tuyến đánh giá tình hình thực hiện và giải ngân nguồn vốn thuộc Chương trình MTQG dân tộc và MN.</w:t>
      </w:r>
    </w:p>
    <w:p w14:paraId="3660C067" w14:textId="77777777" w:rsidR="005E18EE" w:rsidRPr="00905DC8" w:rsidRDefault="008D7E28" w:rsidP="00905DC8">
      <w:pPr>
        <w:spacing w:before="120" w:after="120" w:line="240" w:lineRule="auto"/>
        <w:ind w:firstLine="720"/>
        <w:jc w:val="both"/>
        <w:rPr>
          <w:rStyle w:val="fontstyle01"/>
          <w:b w:val="0"/>
          <w:color w:val="000000" w:themeColor="text1"/>
          <w:sz w:val="28"/>
          <w:szCs w:val="28"/>
        </w:rPr>
      </w:pPr>
      <w:r w:rsidRPr="00905DC8">
        <w:rPr>
          <w:sz w:val="28"/>
          <w:szCs w:val="28"/>
        </w:rPr>
        <w:t xml:space="preserve">- </w:t>
      </w:r>
      <w:r w:rsidR="00BE0C5F" w:rsidRPr="00905DC8">
        <w:rPr>
          <w:sz w:val="28"/>
          <w:szCs w:val="28"/>
        </w:rPr>
        <w:t>C</w:t>
      </w:r>
      <w:r w:rsidR="00CE5A30" w:rsidRPr="00905DC8">
        <w:rPr>
          <w:bCs/>
          <w:sz w:val="28"/>
          <w:szCs w:val="28"/>
          <w:lang w:eastAsia="vi-VN" w:bidi="vi-VN"/>
        </w:rPr>
        <w:t>ác</w:t>
      </w:r>
      <w:r w:rsidR="005E18EE" w:rsidRPr="00905DC8">
        <w:rPr>
          <w:sz w:val="28"/>
          <w:szCs w:val="28"/>
        </w:rPr>
        <w:t xml:space="preserve"> sở, ban ngành tỉnh đã hướng dẫn các nộ</w:t>
      </w:r>
      <w:r w:rsidR="007C52C3" w:rsidRPr="00905DC8">
        <w:rPr>
          <w:sz w:val="28"/>
          <w:szCs w:val="28"/>
        </w:rPr>
        <w:t xml:space="preserve">i dung liên quan đến các chỉ tiêu, </w:t>
      </w:r>
      <w:r w:rsidR="005E18EE" w:rsidRPr="00905DC8">
        <w:rPr>
          <w:sz w:val="28"/>
          <w:szCs w:val="28"/>
        </w:rPr>
        <w:t>tiểu dự án</w:t>
      </w:r>
      <w:r w:rsidR="007C52C3" w:rsidRPr="00905DC8">
        <w:rPr>
          <w:sz w:val="28"/>
          <w:szCs w:val="28"/>
        </w:rPr>
        <w:t xml:space="preserve"> và dự án theo phân công của UBND tỉnh tại Công văn số 619/UBND-KGXV ngày </w:t>
      </w:r>
      <w:r w:rsidR="007C52C3" w:rsidRPr="00905DC8">
        <w:rPr>
          <w:rStyle w:val="fontstyle01"/>
          <w:b w:val="0"/>
          <w:color w:val="000000" w:themeColor="text1"/>
          <w:sz w:val="28"/>
          <w:szCs w:val="28"/>
          <w:lang w:val="vi-VN"/>
        </w:rPr>
        <w:t>28/02/2023 của UBND tỉnh</w:t>
      </w:r>
      <w:r w:rsidR="00A32313" w:rsidRPr="00905DC8">
        <w:rPr>
          <w:rStyle w:val="fontstyle01"/>
          <w:b w:val="0"/>
          <w:color w:val="000000" w:themeColor="text1"/>
          <w:sz w:val="28"/>
          <w:szCs w:val="28"/>
        </w:rPr>
        <w:t xml:space="preserve"> </w:t>
      </w:r>
      <w:r w:rsidR="007F3818" w:rsidRPr="00905DC8">
        <w:rPr>
          <w:rStyle w:val="FootnoteReference"/>
          <w:color w:val="000000" w:themeColor="text1"/>
          <w:sz w:val="28"/>
          <w:szCs w:val="28"/>
        </w:rPr>
        <w:footnoteReference w:id="2"/>
      </w:r>
      <w:r w:rsidR="007F3818" w:rsidRPr="00905DC8">
        <w:rPr>
          <w:rStyle w:val="fontstyle01"/>
          <w:b w:val="0"/>
          <w:color w:val="000000" w:themeColor="text1"/>
          <w:sz w:val="28"/>
          <w:szCs w:val="28"/>
        </w:rPr>
        <w:t xml:space="preserve">. </w:t>
      </w:r>
    </w:p>
    <w:p w14:paraId="38C21313" w14:textId="77777777" w:rsidR="003A0757" w:rsidRPr="00905DC8" w:rsidRDefault="003A0757" w:rsidP="00905DC8">
      <w:pPr>
        <w:spacing w:before="120" w:after="120" w:line="240" w:lineRule="auto"/>
        <w:ind w:firstLine="720"/>
        <w:jc w:val="both"/>
        <w:rPr>
          <w:color w:val="000000" w:themeColor="text1"/>
          <w:sz w:val="28"/>
          <w:szCs w:val="28"/>
        </w:rPr>
      </w:pPr>
      <w:r w:rsidRPr="00905DC8">
        <w:rPr>
          <w:b/>
          <w:color w:val="000000" w:themeColor="text1"/>
          <w:sz w:val="28"/>
          <w:szCs w:val="28"/>
        </w:rPr>
        <w:t>2. Nguồn vốn thực hiện</w:t>
      </w:r>
    </w:p>
    <w:p w14:paraId="086289B6" w14:textId="77777777" w:rsidR="00712881" w:rsidRPr="00905DC8" w:rsidRDefault="003A0757" w:rsidP="00905DC8">
      <w:pPr>
        <w:spacing w:before="120" w:after="120" w:line="240" w:lineRule="auto"/>
        <w:ind w:firstLine="720"/>
        <w:jc w:val="both"/>
        <w:rPr>
          <w:color w:val="000000" w:themeColor="text1"/>
          <w:sz w:val="28"/>
          <w:szCs w:val="28"/>
        </w:rPr>
      </w:pPr>
      <w:r w:rsidRPr="00905DC8">
        <w:rPr>
          <w:color w:val="000000" w:themeColor="text1"/>
          <w:sz w:val="28"/>
          <w:szCs w:val="28"/>
        </w:rPr>
        <w:t xml:space="preserve">Tổng nguồn vốn của Trung ương và của tỉnh phân bổ thực hiện 02 năm </w:t>
      </w:r>
      <w:r w:rsidR="00B4008A" w:rsidRPr="00905DC8">
        <w:rPr>
          <w:color w:val="000000" w:themeColor="text1"/>
          <w:sz w:val="28"/>
          <w:szCs w:val="28"/>
        </w:rPr>
        <w:t xml:space="preserve">(gồm cả nguồn vốn năm 2022 kéo dài giải ngân sang năm 2023) </w:t>
      </w:r>
      <w:r w:rsidRPr="00905DC8">
        <w:rPr>
          <w:color w:val="000000" w:themeColor="text1"/>
          <w:sz w:val="28"/>
          <w:szCs w:val="28"/>
        </w:rPr>
        <w:t>là 548</w:t>
      </w:r>
      <w:r w:rsidRPr="00905DC8">
        <w:rPr>
          <w:color w:val="000000" w:themeColor="text1"/>
          <w:sz w:val="28"/>
          <w:szCs w:val="28"/>
          <w:lang w:val="vi-VN"/>
        </w:rPr>
        <w:t>.</w:t>
      </w:r>
      <w:r w:rsidRPr="00905DC8">
        <w:rPr>
          <w:color w:val="000000" w:themeColor="text1"/>
          <w:sz w:val="28"/>
          <w:szCs w:val="28"/>
        </w:rPr>
        <w:t>541 triệu đồng, trong đó nguồn vốn của Trung ương là 496</w:t>
      </w:r>
      <w:r w:rsidRPr="00905DC8">
        <w:rPr>
          <w:color w:val="000000" w:themeColor="text1"/>
          <w:sz w:val="28"/>
          <w:szCs w:val="28"/>
          <w:lang w:val="vi-VN"/>
        </w:rPr>
        <w:t>.</w:t>
      </w:r>
      <w:r w:rsidRPr="00905DC8">
        <w:rPr>
          <w:color w:val="000000" w:themeColor="text1"/>
          <w:sz w:val="28"/>
          <w:szCs w:val="28"/>
        </w:rPr>
        <w:t>594 triệu đồng, nguồn ngân sách tỉnh là 51</w:t>
      </w:r>
      <w:r w:rsidRPr="00905DC8">
        <w:rPr>
          <w:color w:val="000000" w:themeColor="text1"/>
          <w:sz w:val="28"/>
          <w:szCs w:val="28"/>
          <w:lang w:val="vi-VN"/>
        </w:rPr>
        <w:t>.</w:t>
      </w:r>
      <w:r w:rsidRPr="00905DC8">
        <w:rPr>
          <w:color w:val="000000" w:themeColor="text1"/>
          <w:sz w:val="28"/>
          <w:szCs w:val="28"/>
        </w:rPr>
        <w:t xml:space="preserve">840 triệu đồng, </w:t>
      </w:r>
      <w:r w:rsidR="000220F9" w:rsidRPr="00905DC8">
        <w:rPr>
          <w:color w:val="000000" w:themeColor="text1"/>
          <w:sz w:val="28"/>
          <w:szCs w:val="28"/>
          <w:lang w:val="vi-VN"/>
        </w:rPr>
        <w:t xml:space="preserve">thực hiện </w:t>
      </w:r>
      <w:r w:rsidR="000220F9" w:rsidRPr="00905DC8">
        <w:rPr>
          <w:color w:val="000000" w:themeColor="text1"/>
          <w:sz w:val="28"/>
          <w:szCs w:val="28"/>
        </w:rPr>
        <w:t>đồng bộ 10 dự án thành phần</w:t>
      </w:r>
      <w:r w:rsidR="00712881" w:rsidRPr="00905DC8">
        <w:rPr>
          <w:color w:val="000000" w:themeColor="text1"/>
          <w:sz w:val="28"/>
          <w:szCs w:val="28"/>
        </w:rPr>
        <w:t>.</w:t>
      </w:r>
    </w:p>
    <w:p w14:paraId="4749BB5F" w14:textId="77777777" w:rsidR="004712C2" w:rsidRPr="00905DC8" w:rsidRDefault="004712C2" w:rsidP="00905DC8">
      <w:pPr>
        <w:pStyle w:val="BodyText"/>
        <w:tabs>
          <w:tab w:val="left" w:pos="709"/>
        </w:tabs>
        <w:spacing w:before="120" w:line="240" w:lineRule="auto"/>
        <w:ind w:firstLine="720"/>
        <w:jc w:val="both"/>
        <w:rPr>
          <w:b/>
          <w:color w:val="000000" w:themeColor="text1"/>
          <w:sz w:val="28"/>
          <w:szCs w:val="28"/>
        </w:rPr>
      </w:pPr>
      <w:r w:rsidRPr="00905DC8">
        <w:rPr>
          <w:b/>
          <w:bCs/>
          <w:sz w:val="28"/>
          <w:szCs w:val="28"/>
        </w:rPr>
        <w:t xml:space="preserve">3. </w:t>
      </w:r>
      <w:r w:rsidRPr="00905DC8">
        <w:rPr>
          <w:b/>
          <w:color w:val="000000" w:themeColor="text1"/>
          <w:sz w:val="28"/>
          <w:szCs w:val="28"/>
        </w:rPr>
        <w:t xml:space="preserve">Kết quả thực hiện </w:t>
      </w:r>
      <w:r w:rsidR="00712881" w:rsidRPr="00905DC8">
        <w:rPr>
          <w:b/>
          <w:color w:val="000000" w:themeColor="text1"/>
          <w:sz w:val="28"/>
          <w:szCs w:val="28"/>
        </w:rPr>
        <w:t>giải ngân</w:t>
      </w:r>
      <w:r w:rsidR="00320C13" w:rsidRPr="00905DC8">
        <w:rPr>
          <w:b/>
          <w:color w:val="000000" w:themeColor="text1"/>
          <w:sz w:val="28"/>
          <w:szCs w:val="28"/>
        </w:rPr>
        <w:t>.</w:t>
      </w:r>
    </w:p>
    <w:p w14:paraId="72A60473" w14:textId="77777777" w:rsidR="00712881" w:rsidRPr="00905DC8" w:rsidRDefault="00712881" w:rsidP="00905DC8">
      <w:pPr>
        <w:spacing w:before="120" w:after="120" w:line="240" w:lineRule="auto"/>
        <w:ind w:firstLine="720"/>
        <w:jc w:val="both"/>
        <w:rPr>
          <w:bCs/>
          <w:sz w:val="28"/>
          <w:szCs w:val="28"/>
          <w:lang w:eastAsia="vi-VN" w:bidi="vi-VN"/>
        </w:rPr>
      </w:pPr>
      <w:r w:rsidRPr="00905DC8">
        <w:rPr>
          <w:bCs/>
          <w:sz w:val="28"/>
          <w:szCs w:val="28"/>
          <w:lang w:val="vi-VN" w:eastAsia="vi-VN" w:bidi="vi-VN"/>
        </w:rPr>
        <w:t xml:space="preserve">Lũy kế giải ngân đến ngày 25/7/2023 (nguồn vốn năm 2022 và năm 2023) là </w:t>
      </w:r>
      <w:r w:rsidR="0015693B" w:rsidRPr="00905DC8">
        <w:rPr>
          <w:bCs/>
          <w:sz w:val="28"/>
          <w:szCs w:val="28"/>
          <w:lang w:val="vi-VN" w:eastAsia="vi-VN" w:bidi="vi-VN"/>
        </w:rPr>
        <w:t>177.</w:t>
      </w:r>
      <w:r w:rsidRPr="00905DC8">
        <w:rPr>
          <w:bCs/>
          <w:sz w:val="28"/>
          <w:szCs w:val="28"/>
          <w:lang w:val="vi-VN" w:eastAsia="vi-VN" w:bidi="vi-VN"/>
        </w:rPr>
        <w:t>314 triệu đồng, đạt 3</w:t>
      </w:r>
      <w:r w:rsidR="0015693B" w:rsidRPr="00905DC8">
        <w:rPr>
          <w:bCs/>
          <w:sz w:val="28"/>
          <w:szCs w:val="28"/>
          <w:lang w:eastAsia="vi-VN" w:bidi="vi-VN"/>
        </w:rPr>
        <w:t>1,0</w:t>
      </w:r>
      <w:r w:rsidRPr="00905DC8">
        <w:rPr>
          <w:bCs/>
          <w:sz w:val="28"/>
          <w:szCs w:val="28"/>
          <w:lang w:val="vi-VN" w:eastAsia="vi-VN" w:bidi="vi-VN"/>
        </w:rPr>
        <w:t>9% trên tổng kế hoạch vốn giao. Trong đó, nguồn vốn đầu tư  là 169.478 triệu đồng, đạt 4</w:t>
      </w:r>
      <w:r w:rsidR="00B506BD" w:rsidRPr="00905DC8">
        <w:rPr>
          <w:bCs/>
          <w:sz w:val="28"/>
          <w:szCs w:val="28"/>
          <w:lang w:eastAsia="vi-VN" w:bidi="vi-VN"/>
        </w:rPr>
        <w:t>1,2</w:t>
      </w:r>
      <w:r w:rsidRPr="00905DC8">
        <w:rPr>
          <w:bCs/>
          <w:sz w:val="28"/>
          <w:szCs w:val="28"/>
          <w:lang w:val="vi-VN" w:eastAsia="vi-VN" w:bidi="vi-VN"/>
        </w:rPr>
        <w:t>1%; sự nghiệp là 7.836</w:t>
      </w:r>
      <w:r w:rsidR="00B506BD" w:rsidRPr="00905DC8">
        <w:rPr>
          <w:bCs/>
          <w:sz w:val="28"/>
          <w:szCs w:val="28"/>
          <w:lang w:val="vi-VN" w:eastAsia="vi-VN" w:bidi="vi-VN"/>
        </w:rPr>
        <w:t xml:space="preserve"> triệu đồng, đạt </w:t>
      </w:r>
      <w:r w:rsidR="00B506BD" w:rsidRPr="00905DC8">
        <w:rPr>
          <w:bCs/>
          <w:sz w:val="28"/>
          <w:szCs w:val="28"/>
          <w:lang w:eastAsia="vi-VN" w:bidi="vi-VN"/>
        </w:rPr>
        <w:t>5</w:t>
      </w:r>
      <w:r w:rsidRPr="00905DC8">
        <w:rPr>
          <w:bCs/>
          <w:sz w:val="28"/>
          <w:szCs w:val="28"/>
          <w:lang w:val="vi-VN" w:eastAsia="vi-VN" w:bidi="vi-VN"/>
        </w:rPr>
        <w:t xml:space="preserve">%.  </w:t>
      </w:r>
      <w:r w:rsidRPr="00905DC8">
        <w:rPr>
          <w:bCs/>
          <w:sz w:val="28"/>
          <w:szCs w:val="28"/>
          <w:lang w:eastAsia="vi-VN" w:bidi="vi-VN"/>
        </w:rPr>
        <w:t>Cụ thể</w:t>
      </w:r>
      <w:r w:rsidR="00B506BD" w:rsidRPr="00905DC8">
        <w:rPr>
          <w:bCs/>
          <w:sz w:val="28"/>
          <w:szCs w:val="28"/>
          <w:lang w:eastAsia="vi-VN" w:bidi="vi-VN"/>
        </w:rPr>
        <w:t xml:space="preserve"> các dự án như sau</w:t>
      </w:r>
      <w:r w:rsidRPr="00905DC8">
        <w:rPr>
          <w:bCs/>
          <w:sz w:val="28"/>
          <w:szCs w:val="28"/>
          <w:lang w:eastAsia="vi-VN" w:bidi="vi-VN"/>
        </w:rPr>
        <w:t>:</w:t>
      </w:r>
    </w:p>
    <w:p w14:paraId="6605A0EB" w14:textId="284A63C8" w:rsidR="00712881" w:rsidRPr="00905DC8" w:rsidRDefault="00712881" w:rsidP="00905DC8">
      <w:pPr>
        <w:spacing w:before="120" w:after="120" w:line="240" w:lineRule="auto"/>
        <w:ind w:firstLine="720"/>
        <w:jc w:val="both"/>
        <w:rPr>
          <w:sz w:val="28"/>
          <w:szCs w:val="28"/>
        </w:rPr>
      </w:pPr>
      <w:r w:rsidRPr="00905DC8">
        <w:rPr>
          <w:sz w:val="28"/>
          <w:szCs w:val="28"/>
          <w:lang w:val="vi-VN"/>
        </w:rPr>
        <w:t>- Dự án 1: giải ngân 11.989 triệu đồng (đầu tư 10.959 triệu đồng, sự nghiệp 1030 triệu đồng)</w:t>
      </w:r>
      <w:r w:rsidRPr="00905DC8">
        <w:rPr>
          <w:sz w:val="28"/>
          <w:szCs w:val="28"/>
        </w:rPr>
        <w:t>, đạt</w:t>
      </w:r>
      <w:r w:rsidR="00B506BD" w:rsidRPr="00905DC8">
        <w:rPr>
          <w:sz w:val="28"/>
          <w:szCs w:val="28"/>
        </w:rPr>
        <w:t xml:space="preserve"> 13,32</w:t>
      </w:r>
      <w:r w:rsidRPr="00905DC8">
        <w:rPr>
          <w:sz w:val="28"/>
          <w:szCs w:val="28"/>
        </w:rPr>
        <w:t xml:space="preserve"> %.</w:t>
      </w:r>
    </w:p>
    <w:p w14:paraId="00FB3C01" w14:textId="77777777" w:rsidR="00712881" w:rsidRPr="00905DC8" w:rsidRDefault="00712881" w:rsidP="00905DC8">
      <w:pPr>
        <w:spacing w:before="120" w:after="120" w:line="240" w:lineRule="auto"/>
        <w:ind w:firstLine="720"/>
        <w:jc w:val="both"/>
        <w:rPr>
          <w:sz w:val="28"/>
          <w:szCs w:val="28"/>
        </w:rPr>
      </w:pPr>
      <w:r w:rsidRPr="00905DC8">
        <w:rPr>
          <w:sz w:val="28"/>
          <w:szCs w:val="28"/>
          <w:lang w:val="vi-VN"/>
        </w:rPr>
        <w:t>- Dự án 2: giải ngân 100.332 triệu đồng (đầu tư 100.332 triệu đồng, sự nghiệp 0 triệu đồng)</w:t>
      </w:r>
      <w:r w:rsidRPr="00905DC8">
        <w:rPr>
          <w:sz w:val="28"/>
          <w:szCs w:val="28"/>
        </w:rPr>
        <w:t>, đạt</w:t>
      </w:r>
      <w:r w:rsidR="00B506BD" w:rsidRPr="00905DC8">
        <w:rPr>
          <w:sz w:val="28"/>
          <w:szCs w:val="28"/>
        </w:rPr>
        <w:t xml:space="preserve"> 50,52</w:t>
      </w:r>
      <w:r w:rsidRPr="00905DC8">
        <w:rPr>
          <w:sz w:val="28"/>
          <w:szCs w:val="28"/>
        </w:rPr>
        <w:t xml:space="preserve"> %.</w:t>
      </w:r>
    </w:p>
    <w:p w14:paraId="4139A3AB" w14:textId="77777777" w:rsidR="00712881" w:rsidRPr="00905DC8" w:rsidRDefault="00712881" w:rsidP="00905DC8">
      <w:pPr>
        <w:spacing w:before="120" w:after="120" w:line="240" w:lineRule="auto"/>
        <w:ind w:firstLine="720"/>
        <w:jc w:val="both"/>
        <w:rPr>
          <w:sz w:val="28"/>
          <w:szCs w:val="28"/>
        </w:rPr>
      </w:pPr>
      <w:r w:rsidRPr="00905DC8">
        <w:rPr>
          <w:sz w:val="28"/>
          <w:szCs w:val="28"/>
          <w:lang w:val="vi-VN"/>
        </w:rPr>
        <w:t>- Dự án 3: giải ngân 710 triệu đồng (sự nghiệp 710 triệu đồng)</w:t>
      </w:r>
      <w:r w:rsidRPr="00905DC8">
        <w:rPr>
          <w:sz w:val="28"/>
          <w:szCs w:val="28"/>
        </w:rPr>
        <w:t>, đạt</w:t>
      </w:r>
      <w:r w:rsidR="00B506BD" w:rsidRPr="00905DC8">
        <w:rPr>
          <w:sz w:val="28"/>
          <w:szCs w:val="28"/>
        </w:rPr>
        <w:t xml:space="preserve"> 2,14</w:t>
      </w:r>
      <w:r w:rsidRPr="00905DC8">
        <w:rPr>
          <w:sz w:val="28"/>
          <w:szCs w:val="28"/>
        </w:rPr>
        <w:t>%.</w:t>
      </w:r>
    </w:p>
    <w:p w14:paraId="5B489E87" w14:textId="77777777" w:rsidR="00712881" w:rsidRPr="00905DC8" w:rsidRDefault="00712881" w:rsidP="00905DC8">
      <w:pPr>
        <w:spacing w:before="120" w:after="120" w:line="240" w:lineRule="auto"/>
        <w:ind w:firstLine="720"/>
        <w:jc w:val="both"/>
        <w:rPr>
          <w:sz w:val="28"/>
          <w:szCs w:val="28"/>
        </w:rPr>
      </w:pPr>
      <w:r w:rsidRPr="00905DC8">
        <w:rPr>
          <w:sz w:val="28"/>
          <w:szCs w:val="28"/>
          <w:lang w:val="vi-VN"/>
        </w:rPr>
        <w:lastRenderedPageBreak/>
        <w:t>- Dự án 4: giải ngân 46.201 triệu đồng (đầu tư 45.012 triệu đồng, sự nghiệp 1.189 triệu đồng)</w:t>
      </w:r>
      <w:r w:rsidRPr="00905DC8">
        <w:rPr>
          <w:sz w:val="28"/>
          <w:szCs w:val="28"/>
        </w:rPr>
        <w:t>, đạt</w:t>
      </w:r>
      <w:r w:rsidR="00B506BD" w:rsidRPr="00905DC8">
        <w:rPr>
          <w:sz w:val="28"/>
          <w:szCs w:val="28"/>
        </w:rPr>
        <w:t xml:space="preserve"> 38,36</w:t>
      </w:r>
      <w:r w:rsidRPr="00905DC8">
        <w:rPr>
          <w:sz w:val="28"/>
          <w:szCs w:val="28"/>
        </w:rPr>
        <w:t xml:space="preserve"> %.</w:t>
      </w:r>
    </w:p>
    <w:p w14:paraId="0BF68A52" w14:textId="77777777" w:rsidR="00712881" w:rsidRPr="00905DC8" w:rsidRDefault="00712881" w:rsidP="00905DC8">
      <w:pPr>
        <w:spacing w:before="120" w:after="120" w:line="240" w:lineRule="auto"/>
        <w:ind w:firstLine="720"/>
        <w:jc w:val="both"/>
        <w:rPr>
          <w:sz w:val="28"/>
          <w:szCs w:val="28"/>
        </w:rPr>
      </w:pPr>
      <w:r w:rsidRPr="00905DC8">
        <w:rPr>
          <w:sz w:val="28"/>
          <w:szCs w:val="28"/>
          <w:lang w:val="vi-VN"/>
        </w:rPr>
        <w:t>- Dự án 5: giải ngân 10.707 triệu đồng (đầu tư 8.940 triệu đồng, sự nghiệp 1.817 triệu đồng)</w:t>
      </w:r>
      <w:r w:rsidRPr="00905DC8">
        <w:rPr>
          <w:sz w:val="28"/>
          <w:szCs w:val="28"/>
        </w:rPr>
        <w:t xml:space="preserve">, đạt </w:t>
      </w:r>
      <w:r w:rsidR="00517D89" w:rsidRPr="00905DC8">
        <w:rPr>
          <w:sz w:val="28"/>
          <w:szCs w:val="28"/>
        </w:rPr>
        <w:t>1</w:t>
      </w:r>
      <w:r w:rsidR="00CA6E27" w:rsidRPr="00905DC8">
        <w:rPr>
          <w:sz w:val="28"/>
          <w:szCs w:val="28"/>
        </w:rPr>
        <w:t>4,</w:t>
      </w:r>
      <w:r w:rsidR="00517D89" w:rsidRPr="00905DC8">
        <w:rPr>
          <w:sz w:val="28"/>
          <w:szCs w:val="28"/>
        </w:rPr>
        <w:t>1</w:t>
      </w:r>
      <w:r w:rsidR="00CA6E27" w:rsidRPr="00905DC8">
        <w:rPr>
          <w:sz w:val="28"/>
          <w:szCs w:val="28"/>
        </w:rPr>
        <w:t xml:space="preserve">2 </w:t>
      </w:r>
      <w:r w:rsidRPr="00905DC8">
        <w:rPr>
          <w:sz w:val="28"/>
          <w:szCs w:val="28"/>
        </w:rPr>
        <w:t>%.</w:t>
      </w:r>
    </w:p>
    <w:p w14:paraId="0C252723" w14:textId="77777777" w:rsidR="00712881" w:rsidRPr="00905DC8" w:rsidRDefault="00712881" w:rsidP="00905DC8">
      <w:pPr>
        <w:spacing w:before="120" w:after="120" w:line="240" w:lineRule="auto"/>
        <w:ind w:firstLine="720"/>
        <w:jc w:val="both"/>
        <w:rPr>
          <w:sz w:val="28"/>
          <w:szCs w:val="28"/>
        </w:rPr>
      </w:pPr>
      <w:r w:rsidRPr="00905DC8">
        <w:rPr>
          <w:sz w:val="28"/>
          <w:szCs w:val="28"/>
          <w:lang w:val="vi-VN"/>
        </w:rPr>
        <w:t>- Dự án 6: giải ngân 5.093 triệu đồng (đầu tư 4.145 triệu đồng, sự nghiệp 948 triệu đồng)</w:t>
      </w:r>
      <w:r w:rsidRPr="00905DC8">
        <w:rPr>
          <w:sz w:val="28"/>
          <w:szCs w:val="28"/>
        </w:rPr>
        <w:t>, đạt</w:t>
      </w:r>
      <w:r w:rsidR="00CA6E27" w:rsidRPr="00905DC8">
        <w:rPr>
          <w:sz w:val="28"/>
          <w:szCs w:val="28"/>
        </w:rPr>
        <w:t xml:space="preserve"> </w:t>
      </w:r>
      <w:r w:rsidR="00517D89" w:rsidRPr="00905DC8">
        <w:rPr>
          <w:sz w:val="28"/>
          <w:szCs w:val="28"/>
        </w:rPr>
        <w:t>23,94</w:t>
      </w:r>
      <w:r w:rsidRPr="00905DC8">
        <w:rPr>
          <w:sz w:val="28"/>
          <w:szCs w:val="28"/>
        </w:rPr>
        <w:t xml:space="preserve"> %.</w:t>
      </w:r>
    </w:p>
    <w:p w14:paraId="085B17CD" w14:textId="77777777" w:rsidR="00712881" w:rsidRPr="00905DC8" w:rsidRDefault="00712881" w:rsidP="00905DC8">
      <w:pPr>
        <w:spacing w:before="120" w:after="120" w:line="240" w:lineRule="auto"/>
        <w:ind w:firstLine="720"/>
        <w:jc w:val="both"/>
        <w:rPr>
          <w:sz w:val="28"/>
          <w:szCs w:val="28"/>
        </w:rPr>
      </w:pPr>
      <w:r w:rsidRPr="00905DC8">
        <w:rPr>
          <w:sz w:val="28"/>
          <w:szCs w:val="28"/>
          <w:lang w:val="vi-VN"/>
        </w:rPr>
        <w:t>- Dự án 7: giải ngân 294 triệu đồng  nguồn sự nghiệp</w:t>
      </w:r>
      <w:r w:rsidRPr="00905DC8">
        <w:rPr>
          <w:sz w:val="28"/>
          <w:szCs w:val="28"/>
        </w:rPr>
        <w:t>, đạt</w:t>
      </w:r>
      <w:r w:rsidR="00517D89" w:rsidRPr="00905DC8">
        <w:rPr>
          <w:sz w:val="28"/>
          <w:szCs w:val="28"/>
        </w:rPr>
        <w:t xml:space="preserve"> 7,30</w:t>
      </w:r>
      <w:r w:rsidRPr="00905DC8">
        <w:rPr>
          <w:sz w:val="28"/>
          <w:szCs w:val="28"/>
        </w:rPr>
        <w:t xml:space="preserve"> %.</w:t>
      </w:r>
    </w:p>
    <w:p w14:paraId="29ACBBC9" w14:textId="77777777" w:rsidR="00712881" w:rsidRPr="00905DC8" w:rsidRDefault="00712881" w:rsidP="00905DC8">
      <w:pPr>
        <w:spacing w:before="120" w:after="120" w:line="240" w:lineRule="auto"/>
        <w:ind w:firstLine="720"/>
        <w:jc w:val="both"/>
        <w:rPr>
          <w:sz w:val="28"/>
          <w:szCs w:val="28"/>
        </w:rPr>
      </w:pPr>
      <w:r w:rsidRPr="00905DC8">
        <w:rPr>
          <w:sz w:val="28"/>
          <w:szCs w:val="28"/>
          <w:lang w:val="vi-VN"/>
        </w:rPr>
        <w:t>- Dự án 8: giải ngân 941 triệu đồng  nguồn sự nghiệp</w:t>
      </w:r>
      <w:r w:rsidRPr="00905DC8">
        <w:rPr>
          <w:sz w:val="28"/>
          <w:szCs w:val="28"/>
        </w:rPr>
        <w:t>, đạt</w:t>
      </w:r>
      <w:r w:rsidR="00517D89" w:rsidRPr="00905DC8">
        <w:rPr>
          <w:sz w:val="28"/>
          <w:szCs w:val="28"/>
        </w:rPr>
        <w:t xml:space="preserve"> 20,64</w:t>
      </w:r>
      <w:r w:rsidRPr="00905DC8">
        <w:rPr>
          <w:sz w:val="28"/>
          <w:szCs w:val="28"/>
        </w:rPr>
        <w:t xml:space="preserve"> %.</w:t>
      </w:r>
    </w:p>
    <w:p w14:paraId="62ACDD38" w14:textId="77777777" w:rsidR="00712881" w:rsidRPr="00905DC8" w:rsidRDefault="00712881" w:rsidP="00905DC8">
      <w:pPr>
        <w:spacing w:before="120" w:after="120" w:line="240" w:lineRule="auto"/>
        <w:ind w:firstLine="720"/>
        <w:jc w:val="both"/>
        <w:rPr>
          <w:sz w:val="28"/>
          <w:szCs w:val="28"/>
        </w:rPr>
      </w:pPr>
      <w:r w:rsidRPr="00905DC8">
        <w:rPr>
          <w:sz w:val="28"/>
          <w:szCs w:val="28"/>
          <w:lang w:val="vi-VN"/>
        </w:rPr>
        <w:t>- Dự án 9: giải ngân 280 triệu đồng  nguồn sự nghiệp</w:t>
      </w:r>
      <w:r w:rsidRPr="00905DC8">
        <w:rPr>
          <w:sz w:val="28"/>
          <w:szCs w:val="28"/>
        </w:rPr>
        <w:t xml:space="preserve">, đạt </w:t>
      </w:r>
      <w:r w:rsidR="00517D89" w:rsidRPr="00905DC8">
        <w:rPr>
          <w:sz w:val="28"/>
          <w:szCs w:val="28"/>
        </w:rPr>
        <w:t>2,51</w:t>
      </w:r>
      <w:r w:rsidRPr="00905DC8">
        <w:rPr>
          <w:sz w:val="28"/>
          <w:szCs w:val="28"/>
        </w:rPr>
        <w:t>%</w:t>
      </w:r>
    </w:p>
    <w:p w14:paraId="1CAF86F6" w14:textId="77777777" w:rsidR="00712881" w:rsidRPr="00905DC8" w:rsidRDefault="00712881" w:rsidP="00905DC8">
      <w:pPr>
        <w:spacing w:before="120" w:after="120" w:line="240" w:lineRule="auto"/>
        <w:ind w:firstLine="720"/>
        <w:jc w:val="both"/>
        <w:rPr>
          <w:sz w:val="28"/>
          <w:szCs w:val="28"/>
        </w:rPr>
      </w:pPr>
      <w:r w:rsidRPr="00905DC8">
        <w:rPr>
          <w:sz w:val="28"/>
          <w:szCs w:val="28"/>
          <w:lang w:val="vi-VN"/>
        </w:rPr>
        <w:t>- Dự án 10: giải ngân 1.190 triệu đồng (đầu tư 90 triệu đồng, sự nghiệp 1.100 triệu đồng)</w:t>
      </w:r>
      <w:r w:rsidRPr="00905DC8">
        <w:rPr>
          <w:sz w:val="28"/>
          <w:szCs w:val="28"/>
        </w:rPr>
        <w:t xml:space="preserve">, đạt </w:t>
      </w:r>
      <w:r w:rsidR="00517D89" w:rsidRPr="00905DC8">
        <w:rPr>
          <w:sz w:val="28"/>
          <w:szCs w:val="28"/>
        </w:rPr>
        <w:t xml:space="preserve">10,55 </w:t>
      </w:r>
      <w:r w:rsidRPr="00905DC8">
        <w:rPr>
          <w:sz w:val="28"/>
          <w:szCs w:val="28"/>
        </w:rPr>
        <w:t>%.</w:t>
      </w:r>
    </w:p>
    <w:p w14:paraId="14D94823" w14:textId="1C0B38AA" w:rsidR="005114C0" w:rsidRPr="00905DC8" w:rsidRDefault="004502E4" w:rsidP="00905DC8">
      <w:pPr>
        <w:pStyle w:val="BodyText"/>
        <w:tabs>
          <w:tab w:val="left" w:pos="709"/>
        </w:tabs>
        <w:spacing w:before="120" w:line="240" w:lineRule="auto"/>
        <w:ind w:firstLine="720"/>
        <w:jc w:val="both"/>
        <w:rPr>
          <w:b/>
          <w:bCs/>
          <w:sz w:val="28"/>
          <w:szCs w:val="28"/>
        </w:rPr>
      </w:pPr>
      <w:r w:rsidRPr="00905DC8">
        <w:rPr>
          <w:b/>
          <w:bCs/>
          <w:sz w:val="28"/>
          <w:szCs w:val="28"/>
        </w:rPr>
        <w:t xml:space="preserve">II. </w:t>
      </w:r>
      <w:r w:rsidR="000C0CBE" w:rsidRPr="00905DC8">
        <w:rPr>
          <w:b/>
          <w:bCs/>
          <w:sz w:val="28"/>
          <w:szCs w:val="28"/>
        </w:rPr>
        <w:t xml:space="preserve">KẾT QUẢ THỰC HIỆN </w:t>
      </w:r>
      <w:r w:rsidR="00DD375F" w:rsidRPr="00905DC8">
        <w:rPr>
          <w:b/>
          <w:bCs/>
          <w:sz w:val="28"/>
          <w:szCs w:val="28"/>
        </w:rPr>
        <w:t xml:space="preserve">CHƯƠNG TRÌNH GIẢM 1000 HỘ </w:t>
      </w:r>
    </w:p>
    <w:p w14:paraId="6EB1261A" w14:textId="77777777" w:rsidR="008A0481" w:rsidRPr="00905DC8" w:rsidRDefault="008A0481" w:rsidP="00905DC8">
      <w:pPr>
        <w:pStyle w:val="BodyText"/>
        <w:tabs>
          <w:tab w:val="left" w:pos="709"/>
        </w:tabs>
        <w:spacing w:before="120" w:line="240" w:lineRule="auto"/>
        <w:ind w:firstLine="720"/>
        <w:jc w:val="both"/>
        <w:rPr>
          <w:sz w:val="28"/>
          <w:szCs w:val="28"/>
        </w:rPr>
      </w:pPr>
      <w:r w:rsidRPr="00905DC8">
        <w:rPr>
          <w:sz w:val="28"/>
          <w:szCs w:val="28"/>
        </w:rPr>
        <w:t xml:space="preserve">- </w:t>
      </w:r>
      <w:r w:rsidR="002A65E7" w:rsidRPr="00905DC8">
        <w:rPr>
          <w:sz w:val="28"/>
          <w:szCs w:val="28"/>
        </w:rPr>
        <w:t>N</w:t>
      </w:r>
      <w:r w:rsidR="00AE5FD4" w:rsidRPr="00905DC8">
        <w:rPr>
          <w:sz w:val="28"/>
          <w:szCs w:val="28"/>
          <w:lang w:val="vi-VN"/>
        </w:rPr>
        <w:t xml:space="preserve">gày 09/01/2023, Ban Dân tộc </w:t>
      </w:r>
      <w:r w:rsidR="00AE5FD4" w:rsidRPr="00905DC8">
        <w:rPr>
          <w:sz w:val="28"/>
          <w:szCs w:val="28"/>
        </w:rPr>
        <w:t>mới bắt đầu</w:t>
      </w:r>
      <w:r w:rsidR="00AE5FD4" w:rsidRPr="00905DC8">
        <w:rPr>
          <w:sz w:val="28"/>
          <w:szCs w:val="28"/>
          <w:lang w:val="vi-VN"/>
        </w:rPr>
        <w:t xml:space="preserve"> nhận bàn giao Chương trình giảm 1.000 hộ nghèo dân tộc thiểu số từ Sở L</w:t>
      </w:r>
      <w:r w:rsidR="001727BA" w:rsidRPr="00905DC8">
        <w:rPr>
          <w:sz w:val="28"/>
          <w:szCs w:val="28"/>
          <w:lang w:val="vi-VN"/>
        </w:rPr>
        <w:t>ao động - Thương binh và Xã hội</w:t>
      </w:r>
      <w:r w:rsidR="001727BA" w:rsidRPr="00905DC8">
        <w:rPr>
          <w:sz w:val="28"/>
          <w:szCs w:val="28"/>
        </w:rPr>
        <w:t>; ngay s</w:t>
      </w:r>
      <w:r w:rsidR="00AE5FD4" w:rsidRPr="00905DC8">
        <w:rPr>
          <w:sz w:val="28"/>
          <w:szCs w:val="28"/>
          <w:lang w:val="vi-VN"/>
        </w:rPr>
        <w:t xml:space="preserve">au khi nhận bàn giao, Ban Dân tộc đã có Công văn số 33/BDT-KHTH ngày 11/01/2023 đề nghị UBND các huyện và thị xã Bình Long đăng ký nhu cầu thực hiện Chương trình giảm 1.000 hộ nghèo dân tộc thiểu số năm 2023. Trên cơ sở </w:t>
      </w:r>
      <w:r w:rsidR="00171D77" w:rsidRPr="00905DC8">
        <w:rPr>
          <w:sz w:val="28"/>
          <w:szCs w:val="28"/>
        </w:rPr>
        <w:t xml:space="preserve">chỉ tiêu giảm nghèo và </w:t>
      </w:r>
      <w:r w:rsidR="00AE5FD4" w:rsidRPr="00905DC8">
        <w:rPr>
          <w:sz w:val="28"/>
          <w:szCs w:val="28"/>
          <w:lang w:val="vi-VN"/>
        </w:rPr>
        <w:t>nhu cầu của các huyện, thị xã, Ban Dân tộc đã tổng hợp tham mưu UBND tỉnh ban hành Kế hoạch số 131/KH-UBND ngày 21/4/2023 thực hiện Chương trình giảm 1.000 hộ n</w:t>
      </w:r>
      <w:r w:rsidR="002A65E7" w:rsidRPr="00905DC8">
        <w:rPr>
          <w:sz w:val="28"/>
          <w:szCs w:val="28"/>
          <w:lang w:val="vi-VN"/>
        </w:rPr>
        <w:t>ăm 2023</w:t>
      </w:r>
      <w:r w:rsidR="002A65E7" w:rsidRPr="00905DC8">
        <w:rPr>
          <w:sz w:val="28"/>
          <w:szCs w:val="28"/>
        </w:rPr>
        <w:t xml:space="preserve">. </w:t>
      </w:r>
    </w:p>
    <w:p w14:paraId="1D0FA6EA" w14:textId="77777777" w:rsidR="002A65E7" w:rsidRPr="00905DC8" w:rsidRDefault="008A0481" w:rsidP="00905DC8">
      <w:pPr>
        <w:pStyle w:val="BodyText"/>
        <w:tabs>
          <w:tab w:val="left" w:pos="709"/>
        </w:tabs>
        <w:spacing w:before="120" w:line="240" w:lineRule="auto"/>
        <w:ind w:firstLine="720"/>
        <w:jc w:val="both"/>
        <w:rPr>
          <w:sz w:val="28"/>
          <w:szCs w:val="28"/>
          <w:lang w:val="vi-VN"/>
        </w:rPr>
      </w:pPr>
      <w:r w:rsidRPr="00905DC8">
        <w:rPr>
          <w:sz w:val="28"/>
          <w:szCs w:val="28"/>
        </w:rPr>
        <w:t xml:space="preserve">- </w:t>
      </w:r>
      <w:r w:rsidR="002A65E7" w:rsidRPr="00905DC8">
        <w:rPr>
          <w:sz w:val="28"/>
          <w:szCs w:val="28"/>
        </w:rPr>
        <w:t xml:space="preserve">Mục tiêu, </w:t>
      </w:r>
      <w:r w:rsidR="00AE5FD4" w:rsidRPr="00905DC8">
        <w:rPr>
          <w:sz w:val="28"/>
          <w:szCs w:val="28"/>
          <w:lang w:val="vi-VN"/>
        </w:rPr>
        <w:t xml:space="preserve">hỗ trợ giảm 1.005 hộ nghèo DTTS trên địa bàn tỉnh với các </w:t>
      </w:r>
      <w:r w:rsidR="00DB5688" w:rsidRPr="00905DC8">
        <w:rPr>
          <w:sz w:val="28"/>
          <w:szCs w:val="28"/>
        </w:rPr>
        <w:t xml:space="preserve">nhu cầu </w:t>
      </w:r>
      <w:r w:rsidR="00AE5FD4" w:rsidRPr="00905DC8">
        <w:rPr>
          <w:sz w:val="28"/>
          <w:szCs w:val="28"/>
          <w:lang w:val="vi-VN"/>
        </w:rPr>
        <w:t xml:space="preserve">chính sách </w:t>
      </w:r>
      <w:r w:rsidR="00DB5688" w:rsidRPr="00905DC8">
        <w:rPr>
          <w:sz w:val="28"/>
          <w:szCs w:val="28"/>
        </w:rPr>
        <w:t xml:space="preserve">như </w:t>
      </w:r>
      <w:r w:rsidR="00AE5FD4" w:rsidRPr="00905DC8">
        <w:rPr>
          <w:sz w:val="28"/>
          <w:szCs w:val="28"/>
          <w:lang w:val="vi-VN"/>
        </w:rPr>
        <w:t>sau:</w:t>
      </w:r>
      <w:r w:rsidR="00AE5FD4" w:rsidRPr="00905DC8">
        <w:rPr>
          <w:bCs/>
          <w:color w:val="000000"/>
          <w:sz w:val="28"/>
          <w:szCs w:val="28"/>
        </w:rPr>
        <w:t xml:space="preserve"> </w:t>
      </w:r>
    </w:p>
    <w:p w14:paraId="7C830F09" w14:textId="77777777" w:rsidR="00EF51E3" w:rsidRPr="00905DC8" w:rsidRDefault="004A3C49" w:rsidP="00905DC8">
      <w:pPr>
        <w:spacing w:before="120" w:after="120" w:line="240" w:lineRule="auto"/>
        <w:ind w:firstLine="720"/>
        <w:jc w:val="both"/>
        <w:rPr>
          <w:bCs/>
          <w:color w:val="000000"/>
          <w:sz w:val="28"/>
          <w:szCs w:val="28"/>
        </w:rPr>
      </w:pPr>
      <w:r w:rsidRPr="00905DC8">
        <w:rPr>
          <w:bCs/>
          <w:color w:val="000000"/>
          <w:sz w:val="28"/>
          <w:szCs w:val="28"/>
        </w:rPr>
        <w:t xml:space="preserve">+ </w:t>
      </w:r>
      <w:r w:rsidR="00EF51E3" w:rsidRPr="00905DC8">
        <w:rPr>
          <w:bCs/>
          <w:color w:val="000000"/>
          <w:sz w:val="28"/>
          <w:szCs w:val="28"/>
        </w:rPr>
        <w:t xml:space="preserve">Nhu cầu đất ở là 63 nhu cầu. </w:t>
      </w:r>
    </w:p>
    <w:p w14:paraId="4AE4B6AB" w14:textId="77777777" w:rsidR="00EF51E3" w:rsidRPr="00905DC8" w:rsidRDefault="004A3C49" w:rsidP="00905DC8">
      <w:pPr>
        <w:spacing w:before="120" w:after="120" w:line="240" w:lineRule="auto"/>
        <w:ind w:firstLine="720"/>
        <w:jc w:val="both"/>
        <w:rPr>
          <w:bCs/>
          <w:color w:val="000000"/>
          <w:sz w:val="28"/>
          <w:szCs w:val="28"/>
        </w:rPr>
      </w:pPr>
      <w:r w:rsidRPr="00905DC8">
        <w:rPr>
          <w:bCs/>
          <w:color w:val="000000"/>
          <w:sz w:val="28"/>
          <w:szCs w:val="28"/>
        </w:rPr>
        <w:t>+</w:t>
      </w:r>
      <w:r w:rsidR="00171D77" w:rsidRPr="00905DC8">
        <w:rPr>
          <w:bCs/>
          <w:color w:val="000000"/>
          <w:sz w:val="28"/>
          <w:szCs w:val="28"/>
        </w:rPr>
        <w:t xml:space="preserve"> </w:t>
      </w:r>
      <w:r w:rsidR="00EF51E3" w:rsidRPr="00905DC8">
        <w:rPr>
          <w:bCs/>
          <w:color w:val="000000"/>
          <w:sz w:val="28"/>
          <w:szCs w:val="28"/>
        </w:rPr>
        <w:t>Xây dựng nhà ở là 769 căn (xây mới 538 căn và sửa chữa 231 căn).</w:t>
      </w:r>
    </w:p>
    <w:p w14:paraId="43409543" w14:textId="77777777" w:rsidR="00EF51E3" w:rsidRPr="00905DC8" w:rsidRDefault="008A0481" w:rsidP="00905DC8">
      <w:pPr>
        <w:spacing w:before="120" w:after="120" w:line="240" w:lineRule="auto"/>
        <w:ind w:firstLine="720"/>
        <w:jc w:val="both"/>
        <w:rPr>
          <w:bCs/>
          <w:color w:val="000000"/>
          <w:sz w:val="28"/>
          <w:szCs w:val="28"/>
        </w:rPr>
      </w:pPr>
      <w:r w:rsidRPr="00905DC8">
        <w:rPr>
          <w:bCs/>
          <w:color w:val="000000"/>
          <w:sz w:val="28"/>
          <w:szCs w:val="28"/>
        </w:rPr>
        <w:t>+</w:t>
      </w:r>
      <w:r w:rsidR="00AE5FD4" w:rsidRPr="00905DC8">
        <w:rPr>
          <w:bCs/>
          <w:color w:val="000000"/>
          <w:sz w:val="28"/>
          <w:szCs w:val="28"/>
        </w:rPr>
        <w:t xml:space="preserve"> </w:t>
      </w:r>
      <w:r w:rsidR="00EF51E3" w:rsidRPr="00905DC8">
        <w:rPr>
          <w:bCs/>
          <w:color w:val="000000"/>
          <w:sz w:val="28"/>
          <w:szCs w:val="28"/>
        </w:rPr>
        <w:t>Nhà vệ sinh là 339 nhu cầu.</w:t>
      </w:r>
      <w:r w:rsidR="00EF51E3" w:rsidRPr="00905DC8">
        <w:rPr>
          <w:bCs/>
          <w:color w:val="000000"/>
          <w:sz w:val="28"/>
          <w:szCs w:val="28"/>
          <w:lang w:val="vi-VN"/>
        </w:rPr>
        <w:t xml:space="preserve"> </w:t>
      </w:r>
    </w:p>
    <w:p w14:paraId="1FAB0EB2" w14:textId="77777777" w:rsidR="002A65E7" w:rsidRPr="00905DC8" w:rsidRDefault="008A0481" w:rsidP="00905DC8">
      <w:pPr>
        <w:spacing w:before="120" w:after="120" w:line="240" w:lineRule="auto"/>
        <w:ind w:firstLine="720"/>
        <w:jc w:val="both"/>
        <w:rPr>
          <w:bCs/>
          <w:color w:val="000000"/>
          <w:sz w:val="28"/>
          <w:szCs w:val="28"/>
        </w:rPr>
      </w:pPr>
      <w:r w:rsidRPr="00905DC8">
        <w:rPr>
          <w:bCs/>
          <w:color w:val="000000"/>
          <w:sz w:val="28"/>
          <w:szCs w:val="28"/>
        </w:rPr>
        <w:t xml:space="preserve">+ </w:t>
      </w:r>
      <w:r w:rsidR="00171D77" w:rsidRPr="00905DC8">
        <w:rPr>
          <w:bCs/>
          <w:color w:val="000000"/>
          <w:sz w:val="28"/>
          <w:szCs w:val="28"/>
        </w:rPr>
        <w:t>N</w:t>
      </w:r>
      <w:r w:rsidR="00AE5FD4" w:rsidRPr="00905DC8">
        <w:rPr>
          <w:bCs/>
          <w:color w:val="000000"/>
          <w:sz w:val="28"/>
          <w:szCs w:val="28"/>
        </w:rPr>
        <w:t xml:space="preserve">ước sinh hoạt </w:t>
      </w:r>
      <w:r w:rsidR="00171D77" w:rsidRPr="00905DC8">
        <w:rPr>
          <w:bCs/>
          <w:color w:val="000000"/>
          <w:sz w:val="28"/>
          <w:szCs w:val="28"/>
        </w:rPr>
        <w:t xml:space="preserve">801 nhu cầu </w:t>
      </w:r>
      <w:r w:rsidR="00AE5FD4" w:rsidRPr="00905DC8">
        <w:rPr>
          <w:bCs/>
          <w:color w:val="000000"/>
          <w:sz w:val="28"/>
          <w:szCs w:val="28"/>
        </w:rPr>
        <w:t>(giếng đào</w:t>
      </w:r>
      <w:r w:rsidR="00171D77" w:rsidRPr="00905DC8">
        <w:rPr>
          <w:bCs/>
          <w:color w:val="000000"/>
          <w:sz w:val="28"/>
          <w:szCs w:val="28"/>
        </w:rPr>
        <w:t xml:space="preserve"> 65 nhu cầu</w:t>
      </w:r>
      <w:r w:rsidR="00AE5FD4" w:rsidRPr="00905DC8">
        <w:rPr>
          <w:bCs/>
          <w:color w:val="000000"/>
          <w:sz w:val="28"/>
          <w:szCs w:val="28"/>
        </w:rPr>
        <w:t>, giếng khoan</w:t>
      </w:r>
      <w:r w:rsidR="00171D77" w:rsidRPr="00905DC8">
        <w:rPr>
          <w:bCs/>
          <w:color w:val="000000"/>
          <w:sz w:val="28"/>
          <w:szCs w:val="28"/>
        </w:rPr>
        <w:t xml:space="preserve"> 505 nhu cầu,</w:t>
      </w:r>
      <w:r w:rsidR="00AE5FD4" w:rsidRPr="00905DC8">
        <w:rPr>
          <w:bCs/>
          <w:color w:val="000000"/>
          <w:sz w:val="28"/>
          <w:szCs w:val="28"/>
        </w:rPr>
        <w:t xml:space="preserve"> bồn chứa nước</w:t>
      </w:r>
      <w:r w:rsidR="00171D77" w:rsidRPr="00905DC8">
        <w:rPr>
          <w:bCs/>
          <w:color w:val="000000"/>
          <w:sz w:val="28"/>
          <w:szCs w:val="28"/>
        </w:rPr>
        <w:t xml:space="preserve"> là 231 nhu cầu</w:t>
      </w:r>
      <w:r w:rsidR="00AE5FD4" w:rsidRPr="00905DC8">
        <w:rPr>
          <w:bCs/>
          <w:color w:val="000000"/>
          <w:sz w:val="28"/>
          <w:szCs w:val="28"/>
        </w:rPr>
        <w:t>)</w:t>
      </w:r>
      <w:r w:rsidR="00171D77" w:rsidRPr="00905DC8">
        <w:rPr>
          <w:bCs/>
          <w:color w:val="000000"/>
          <w:sz w:val="28"/>
          <w:szCs w:val="28"/>
        </w:rPr>
        <w:t>.</w:t>
      </w:r>
    </w:p>
    <w:p w14:paraId="005F96F6" w14:textId="77777777" w:rsidR="002A65E7" w:rsidRPr="00905DC8" w:rsidRDefault="0067431F" w:rsidP="00905DC8">
      <w:pPr>
        <w:spacing w:before="120" w:after="120" w:line="240" w:lineRule="auto"/>
        <w:ind w:firstLine="720"/>
        <w:jc w:val="both"/>
        <w:rPr>
          <w:bCs/>
          <w:color w:val="000000"/>
          <w:sz w:val="28"/>
          <w:szCs w:val="28"/>
        </w:rPr>
      </w:pPr>
      <w:r w:rsidRPr="00905DC8">
        <w:rPr>
          <w:bCs/>
          <w:color w:val="000000"/>
          <w:sz w:val="28"/>
          <w:szCs w:val="28"/>
        </w:rPr>
        <w:t>+</w:t>
      </w:r>
      <w:r w:rsidR="00AE5FD4" w:rsidRPr="00905DC8">
        <w:rPr>
          <w:bCs/>
          <w:color w:val="000000"/>
          <w:sz w:val="28"/>
          <w:szCs w:val="28"/>
        </w:rPr>
        <w:t xml:space="preserve"> </w:t>
      </w:r>
      <w:r w:rsidR="00171D77" w:rsidRPr="00905DC8">
        <w:rPr>
          <w:bCs/>
          <w:color w:val="000000"/>
          <w:sz w:val="28"/>
          <w:szCs w:val="28"/>
        </w:rPr>
        <w:t>Đ</w:t>
      </w:r>
      <w:r w:rsidR="00AE5FD4" w:rsidRPr="00905DC8">
        <w:rPr>
          <w:bCs/>
          <w:color w:val="000000"/>
          <w:sz w:val="28"/>
          <w:szCs w:val="28"/>
        </w:rPr>
        <w:t xml:space="preserve">iện sinh hoạt </w:t>
      </w:r>
      <w:r w:rsidR="00171D77" w:rsidRPr="00905DC8">
        <w:rPr>
          <w:bCs/>
          <w:color w:val="000000"/>
          <w:sz w:val="28"/>
          <w:szCs w:val="28"/>
        </w:rPr>
        <w:t xml:space="preserve">là 383 nhu cầu </w:t>
      </w:r>
      <w:r w:rsidR="00AE5FD4" w:rsidRPr="00905DC8">
        <w:rPr>
          <w:bCs/>
          <w:color w:val="000000"/>
          <w:sz w:val="28"/>
          <w:szCs w:val="28"/>
        </w:rPr>
        <w:t>(điện lưới</w:t>
      </w:r>
      <w:r w:rsidR="00171D77" w:rsidRPr="00905DC8">
        <w:rPr>
          <w:bCs/>
          <w:color w:val="000000"/>
          <w:sz w:val="28"/>
          <w:szCs w:val="28"/>
        </w:rPr>
        <w:t xml:space="preserve"> 333 nhu cầu</w:t>
      </w:r>
      <w:r w:rsidR="00AE5FD4" w:rsidRPr="00905DC8">
        <w:rPr>
          <w:bCs/>
          <w:color w:val="000000"/>
          <w:sz w:val="28"/>
          <w:szCs w:val="28"/>
        </w:rPr>
        <w:t xml:space="preserve">, điện năng lượng mặt trời </w:t>
      </w:r>
      <w:r w:rsidR="00171D77" w:rsidRPr="00905DC8">
        <w:rPr>
          <w:bCs/>
          <w:color w:val="000000"/>
          <w:sz w:val="28"/>
          <w:szCs w:val="28"/>
        </w:rPr>
        <w:t>50 nhu cầu).</w:t>
      </w:r>
      <w:r w:rsidR="00AE5FD4" w:rsidRPr="00905DC8">
        <w:rPr>
          <w:bCs/>
          <w:color w:val="000000"/>
          <w:sz w:val="28"/>
          <w:szCs w:val="28"/>
        </w:rPr>
        <w:t xml:space="preserve"> </w:t>
      </w:r>
    </w:p>
    <w:p w14:paraId="6E2F1C1A" w14:textId="77777777" w:rsidR="00EF51E3" w:rsidRPr="00905DC8" w:rsidRDefault="0067431F" w:rsidP="00905DC8">
      <w:pPr>
        <w:spacing w:before="120" w:after="120" w:line="240" w:lineRule="auto"/>
        <w:ind w:firstLine="720"/>
        <w:jc w:val="both"/>
        <w:rPr>
          <w:bCs/>
          <w:color w:val="000000"/>
          <w:sz w:val="28"/>
          <w:szCs w:val="28"/>
        </w:rPr>
      </w:pPr>
      <w:r w:rsidRPr="00905DC8">
        <w:rPr>
          <w:bCs/>
          <w:color w:val="000000"/>
          <w:sz w:val="28"/>
          <w:szCs w:val="28"/>
        </w:rPr>
        <w:t>+</w:t>
      </w:r>
      <w:r w:rsidR="00EF51E3" w:rsidRPr="00905DC8">
        <w:rPr>
          <w:bCs/>
          <w:color w:val="000000"/>
          <w:sz w:val="28"/>
          <w:szCs w:val="28"/>
        </w:rPr>
        <w:t xml:space="preserve"> Ti vi là 178 nhu cầu.</w:t>
      </w:r>
    </w:p>
    <w:p w14:paraId="20560F41" w14:textId="77777777" w:rsidR="00EF51E3" w:rsidRPr="00905DC8" w:rsidRDefault="0067431F" w:rsidP="00905DC8">
      <w:pPr>
        <w:spacing w:before="120" w:after="120" w:line="240" w:lineRule="auto"/>
        <w:ind w:firstLine="720"/>
        <w:jc w:val="both"/>
        <w:rPr>
          <w:bCs/>
          <w:color w:val="000000"/>
          <w:sz w:val="28"/>
          <w:szCs w:val="28"/>
        </w:rPr>
      </w:pPr>
      <w:r w:rsidRPr="00905DC8">
        <w:rPr>
          <w:bCs/>
          <w:color w:val="000000"/>
          <w:sz w:val="28"/>
          <w:szCs w:val="28"/>
        </w:rPr>
        <w:t>+</w:t>
      </w:r>
      <w:r w:rsidR="00EF51E3" w:rsidRPr="00905DC8">
        <w:rPr>
          <w:bCs/>
          <w:color w:val="000000"/>
          <w:sz w:val="28"/>
          <w:szCs w:val="28"/>
        </w:rPr>
        <w:t xml:space="preserve"> Vay vốn ngân hàng chính sách xã hội là 33 nhu cầu.</w:t>
      </w:r>
    </w:p>
    <w:p w14:paraId="2093F194" w14:textId="77777777" w:rsidR="00AE5FD4" w:rsidRPr="00905DC8" w:rsidRDefault="0067431F" w:rsidP="00905DC8">
      <w:pPr>
        <w:spacing w:before="120" w:after="120" w:line="240" w:lineRule="auto"/>
        <w:ind w:firstLine="720"/>
        <w:jc w:val="both"/>
        <w:rPr>
          <w:sz w:val="28"/>
          <w:szCs w:val="28"/>
          <w:lang w:val="vi-VN"/>
        </w:rPr>
      </w:pPr>
      <w:r w:rsidRPr="00905DC8">
        <w:rPr>
          <w:bCs/>
          <w:color w:val="000000"/>
          <w:sz w:val="28"/>
          <w:szCs w:val="28"/>
        </w:rPr>
        <w:t>+</w:t>
      </w:r>
      <w:r w:rsidR="00EF51E3" w:rsidRPr="00905DC8">
        <w:rPr>
          <w:bCs/>
          <w:color w:val="000000"/>
          <w:sz w:val="28"/>
          <w:szCs w:val="28"/>
        </w:rPr>
        <w:t xml:space="preserve"> </w:t>
      </w:r>
      <w:r w:rsidR="00171D77" w:rsidRPr="00905DC8">
        <w:rPr>
          <w:bCs/>
          <w:color w:val="000000"/>
          <w:sz w:val="28"/>
          <w:szCs w:val="28"/>
        </w:rPr>
        <w:t>C</w:t>
      </w:r>
      <w:r w:rsidR="00AE5FD4" w:rsidRPr="00905DC8">
        <w:rPr>
          <w:bCs/>
          <w:color w:val="000000"/>
          <w:sz w:val="28"/>
          <w:szCs w:val="28"/>
        </w:rPr>
        <w:t>huyển đổi nghề, sinh kế tạo việc làm tăng thu nhập</w:t>
      </w:r>
      <w:r w:rsidR="00171D77" w:rsidRPr="00905DC8">
        <w:rPr>
          <w:bCs/>
          <w:color w:val="000000"/>
          <w:sz w:val="28"/>
          <w:szCs w:val="28"/>
        </w:rPr>
        <w:t xml:space="preserve"> là 1.497 nhu cầu (</w:t>
      </w:r>
      <w:r w:rsidR="00AE5FD4" w:rsidRPr="00905DC8">
        <w:rPr>
          <w:bCs/>
          <w:color w:val="000000"/>
          <w:sz w:val="28"/>
          <w:szCs w:val="28"/>
          <w:lang w:val="vi-VN"/>
        </w:rPr>
        <w:t>con giống</w:t>
      </w:r>
      <w:r w:rsidR="00171D77" w:rsidRPr="00905DC8">
        <w:rPr>
          <w:bCs/>
          <w:color w:val="000000"/>
          <w:sz w:val="28"/>
          <w:szCs w:val="28"/>
        </w:rPr>
        <w:t xml:space="preserve">: </w:t>
      </w:r>
      <w:r w:rsidR="00AE5FD4" w:rsidRPr="00905DC8">
        <w:rPr>
          <w:bCs/>
          <w:color w:val="000000"/>
          <w:sz w:val="28"/>
          <w:szCs w:val="28"/>
        </w:rPr>
        <w:t>trâu, bò, dê, gà/vịt, heo</w:t>
      </w:r>
      <w:r w:rsidR="00171D77" w:rsidRPr="00905DC8">
        <w:rPr>
          <w:bCs/>
          <w:color w:val="000000"/>
          <w:sz w:val="28"/>
          <w:szCs w:val="28"/>
        </w:rPr>
        <w:t xml:space="preserve"> là 717 nhu cầu</w:t>
      </w:r>
      <w:r w:rsidR="00AE5FD4" w:rsidRPr="00905DC8">
        <w:rPr>
          <w:bCs/>
          <w:color w:val="000000"/>
          <w:sz w:val="28"/>
          <w:szCs w:val="28"/>
        </w:rPr>
        <w:t>;</w:t>
      </w:r>
      <w:r w:rsidR="00AE5FD4" w:rsidRPr="00905DC8">
        <w:rPr>
          <w:bCs/>
          <w:color w:val="000000"/>
          <w:sz w:val="28"/>
          <w:szCs w:val="28"/>
          <w:lang w:val="vi-VN"/>
        </w:rPr>
        <w:t xml:space="preserve"> </w:t>
      </w:r>
      <w:r w:rsidR="00AE5FD4" w:rsidRPr="00905DC8">
        <w:rPr>
          <w:bCs/>
          <w:color w:val="000000"/>
          <w:sz w:val="28"/>
          <w:szCs w:val="28"/>
        </w:rPr>
        <w:t>máy cắt cỏ</w:t>
      </w:r>
      <w:r w:rsidR="00171D77" w:rsidRPr="00905DC8">
        <w:rPr>
          <w:bCs/>
          <w:color w:val="000000"/>
          <w:sz w:val="28"/>
          <w:szCs w:val="28"/>
        </w:rPr>
        <w:t xml:space="preserve"> là 462 nhu cầu</w:t>
      </w:r>
      <w:r w:rsidR="00AE5FD4" w:rsidRPr="00905DC8">
        <w:rPr>
          <w:bCs/>
          <w:color w:val="000000"/>
          <w:sz w:val="28"/>
          <w:szCs w:val="28"/>
        </w:rPr>
        <w:t>, máy cưa</w:t>
      </w:r>
      <w:r w:rsidR="00171D77" w:rsidRPr="00905DC8">
        <w:rPr>
          <w:bCs/>
          <w:color w:val="000000"/>
          <w:sz w:val="28"/>
          <w:szCs w:val="28"/>
        </w:rPr>
        <w:t xml:space="preserve"> là 70 nhu cầu</w:t>
      </w:r>
      <w:r w:rsidR="00AE5FD4" w:rsidRPr="00905DC8">
        <w:rPr>
          <w:bCs/>
          <w:color w:val="000000"/>
          <w:sz w:val="28"/>
          <w:szCs w:val="28"/>
        </w:rPr>
        <w:t>, bình xịt thuốc</w:t>
      </w:r>
      <w:r w:rsidR="00171D77" w:rsidRPr="00905DC8">
        <w:rPr>
          <w:bCs/>
          <w:color w:val="000000"/>
          <w:sz w:val="28"/>
          <w:szCs w:val="28"/>
        </w:rPr>
        <w:t xml:space="preserve"> là 212 nhu cầu</w:t>
      </w:r>
      <w:r w:rsidR="00AE5FD4" w:rsidRPr="00905DC8">
        <w:rPr>
          <w:bCs/>
          <w:color w:val="000000"/>
          <w:sz w:val="28"/>
          <w:szCs w:val="28"/>
        </w:rPr>
        <w:t>, xe máy</w:t>
      </w:r>
      <w:r w:rsidR="00171D77" w:rsidRPr="00905DC8">
        <w:rPr>
          <w:bCs/>
          <w:color w:val="000000"/>
          <w:sz w:val="28"/>
          <w:szCs w:val="28"/>
        </w:rPr>
        <w:t xml:space="preserve"> là 36 nhu cầu)</w:t>
      </w:r>
      <w:r w:rsidR="00AE5FD4" w:rsidRPr="00905DC8">
        <w:rPr>
          <w:bCs/>
          <w:color w:val="000000"/>
          <w:sz w:val="28"/>
          <w:szCs w:val="28"/>
          <w:lang w:val="vi-VN"/>
        </w:rPr>
        <w:t>.</w:t>
      </w:r>
    </w:p>
    <w:p w14:paraId="66A780BF" w14:textId="77777777" w:rsidR="00AE5FD4" w:rsidRPr="00905DC8" w:rsidRDefault="002A65E7" w:rsidP="00905DC8">
      <w:pPr>
        <w:spacing w:before="120" w:after="120" w:line="240" w:lineRule="auto"/>
        <w:ind w:firstLine="720"/>
        <w:jc w:val="both"/>
        <w:rPr>
          <w:sz w:val="28"/>
          <w:szCs w:val="28"/>
        </w:rPr>
      </w:pPr>
      <w:r w:rsidRPr="00905DC8">
        <w:rPr>
          <w:sz w:val="28"/>
          <w:szCs w:val="28"/>
        </w:rPr>
        <w:t xml:space="preserve">- </w:t>
      </w:r>
      <w:r w:rsidR="00AE5FD4" w:rsidRPr="00905DC8">
        <w:rPr>
          <w:sz w:val="28"/>
          <w:szCs w:val="28"/>
          <w:lang w:val="vi-VN"/>
        </w:rPr>
        <w:t>Ban</w:t>
      </w:r>
      <w:r w:rsidR="00D13876" w:rsidRPr="00905DC8">
        <w:rPr>
          <w:sz w:val="28"/>
          <w:szCs w:val="28"/>
        </w:rPr>
        <w:t xml:space="preserve"> Dân tộc</w:t>
      </w:r>
      <w:r w:rsidR="00AE5FD4" w:rsidRPr="00905DC8">
        <w:rPr>
          <w:sz w:val="28"/>
          <w:szCs w:val="28"/>
          <w:lang w:val="vi-VN"/>
        </w:rPr>
        <w:t xml:space="preserve"> đã phối hợp với các sở, ngành liên quan tham mưu UBND tỉnh ban h</w:t>
      </w:r>
      <w:r w:rsidRPr="00905DC8">
        <w:rPr>
          <w:sz w:val="28"/>
          <w:szCs w:val="28"/>
        </w:rPr>
        <w:t xml:space="preserve">ành </w:t>
      </w:r>
      <w:r w:rsidR="00B25132" w:rsidRPr="00905DC8">
        <w:rPr>
          <w:sz w:val="28"/>
          <w:szCs w:val="28"/>
        </w:rPr>
        <w:t xml:space="preserve">các </w:t>
      </w:r>
      <w:r w:rsidR="00AE5FD4" w:rsidRPr="00905DC8">
        <w:rPr>
          <w:sz w:val="28"/>
          <w:szCs w:val="28"/>
          <w:lang w:val="vi-VN"/>
        </w:rPr>
        <w:t xml:space="preserve">Quyết định phân bổ nguồn vốn thực hiện </w:t>
      </w:r>
      <w:r w:rsidR="00B25132" w:rsidRPr="00905DC8">
        <w:rPr>
          <w:sz w:val="28"/>
          <w:szCs w:val="28"/>
        </w:rPr>
        <w:t>đ</w:t>
      </w:r>
      <w:r w:rsidR="00AE5FD4" w:rsidRPr="00905DC8">
        <w:rPr>
          <w:sz w:val="28"/>
          <w:szCs w:val="28"/>
          <w:lang w:val="vi-VN"/>
        </w:rPr>
        <w:t xml:space="preserve">ợt 1 </w:t>
      </w:r>
      <w:r w:rsidR="00B25132" w:rsidRPr="00905DC8">
        <w:rPr>
          <w:sz w:val="28"/>
          <w:szCs w:val="28"/>
        </w:rPr>
        <w:t xml:space="preserve">là 29.123 triệu đồng gồm </w:t>
      </w:r>
      <w:r w:rsidR="00B25132" w:rsidRPr="00905DC8">
        <w:rPr>
          <w:sz w:val="28"/>
          <w:szCs w:val="28"/>
          <w:lang w:val="vi-VN"/>
        </w:rPr>
        <w:t>16.035 triệu đồng nguồn đầu tư</w:t>
      </w:r>
      <w:r w:rsidR="00B25132" w:rsidRPr="00905DC8">
        <w:rPr>
          <w:sz w:val="28"/>
          <w:szCs w:val="28"/>
        </w:rPr>
        <w:t xml:space="preserve"> và 13.088 triệu đồng nguồn sự nghiệp (tại </w:t>
      </w:r>
      <w:r w:rsidR="00B25132" w:rsidRPr="00905DC8">
        <w:rPr>
          <w:sz w:val="28"/>
          <w:szCs w:val="28"/>
          <w:lang w:val="vi-VN"/>
        </w:rPr>
        <w:lastRenderedPageBreak/>
        <w:t xml:space="preserve">Quyết định số 1013/QĐ-UBND ngày 21/6/2023 </w:t>
      </w:r>
      <w:r w:rsidR="00B25132" w:rsidRPr="00905DC8">
        <w:rPr>
          <w:sz w:val="28"/>
          <w:szCs w:val="28"/>
        </w:rPr>
        <w:t xml:space="preserve">và </w:t>
      </w:r>
      <w:r w:rsidR="00B25132" w:rsidRPr="00905DC8">
        <w:rPr>
          <w:sz w:val="28"/>
          <w:szCs w:val="28"/>
          <w:lang w:val="vi-VN"/>
        </w:rPr>
        <w:t xml:space="preserve">Quyết định số 1092/QĐ-UBND ngày 03/7/2023 của UBND tỉnh </w:t>
      </w:r>
      <w:r w:rsidR="00AE5FD4" w:rsidRPr="00905DC8">
        <w:rPr>
          <w:sz w:val="28"/>
          <w:szCs w:val="28"/>
          <w:lang w:val="vi-VN"/>
        </w:rPr>
        <w:t>để các địa phương triển khai thực hiện.</w:t>
      </w:r>
      <w:r w:rsidR="00AE5FD4" w:rsidRPr="00905DC8">
        <w:rPr>
          <w:sz w:val="28"/>
          <w:szCs w:val="28"/>
        </w:rPr>
        <w:t xml:space="preserve"> </w:t>
      </w:r>
    </w:p>
    <w:p w14:paraId="43031240" w14:textId="77777777" w:rsidR="008A454E" w:rsidRPr="00905DC8" w:rsidRDefault="002A65E7" w:rsidP="00905DC8">
      <w:pPr>
        <w:spacing w:before="120" w:after="120" w:line="240" w:lineRule="auto"/>
        <w:ind w:firstLine="720"/>
        <w:jc w:val="both"/>
        <w:rPr>
          <w:sz w:val="28"/>
          <w:szCs w:val="28"/>
        </w:rPr>
      </w:pPr>
      <w:r w:rsidRPr="00905DC8">
        <w:rPr>
          <w:sz w:val="28"/>
          <w:szCs w:val="28"/>
        </w:rPr>
        <w:t xml:space="preserve">- </w:t>
      </w:r>
      <w:r w:rsidR="00AE5FD4" w:rsidRPr="00905DC8">
        <w:rPr>
          <w:sz w:val="28"/>
          <w:szCs w:val="28"/>
        </w:rPr>
        <w:t xml:space="preserve">Ban </w:t>
      </w:r>
      <w:r w:rsidR="00D80B1A" w:rsidRPr="00905DC8">
        <w:rPr>
          <w:sz w:val="28"/>
          <w:szCs w:val="28"/>
        </w:rPr>
        <w:t xml:space="preserve">đã hướng dẫn cụ thể về nguồn vốn </w:t>
      </w:r>
      <w:r w:rsidR="00D13876" w:rsidRPr="00905DC8">
        <w:rPr>
          <w:sz w:val="28"/>
          <w:szCs w:val="28"/>
        </w:rPr>
        <w:t xml:space="preserve">theo từng nhu cầu hỗ trợ </w:t>
      </w:r>
      <w:r w:rsidR="00D80B1A" w:rsidRPr="00905DC8">
        <w:rPr>
          <w:sz w:val="28"/>
          <w:szCs w:val="28"/>
        </w:rPr>
        <w:t xml:space="preserve">và </w:t>
      </w:r>
      <w:r w:rsidR="00D80B1A" w:rsidRPr="00905DC8">
        <w:rPr>
          <w:sz w:val="28"/>
          <w:szCs w:val="28"/>
          <w:lang w:val="vi-VN"/>
        </w:rPr>
        <w:t>c</w:t>
      </w:r>
      <w:r w:rsidR="00D80B1A" w:rsidRPr="00905DC8">
        <w:rPr>
          <w:sz w:val="28"/>
          <w:szCs w:val="28"/>
        </w:rPr>
        <w:t>ù</w:t>
      </w:r>
      <w:r w:rsidR="00AE5FD4" w:rsidRPr="00905DC8">
        <w:rPr>
          <w:sz w:val="28"/>
          <w:szCs w:val="28"/>
          <w:lang w:val="vi-VN"/>
        </w:rPr>
        <w:t xml:space="preserve">ng tham gia </w:t>
      </w:r>
      <w:r w:rsidR="00AE5FD4" w:rsidRPr="00905DC8">
        <w:rPr>
          <w:sz w:val="28"/>
          <w:szCs w:val="28"/>
        </w:rPr>
        <w:t>đoàn kiểm tra thẩm định thực tế đối tượng hộ nghèo đề nghị hỗ trợ xây dựng nhà Đại đoàn kết của các huyện, thị xã năm 2023</w:t>
      </w:r>
      <w:r w:rsidR="00D13876" w:rsidRPr="00905DC8">
        <w:rPr>
          <w:sz w:val="28"/>
          <w:szCs w:val="28"/>
        </w:rPr>
        <w:t>;</w:t>
      </w:r>
      <w:r w:rsidR="00687DA9" w:rsidRPr="00905DC8">
        <w:rPr>
          <w:sz w:val="28"/>
          <w:szCs w:val="28"/>
        </w:rPr>
        <w:t xml:space="preserve"> </w:t>
      </w:r>
      <w:r w:rsidR="00F23E40" w:rsidRPr="00905DC8">
        <w:rPr>
          <w:sz w:val="28"/>
          <w:szCs w:val="28"/>
        </w:rPr>
        <w:t xml:space="preserve"> </w:t>
      </w:r>
      <w:r w:rsidR="00D13876" w:rsidRPr="00905DC8">
        <w:rPr>
          <w:sz w:val="28"/>
          <w:szCs w:val="28"/>
        </w:rPr>
        <w:t>N</w:t>
      </w:r>
      <w:r w:rsidR="00D13876" w:rsidRPr="00905DC8">
        <w:rPr>
          <w:sz w:val="28"/>
          <w:szCs w:val="28"/>
          <w:lang w:val="vi-VN"/>
        </w:rPr>
        <w:t>gày 06/6/2023</w:t>
      </w:r>
      <w:r w:rsidR="00D13876" w:rsidRPr="00905DC8">
        <w:rPr>
          <w:sz w:val="28"/>
          <w:szCs w:val="28"/>
        </w:rPr>
        <w:t xml:space="preserve"> </w:t>
      </w:r>
      <w:r w:rsidR="009C2B34" w:rsidRPr="00905DC8">
        <w:rPr>
          <w:sz w:val="28"/>
          <w:szCs w:val="28"/>
          <w:lang w:val="vi-VN"/>
        </w:rPr>
        <w:t xml:space="preserve">Ủy ban Mặt trận Tổ quốc Việt Nam tỉnh </w:t>
      </w:r>
      <w:r w:rsidR="00D13876" w:rsidRPr="00905DC8">
        <w:rPr>
          <w:sz w:val="28"/>
          <w:szCs w:val="28"/>
        </w:rPr>
        <w:t xml:space="preserve">đã </w:t>
      </w:r>
      <w:r w:rsidR="009C2B34" w:rsidRPr="00905DC8">
        <w:rPr>
          <w:sz w:val="28"/>
          <w:szCs w:val="28"/>
        </w:rPr>
        <w:t>ban hành K</w:t>
      </w:r>
      <w:r w:rsidR="009C2B34" w:rsidRPr="00905DC8">
        <w:rPr>
          <w:sz w:val="28"/>
          <w:szCs w:val="28"/>
          <w:lang w:val="vi-VN"/>
        </w:rPr>
        <w:t xml:space="preserve">ế hoạch số 166/KH-BVĐ </w:t>
      </w:r>
      <w:r w:rsidR="009C2B34" w:rsidRPr="00905DC8">
        <w:rPr>
          <w:sz w:val="28"/>
          <w:szCs w:val="28"/>
        </w:rPr>
        <w:t xml:space="preserve">về </w:t>
      </w:r>
      <w:r w:rsidR="009C2B34" w:rsidRPr="00905DC8">
        <w:rPr>
          <w:sz w:val="28"/>
          <w:szCs w:val="28"/>
          <w:lang w:val="vi-VN"/>
        </w:rPr>
        <w:t>hỗ trợ xây dựng nhà đại đoàn kết cho hộ nghèo khó khăn về nhà ở năm 2023</w:t>
      </w:r>
      <w:r w:rsidR="009C2B34" w:rsidRPr="00905DC8">
        <w:rPr>
          <w:sz w:val="28"/>
          <w:szCs w:val="28"/>
        </w:rPr>
        <w:t xml:space="preserve"> để </w:t>
      </w:r>
      <w:r w:rsidR="00AE5FD4" w:rsidRPr="00905DC8">
        <w:rPr>
          <w:sz w:val="28"/>
          <w:szCs w:val="28"/>
          <w:lang w:val="vi-VN"/>
        </w:rPr>
        <w:t xml:space="preserve">thực hiện lồng ghép với Chương trình </w:t>
      </w:r>
      <w:r w:rsidR="009C2B34" w:rsidRPr="00905DC8">
        <w:rPr>
          <w:sz w:val="28"/>
          <w:szCs w:val="28"/>
        </w:rPr>
        <w:t xml:space="preserve">MTQG 1719 </w:t>
      </w:r>
      <w:r w:rsidR="00AE5FD4" w:rsidRPr="00905DC8">
        <w:rPr>
          <w:sz w:val="28"/>
          <w:szCs w:val="28"/>
          <w:lang w:val="vi-VN"/>
        </w:rPr>
        <w:t>trên địa bàn tỉnh</w:t>
      </w:r>
      <w:r w:rsidR="00D13876" w:rsidRPr="00905DC8">
        <w:rPr>
          <w:sz w:val="28"/>
          <w:szCs w:val="28"/>
        </w:rPr>
        <w:t xml:space="preserve"> </w:t>
      </w:r>
    </w:p>
    <w:p w14:paraId="67E00C8C" w14:textId="77777777" w:rsidR="00127C4A" w:rsidRPr="00905DC8" w:rsidRDefault="00824FBF" w:rsidP="00905DC8">
      <w:pPr>
        <w:spacing w:before="120" w:after="120" w:line="240" w:lineRule="auto"/>
        <w:ind w:firstLine="720"/>
        <w:jc w:val="both"/>
        <w:rPr>
          <w:sz w:val="28"/>
          <w:szCs w:val="28"/>
        </w:rPr>
      </w:pPr>
      <w:r w:rsidRPr="00905DC8">
        <w:rPr>
          <w:sz w:val="28"/>
          <w:szCs w:val="28"/>
        </w:rPr>
        <w:t xml:space="preserve">- </w:t>
      </w:r>
      <w:r w:rsidR="001727BA" w:rsidRPr="00905DC8">
        <w:rPr>
          <w:sz w:val="28"/>
          <w:szCs w:val="28"/>
        </w:rPr>
        <w:t>UBND các huyện, thị xã (UBND cấp huyện)</w:t>
      </w:r>
      <w:r w:rsidRPr="00905DC8">
        <w:rPr>
          <w:sz w:val="28"/>
          <w:szCs w:val="28"/>
        </w:rPr>
        <w:t xml:space="preserve"> đ</w:t>
      </w:r>
      <w:r w:rsidR="001727BA" w:rsidRPr="00905DC8">
        <w:rPr>
          <w:sz w:val="28"/>
          <w:szCs w:val="28"/>
        </w:rPr>
        <w:t>ã thực hiện công tác r</w:t>
      </w:r>
      <w:r w:rsidR="0089182F" w:rsidRPr="00905DC8">
        <w:rPr>
          <w:sz w:val="28"/>
          <w:szCs w:val="28"/>
        </w:rPr>
        <w:t xml:space="preserve">à soát, xác định nhu cầu hỗ trợ, phê duyệt </w:t>
      </w:r>
      <w:r w:rsidR="00D13876" w:rsidRPr="00905DC8">
        <w:rPr>
          <w:sz w:val="28"/>
          <w:szCs w:val="28"/>
        </w:rPr>
        <w:t xml:space="preserve">kế hoạch, </w:t>
      </w:r>
      <w:r w:rsidR="0089182F" w:rsidRPr="00905DC8">
        <w:rPr>
          <w:sz w:val="28"/>
          <w:szCs w:val="28"/>
        </w:rPr>
        <w:t xml:space="preserve">danh sách hộ thụ hưởng, tổng hợp hồ sơ xây dựng nhà ở gửi Ủy ban </w:t>
      </w:r>
      <w:r w:rsidR="0089182F" w:rsidRPr="00905DC8">
        <w:rPr>
          <w:sz w:val="28"/>
          <w:szCs w:val="28"/>
          <w:lang w:val="vi-VN"/>
        </w:rPr>
        <w:t xml:space="preserve">Mặt trận Tổ quốc Việt Nam tỉnh </w:t>
      </w:r>
      <w:r w:rsidR="0089182F" w:rsidRPr="00905DC8">
        <w:rPr>
          <w:sz w:val="28"/>
          <w:szCs w:val="28"/>
        </w:rPr>
        <w:t>để căn cứ phân bổ nguồn vốn thực hiện.</w:t>
      </w:r>
      <w:r w:rsidRPr="00905DC8">
        <w:rPr>
          <w:sz w:val="28"/>
          <w:szCs w:val="28"/>
        </w:rPr>
        <w:t xml:space="preserve"> </w:t>
      </w:r>
      <w:r w:rsidR="00D54CB7" w:rsidRPr="00905DC8">
        <w:rPr>
          <w:sz w:val="28"/>
          <w:szCs w:val="28"/>
        </w:rPr>
        <w:t xml:space="preserve">Đến nay đã phân </w:t>
      </w:r>
      <w:r w:rsidR="00D13876" w:rsidRPr="00905DC8">
        <w:rPr>
          <w:sz w:val="28"/>
          <w:szCs w:val="28"/>
        </w:rPr>
        <w:t xml:space="preserve">bổ nguồn </w:t>
      </w:r>
      <w:r w:rsidR="00D54CB7" w:rsidRPr="00905DC8">
        <w:rPr>
          <w:sz w:val="28"/>
          <w:szCs w:val="28"/>
        </w:rPr>
        <w:t>vốn cho các đơn vị, địa phương</w:t>
      </w:r>
      <w:r w:rsidR="00127C4A" w:rsidRPr="00905DC8">
        <w:rPr>
          <w:sz w:val="28"/>
          <w:szCs w:val="28"/>
        </w:rPr>
        <w:t xml:space="preserve"> thực hiện theo nhiệm vụ, chỉ tiêu đã phê duyệt.</w:t>
      </w:r>
    </w:p>
    <w:p w14:paraId="194E34E6" w14:textId="77777777" w:rsidR="00C07A95" w:rsidRPr="00905DC8" w:rsidRDefault="00DD375F" w:rsidP="00905DC8">
      <w:pPr>
        <w:pStyle w:val="BodyText"/>
        <w:tabs>
          <w:tab w:val="left" w:pos="709"/>
        </w:tabs>
        <w:spacing w:before="120" w:line="240" w:lineRule="auto"/>
        <w:ind w:firstLine="720"/>
        <w:jc w:val="both"/>
        <w:rPr>
          <w:b/>
          <w:bCs/>
          <w:sz w:val="28"/>
          <w:szCs w:val="28"/>
        </w:rPr>
      </w:pPr>
      <w:r w:rsidRPr="00905DC8">
        <w:rPr>
          <w:b/>
          <w:bCs/>
          <w:sz w:val="28"/>
          <w:szCs w:val="28"/>
        </w:rPr>
        <w:t xml:space="preserve">III. </w:t>
      </w:r>
      <w:r w:rsidR="001628A7" w:rsidRPr="00905DC8">
        <w:rPr>
          <w:b/>
          <w:bCs/>
          <w:sz w:val="28"/>
          <w:szCs w:val="28"/>
        </w:rPr>
        <w:t>ĐÁNH GIÁ CHUNG:</w:t>
      </w:r>
    </w:p>
    <w:p w14:paraId="68500D74" w14:textId="77777777" w:rsidR="00334DCB" w:rsidRPr="00905DC8" w:rsidRDefault="00B35DC9" w:rsidP="00905DC8">
      <w:pPr>
        <w:spacing w:before="120" w:after="120" w:line="240" w:lineRule="auto"/>
        <w:ind w:firstLine="720"/>
        <w:jc w:val="both"/>
        <w:rPr>
          <w:b/>
          <w:bCs/>
          <w:sz w:val="28"/>
          <w:szCs w:val="28"/>
        </w:rPr>
      </w:pPr>
      <w:r w:rsidRPr="00905DC8">
        <w:rPr>
          <w:b/>
          <w:bCs/>
          <w:sz w:val="28"/>
          <w:szCs w:val="28"/>
          <w:lang w:val="vi-VN"/>
        </w:rPr>
        <w:t>1</w:t>
      </w:r>
      <w:r w:rsidRPr="00905DC8">
        <w:rPr>
          <w:b/>
          <w:bCs/>
          <w:sz w:val="28"/>
          <w:szCs w:val="28"/>
        </w:rPr>
        <w:t xml:space="preserve">. </w:t>
      </w:r>
      <w:r w:rsidR="00334DCB" w:rsidRPr="00905DC8">
        <w:rPr>
          <w:b/>
          <w:bCs/>
          <w:sz w:val="28"/>
          <w:szCs w:val="28"/>
        </w:rPr>
        <w:t>Chương trình MTQG 1719</w:t>
      </w:r>
    </w:p>
    <w:p w14:paraId="62211A4B" w14:textId="77777777" w:rsidR="00B35DC9" w:rsidRPr="00905DC8" w:rsidRDefault="00334DCB" w:rsidP="00905DC8">
      <w:pPr>
        <w:spacing w:before="120" w:after="120" w:line="240" w:lineRule="auto"/>
        <w:ind w:firstLine="720"/>
        <w:jc w:val="both"/>
        <w:rPr>
          <w:b/>
          <w:bCs/>
          <w:sz w:val="28"/>
          <w:szCs w:val="28"/>
        </w:rPr>
      </w:pPr>
      <w:r w:rsidRPr="00905DC8">
        <w:rPr>
          <w:b/>
          <w:bCs/>
          <w:sz w:val="28"/>
          <w:szCs w:val="28"/>
        </w:rPr>
        <w:t xml:space="preserve">a. </w:t>
      </w:r>
      <w:r w:rsidR="00B35DC9" w:rsidRPr="00905DC8">
        <w:rPr>
          <w:b/>
          <w:bCs/>
          <w:sz w:val="28"/>
          <w:szCs w:val="28"/>
        </w:rPr>
        <w:t>Thuận lợi</w:t>
      </w:r>
    </w:p>
    <w:p w14:paraId="2AFA9274" w14:textId="77777777" w:rsidR="00B35DC9" w:rsidRPr="00905DC8" w:rsidRDefault="00B35DC9" w:rsidP="00905DC8">
      <w:pPr>
        <w:spacing w:before="120" w:after="120" w:line="240" w:lineRule="auto"/>
        <w:ind w:firstLine="720"/>
        <w:jc w:val="both"/>
        <w:rPr>
          <w:iCs/>
          <w:spacing w:val="-2"/>
          <w:sz w:val="28"/>
          <w:szCs w:val="28"/>
        </w:rPr>
      </w:pPr>
      <w:r w:rsidRPr="00905DC8">
        <w:rPr>
          <w:iCs/>
          <w:spacing w:val="-2"/>
          <w:sz w:val="28"/>
          <w:szCs w:val="28"/>
          <w:lang w:val="vi-VN"/>
        </w:rPr>
        <w:t xml:space="preserve">Được sự quan tâm, chỉ đạo của Tỉnh ủy, HĐND, UBND tỉnh cùng sự phối hợp chặt chẽ giữa các sở, ban, ngành liên quan và UBND các huyện, thị xã, đến nay đã tham mưu phân bổ nguồn vốn đảm bảo, các đơn vị, địa phương </w:t>
      </w:r>
      <w:r w:rsidRPr="00905DC8">
        <w:rPr>
          <w:sz w:val="28"/>
          <w:szCs w:val="28"/>
          <w:lang w:val="vi-VN"/>
        </w:rPr>
        <w:t xml:space="preserve">đã </w:t>
      </w:r>
      <w:r w:rsidR="00330B8C" w:rsidRPr="00905DC8">
        <w:rPr>
          <w:sz w:val="28"/>
          <w:szCs w:val="28"/>
        </w:rPr>
        <w:t xml:space="preserve">triển khai </w:t>
      </w:r>
      <w:r w:rsidRPr="00905DC8">
        <w:rPr>
          <w:sz w:val="28"/>
          <w:szCs w:val="28"/>
          <w:lang w:val="vi-VN"/>
        </w:rPr>
        <w:t>thực hiện theo quy định</w:t>
      </w:r>
      <w:r w:rsidRPr="00905DC8">
        <w:rPr>
          <w:iCs/>
          <w:spacing w:val="-2"/>
          <w:sz w:val="28"/>
          <w:szCs w:val="28"/>
          <w:lang w:val="vi-VN"/>
        </w:rPr>
        <w:t xml:space="preserve">. </w:t>
      </w:r>
    </w:p>
    <w:p w14:paraId="69D1327F" w14:textId="77777777" w:rsidR="00B35DC9" w:rsidRPr="00905DC8" w:rsidRDefault="00B35DC9" w:rsidP="00905DC8">
      <w:pPr>
        <w:spacing w:before="120" w:after="120" w:line="240" w:lineRule="auto"/>
        <w:ind w:firstLine="720"/>
        <w:jc w:val="both"/>
        <w:rPr>
          <w:sz w:val="28"/>
          <w:szCs w:val="28"/>
        </w:rPr>
      </w:pPr>
      <w:r w:rsidRPr="00905DC8">
        <w:rPr>
          <w:iCs/>
          <w:spacing w:val="-2"/>
          <w:sz w:val="28"/>
          <w:szCs w:val="28"/>
          <w:lang w:val="vi-VN"/>
        </w:rPr>
        <w:t xml:space="preserve">Chương trình </w:t>
      </w:r>
      <w:r w:rsidRPr="00905DC8">
        <w:rPr>
          <w:iCs/>
          <w:spacing w:val="-2"/>
          <w:sz w:val="28"/>
          <w:szCs w:val="28"/>
        </w:rPr>
        <w:t xml:space="preserve">MTQG 1719 </w:t>
      </w:r>
      <w:r w:rsidRPr="00905DC8">
        <w:rPr>
          <w:iCs/>
          <w:spacing w:val="-2"/>
          <w:sz w:val="28"/>
          <w:szCs w:val="28"/>
          <w:lang w:val="vi-VN"/>
        </w:rPr>
        <w:t>được triển khai thực hiện sẽ góp phần giảm nghèo, rút ngắn khoảng cách chênh lệ</w:t>
      </w:r>
      <w:r w:rsidRPr="00905DC8">
        <w:rPr>
          <w:iCs/>
          <w:spacing w:val="-2"/>
          <w:sz w:val="28"/>
          <w:szCs w:val="28"/>
        </w:rPr>
        <w:t>c</w:t>
      </w:r>
      <w:r w:rsidRPr="00905DC8">
        <w:rPr>
          <w:iCs/>
          <w:spacing w:val="-2"/>
          <w:sz w:val="28"/>
          <w:szCs w:val="28"/>
          <w:lang w:val="vi-VN"/>
        </w:rPr>
        <w:t xml:space="preserve">h giàu nghèo giữa các vùng, địa phương; đồng thời, giúp </w:t>
      </w:r>
      <w:r w:rsidRPr="00905DC8">
        <w:rPr>
          <w:sz w:val="28"/>
          <w:szCs w:val="28"/>
        </w:rPr>
        <w:t xml:space="preserve">vùng DTTS </w:t>
      </w:r>
      <w:r w:rsidRPr="00905DC8">
        <w:rPr>
          <w:sz w:val="28"/>
          <w:szCs w:val="28"/>
          <w:lang w:val="vi-VN"/>
        </w:rPr>
        <w:t>và miền núi</w:t>
      </w:r>
      <w:r w:rsidRPr="00905DC8">
        <w:rPr>
          <w:sz w:val="28"/>
          <w:szCs w:val="28"/>
        </w:rPr>
        <w:t xml:space="preserve"> thay đổi kết cấu </w:t>
      </w:r>
      <w:r w:rsidRPr="00905DC8">
        <w:rPr>
          <w:sz w:val="28"/>
          <w:szCs w:val="28"/>
          <w:lang w:val="vi-VN"/>
        </w:rPr>
        <w:t xml:space="preserve">cơ sở </w:t>
      </w:r>
      <w:r w:rsidRPr="00905DC8">
        <w:rPr>
          <w:sz w:val="28"/>
          <w:szCs w:val="28"/>
        </w:rPr>
        <w:t>hạ tầng</w:t>
      </w:r>
      <w:r w:rsidRPr="00905DC8">
        <w:rPr>
          <w:sz w:val="28"/>
          <w:szCs w:val="28"/>
          <w:lang w:val="vi-VN"/>
        </w:rPr>
        <w:t>,</w:t>
      </w:r>
      <w:r w:rsidRPr="00905DC8">
        <w:rPr>
          <w:sz w:val="28"/>
          <w:szCs w:val="28"/>
        </w:rPr>
        <w:t xml:space="preserve"> </w:t>
      </w:r>
      <w:r w:rsidRPr="00905DC8">
        <w:rPr>
          <w:sz w:val="28"/>
          <w:szCs w:val="28"/>
          <w:lang w:val="vi-VN"/>
        </w:rPr>
        <w:t xml:space="preserve">ngày càng </w:t>
      </w:r>
      <w:r w:rsidRPr="00905DC8">
        <w:rPr>
          <w:sz w:val="28"/>
          <w:szCs w:val="28"/>
        </w:rPr>
        <w:t xml:space="preserve">phát triển </w:t>
      </w:r>
      <w:r w:rsidRPr="00905DC8">
        <w:rPr>
          <w:sz w:val="28"/>
          <w:szCs w:val="28"/>
          <w:lang w:val="vi-VN"/>
        </w:rPr>
        <w:t>toàn diện</w:t>
      </w:r>
      <w:r w:rsidRPr="00905DC8">
        <w:rPr>
          <w:sz w:val="28"/>
          <w:szCs w:val="28"/>
        </w:rPr>
        <w:t xml:space="preserve">; đời sống của </w:t>
      </w:r>
      <w:r w:rsidRPr="00905DC8">
        <w:rPr>
          <w:sz w:val="28"/>
          <w:szCs w:val="28"/>
          <w:lang w:val="vi-VN"/>
        </w:rPr>
        <w:t>đồng bào</w:t>
      </w:r>
      <w:r w:rsidRPr="00905DC8">
        <w:rPr>
          <w:sz w:val="28"/>
          <w:szCs w:val="28"/>
        </w:rPr>
        <w:t xml:space="preserve"> DTTS ngày càng được cải thiện rõ rệt, phương thức sản xuất từng bước được chuyển dịch theo hướng sản xuất hàng hóa; mặt bằng dân trí, đời sống văn hóa, tinh thần được nâng lên; ý thức của </w:t>
      </w:r>
      <w:r w:rsidRPr="00905DC8">
        <w:rPr>
          <w:sz w:val="28"/>
          <w:szCs w:val="28"/>
          <w:lang w:val="vi-VN"/>
        </w:rPr>
        <w:t>đồng bào</w:t>
      </w:r>
      <w:r w:rsidRPr="00905DC8">
        <w:rPr>
          <w:sz w:val="28"/>
          <w:szCs w:val="28"/>
        </w:rPr>
        <w:t xml:space="preserve"> DTTS về chấp hành chủ trương của Đảng, chính sách, pháp luật của Nhà nước được nâng cao; tinh thần đoàn kết, tương thân tương ái trong cộng đồng các dân tộc được phát huy; niềm tin của nhân dân vào Đảng và Nhà nước được củng cố; an ninh chính trị, trật tự an toàn xã hội vùng DTTS được giữ vững, ổn định. </w:t>
      </w:r>
    </w:p>
    <w:p w14:paraId="198B217C" w14:textId="77777777" w:rsidR="00B35DC9" w:rsidRPr="00905DC8" w:rsidRDefault="00C34480" w:rsidP="00905DC8">
      <w:pPr>
        <w:spacing w:before="120" w:after="120" w:line="240" w:lineRule="auto"/>
        <w:ind w:firstLine="720"/>
        <w:jc w:val="both"/>
        <w:rPr>
          <w:b/>
          <w:bCs/>
          <w:sz w:val="28"/>
          <w:szCs w:val="28"/>
        </w:rPr>
      </w:pPr>
      <w:r w:rsidRPr="00905DC8">
        <w:rPr>
          <w:b/>
          <w:bCs/>
          <w:sz w:val="28"/>
          <w:szCs w:val="28"/>
        </w:rPr>
        <w:t>b</w:t>
      </w:r>
      <w:r w:rsidR="00B35DC9" w:rsidRPr="00905DC8">
        <w:rPr>
          <w:b/>
          <w:bCs/>
          <w:sz w:val="28"/>
          <w:szCs w:val="28"/>
        </w:rPr>
        <w:t>. Khó khăn, hạn chế</w:t>
      </w:r>
    </w:p>
    <w:p w14:paraId="09904261" w14:textId="77777777" w:rsidR="00B35DC9" w:rsidRPr="00905DC8" w:rsidRDefault="00C34480" w:rsidP="00905DC8">
      <w:pPr>
        <w:pBdr>
          <w:left w:val="single" w:sz="4" w:space="0" w:color="FFFFFF"/>
          <w:right w:val="single" w:sz="4" w:space="0" w:color="FFFFFF"/>
        </w:pBdr>
        <w:shd w:val="clear" w:color="auto" w:fill="FFFFFF"/>
        <w:spacing w:before="120" w:after="120" w:line="240" w:lineRule="auto"/>
        <w:ind w:firstLine="720"/>
        <w:jc w:val="both"/>
        <w:rPr>
          <w:i/>
          <w:color w:val="000000"/>
          <w:sz w:val="28"/>
          <w:szCs w:val="28"/>
          <w:lang w:val="vi-VN"/>
        </w:rPr>
      </w:pPr>
      <w:r w:rsidRPr="00905DC8">
        <w:rPr>
          <w:i/>
          <w:color w:val="000000"/>
          <w:sz w:val="28"/>
          <w:szCs w:val="28"/>
        </w:rPr>
        <w:t xml:space="preserve">- </w:t>
      </w:r>
      <w:r w:rsidR="00B35DC9" w:rsidRPr="00905DC8">
        <w:rPr>
          <w:i/>
          <w:color w:val="000000"/>
          <w:sz w:val="28"/>
          <w:szCs w:val="28"/>
          <w:lang w:val="vi-VN"/>
        </w:rPr>
        <w:t>Khó khăn, vướng mắc chung</w:t>
      </w:r>
    </w:p>
    <w:p w14:paraId="7E4F3CC8" w14:textId="77777777" w:rsidR="00C573ED" w:rsidRPr="00905DC8" w:rsidRDefault="00C34480" w:rsidP="00905DC8">
      <w:pPr>
        <w:pBdr>
          <w:left w:val="single" w:sz="4" w:space="0" w:color="FFFFFF"/>
          <w:right w:val="single" w:sz="4" w:space="0" w:color="FFFFFF"/>
        </w:pBdr>
        <w:shd w:val="clear" w:color="auto" w:fill="FFFFFF"/>
        <w:spacing w:before="120" w:after="120" w:line="240" w:lineRule="auto"/>
        <w:ind w:firstLine="720"/>
        <w:jc w:val="both"/>
        <w:rPr>
          <w:color w:val="000000"/>
          <w:sz w:val="28"/>
          <w:szCs w:val="28"/>
        </w:rPr>
      </w:pPr>
      <w:r w:rsidRPr="00905DC8">
        <w:rPr>
          <w:color w:val="000000"/>
          <w:sz w:val="28"/>
          <w:szCs w:val="28"/>
        </w:rPr>
        <w:t>+</w:t>
      </w:r>
      <w:r w:rsidR="00B35DC9" w:rsidRPr="00905DC8">
        <w:rPr>
          <w:color w:val="000000"/>
          <w:sz w:val="28"/>
          <w:szCs w:val="28"/>
        </w:rPr>
        <w:t xml:space="preserve"> Về cơ chế: Nghị định số 27/2022/NĐ-CP ngày 19/4/2022 của Chính phủ</w:t>
      </w:r>
      <w:r w:rsidR="00B35DC9" w:rsidRPr="00905DC8">
        <w:rPr>
          <w:color w:val="000000"/>
          <w:sz w:val="28"/>
          <w:szCs w:val="28"/>
        </w:rPr>
        <w:br/>
        <w:t>quy định chung 03 Chương trình MTQG, nguồn vốn đầu tư phát triển phải thực</w:t>
      </w:r>
      <w:r w:rsidR="00B35DC9" w:rsidRPr="00905DC8">
        <w:rPr>
          <w:color w:val="000000"/>
          <w:sz w:val="28"/>
          <w:szCs w:val="28"/>
        </w:rPr>
        <w:br/>
        <w:t>hiện quy trình theo Luật đầu tư công nên một số chỉ tiêu hỗ trợ trực tiếp cho người</w:t>
      </w:r>
      <w:r w:rsidR="00B35DC9" w:rsidRPr="00905DC8">
        <w:rPr>
          <w:color w:val="000000"/>
          <w:sz w:val="28"/>
          <w:szCs w:val="28"/>
        </w:rPr>
        <w:br/>
        <w:t xml:space="preserve">dân gặp khó khăn (Hỗ trợ đất ở, nhà ở…); </w:t>
      </w:r>
    </w:p>
    <w:p w14:paraId="40DBB1AD" w14:textId="77777777" w:rsidR="00B35DC9" w:rsidRPr="00905DC8" w:rsidRDefault="00C34480" w:rsidP="00905DC8">
      <w:pPr>
        <w:pBdr>
          <w:left w:val="single" w:sz="4" w:space="0" w:color="FFFFFF"/>
          <w:right w:val="single" w:sz="4" w:space="0" w:color="FFFFFF"/>
        </w:pBdr>
        <w:shd w:val="clear" w:color="auto" w:fill="FFFFFF"/>
        <w:spacing w:before="120" w:after="120" w:line="240" w:lineRule="auto"/>
        <w:ind w:firstLine="720"/>
        <w:jc w:val="both"/>
        <w:rPr>
          <w:color w:val="000000"/>
          <w:sz w:val="28"/>
          <w:szCs w:val="28"/>
        </w:rPr>
      </w:pPr>
      <w:r w:rsidRPr="00905DC8">
        <w:rPr>
          <w:color w:val="000000"/>
          <w:sz w:val="28"/>
          <w:szCs w:val="28"/>
        </w:rPr>
        <w:t xml:space="preserve">+ </w:t>
      </w:r>
      <w:r w:rsidR="00B35DC9" w:rsidRPr="00905DC8">
        <w:rPr>
          <w:color w:val="000000"/>
          <w:sz w:val="28"/>
          <w:szCs w:val="28"/>
        </w:rPr>
        <w:t xml:space="preserve">Về nguồn vốn: Trung ương chưa phân bổ </w:t>
      </w:r>
      <w:r w:rsidR="003E69F2" w:rsidRPr="00905DC8">
        <w:rPr>
          <w:color w:val="000000"/>
          <w:sz w:val="28"/>
          <w:szCs w:val="28"/>
        </w:rPr>
        <w:t xml:space="preserve">nguồn vốn sự nghiệp </w:t>
      </w:r>
      <w:r w:rsidR="00B35DC9" w:rsidRPr="00905DC8">
        <w:rPr>
          <w:color w:val="000000"/>
          <w:sz w:val="28"/>
          <w:szCs w:val="28"/>
        </w:rPr>
        <w:t xml:space="preserve">cho giai đoạn nên </w:t>
      </w:r>
      <w:r w:rsidR="003E69F2" w:rsidRPr="00905DC8">
        <w:rPr>
          <w:color w:val="000000"/>
          <w:sz w:val="28"/>
          <w:szCs w:val="28"/>
        </w:rPr>
        <w:t>địa phương</w:t>
      </w:r>
      <w:r w:rsidR="00B35DC9" w:rsidRPr="00905DC8">
        <w:rPr>
          <w:color w:val="000000"/>
          <w:sz w:val="28"/>
          <w:szCs w:val="28"/>
        </w:rPr>
        <w:t xml:space="preserve"> gặp khó khăn trong việc xây dựng dự toán</w:t>
      </w:r>
      <w:r w:rsidR="00C573ED" w:rsidRPr="00905DC8">
        <w:rPr>
          <w:color w:val="000000"/>
          <w:sz w:val="28"/>
          <w:szCs w:val="28"/>
        </w:rPr>
        <w:t xml:space="preserve"> </w:t>
      </w:r>
      <w:r w:rsidR="00B35DC9" w:rsidRPr="00905DC8">
        <w:rPr>
          <w:color w:val="000000"/>
          <w:sz w:val="28"/>
          <w:szCs w:val="28"/>
        </w:rPr>
        <w:t>vốn đối ứng theo quy định. Một số chính sách đã phân bổ vốn nhưng chưa có quy</w:t>
      </w:r>
      <w:r w:rsidR="00C573ED" w:rsidRPr="00905DC8">
        <w:rPr>
          <w:color w:val="000000"/>
          <w:sz w:val="28"/>
          <w:szCs w:val="28"/>
        </w:rPr>
        <w:t xml:space="preserve"> </w:t>
      </w:r>
      <w:r w:rsidR="00B35DC9" w:rsidRPr="00905DC8">
        <w:rPr>
          <w:color w:val="000000"/>
          <w:sz w:val="28"/>
          <w:szCs w:val="28"/>
        </w:rPr>
        <w:t>định mức hỗ trợ (ngày 23/02/2023, Thủ tướng Chính phủ mới ban hành Quyết định số 4/2023/QĐ-</w:t>
      </w:r>
      <w:r w:rsidR="00B35DC9" w:rsidRPr="00905DC8">
        <w:rPr>
          <w:color w:val="000000"/>
          <w:sz w:val="28"/>
          <w:szCs w:val="28"/>
        </w:rPr>
        <w:lastRenderedPageBreak/>
        <w:t>TTg về mức hỗ trợ và cơ chế hỗ trợ sử dụng vốn đầu tư công để</w:t>
      </w:r>
      <w:r w:rsidR="003E69F2" w:rsidRPr="00905DC8">
        <w:rPr>
          <w:color w:val="000000"/>
          <w:sz w:val="28"/>
          <w:szCs w:val="28"/>
        </w:rPr>
        <w:t xml:space="preserve"> </w:t>
      </w:r>
      <w:r w:rsidR="00B35DC9" w:rsidRPr="00905DC8">
        <w:rPr>
          <w:color w:val="000000"/>
          <w:sz w:val="28"/>
          <w:szCs w:val="28"/>
        </w:rPr>
        <w:t>thực hiện Dự án 1 và Tiểu dự án 1, Dự án 4).</w:t>
      </w:r>
    </w:p>
    <w:p w14:paraId="473C1EC7" w14:textId="0DD68904" w:rsidR="00B35DC9" w:rsidRPr="00905DC8" w:rsidRDefault="00C34480" w:rsidP="00905DC8">
      <w:pPr>
        <w:pBdr>
          <w:left w:val="single" w:sz="4" w:space="0" w:color="FFFFFF"/>
          <w:right w:val="single" w:sz="4" w:space="0" w:color="FFFFFF"/>
        </w:pBdr>
        <w:shd w:val="clear" w:color="auto" w:fill="FFFFFF"/>
        <w:spacing w:before="120" w:after="120" w:line="240" w:lineRule="auto"/>
        <w:ind w:firstLine="720"/>
        <w:jc w:val="both"/>
        <w:rPr>
          <w:color w:val="000000"/>
          <w:sz w:val="28"/>
          <w:szCs w:val="28"/>
        </w:rPr>
      </w:pPr>
      <w:r w:rsidRPr="00905DC8">
        <w:rPr>
          <w:color w:val="000000"/>
          <w:sz w:val="28"/>
          <w:szCs w:val="28"/>
        </w:rPr>
        <w:t>+</w:t>
      </w:r>
      <w:r w:rsidR="00B35DC9" w:rsidRPr="00905DC8">
        <w:rPr>
          <w:color w:val="000000"/>
          <w:sz w:val="28"/>
          <w:szCs w:val="28"/>
        </w:rPr>
        <w:t xml:space="preserve"> Về văn bản hướng dẫn thực hiện của Trung ương (16 bộ, ngành): chưa kịp</w:t>
      </w:r>
      <w:r w:rsidR="00B35DC9" w:rsidRPr="00905DC8">
        <w:rPr>
          <w:color w:val="000000"/>
          <w:sz w:val="28"/>
          <w:szCs w:val="28"/>
        </w:rPr>
        <w:br/>
        <w:t>thời, chưa đồng bộ; Tiểu dự án 2, Dự án 10 đến tháng 5/2023 Bộ Thông tin và</w:t>
      </w:r>
      <w:r w:rsidR="00B35DC9" w:rsidRPr="00905DC8">
        <w:rPr>
          <w:color w:val="000000"/>
          <w:sz w:val="28"/>
          <w:szCs w:val="28"/>
        </w:rPr>
        <w:br/>
        <w:t>Truyền thông mới ban hành Thông tư số 03/2023/TT-BTTTT. Hiện nay, vẫn chưa</w:t>
      </w:r>
      <w:r w:rsidR="00B35DC9" w:rsidRPr="00905DC8">
        <w:rPr>
          <w:color w:val="000000"/>
          <w:sz w:val="28"/>
          <w:szCs w:val="28"/>
        </w:rPr>
        <w:br/>
        <w:t>có văn bản hướng dẫn thực hiện tiểu dự án 1, Dự án 9</w:t>
      </w:r>
      <w:r w:rsidR="00D22BFA" w:rsidRPr="00905DC8">
        <w:rPr>
          <w:color w:val="000000"/>
          <w:sz w:val="28"/>
          <w:szCs w:val="28"/>
        </w:rPr>
        <w:t xml:space="preserve"> (ngày 21/6/2023 Ủy ban Dân tộc có văn bản số 1017/UBDT-DTTS chỉ đạo tạm dừng thực hiện nội dung số 01 của TDA 1, DA 9)</w:t>
      </w:r>
      <w:r w:rsidR="00B35DC9" w:rsidRPr="00905DC8">
        <w:rPr>
          <w:color w:val="000000"/>
          <w:sz w:val="28"/>
          <w:szCs w:val="28"/>
        </w:rPr>
        <w:t>. Việc ban hành văn bản</w:t>
      </w:r>
      <w:r w:rsidR="00D22BFA" w:rsidRPr="00905DC8">
        <w:rPr>
          <w:color w:val="000000"/>
          <w:sz w:val="28"/>
          <w:szCs w:val="28"/>
        </w:rPr>
        <w:t xml:space="preserve"> </w:t>
      </w:r>
      <w:r w:rsidR="00B35DC9" w:rsidRPr="00905DC8">
        <w:rPr>
          <w:color w:val="000000"/>
          <w:sz w:val="28"/>
          <w:szCs w:val="28"/>
        </w:rPr>
        <w:t>hướng dẫn thực hiện còn chậm nên một số chính sách đã được bố trí vốn không</w:t>
      </w:r>
      <w:r w:rsidR="00D22BFA" w:rsidRPr="00905DC8">
        <w:rPr>
          <w:color w:val="000000"/>
          <w:sz w:val="28"/>
          <w:szCs w:val="28"/>
        </w:rPr>
        <w:t xml:space="preserve"> </w:t>
      </w:r>
      <w:r w:rsidR="00B35DC9" w:rsidRPr="00905DC8">
        <w:rPr>
          <w:color w:val="000000"/>
          <w:sz w:val="28"/>
          <w:szCs w:val="28"/>
        </w:rPr>
        <w:t>triển khai thực hiện giải ngân được vốn theo quy định (như: Dự án 1, tiểu dự án 1</w:t>
      </w:r>
      <w:r w:rsidR="00D22BFA" w:rsidRPr="00905DC8">
        <w:rPr>
          <w:color w:val="000000"/>
          <w:sz w:val="28"/>
          <w:szCs w:val="28"/>
        </w:rPr>
        <w:t xml:space="preserve"> </w:t>
      </w:r>
      <w:r w:rsidR="00905DC8">
        <w:rPr>
          <w:color w:val="000000"/>
          <w:sz w:val="28"/>
          <w:szCs w:val="28"/>
        </w:rPr>
        <w:t>-</w:t>
      </w:r>
      <w:r w:rsidR="00B35DC9" w:rsidRPr="00905DC8">
        <w:rPr>
          <w:color w:val="000000"/>
          <w:sz w:val="28"/>
          <w:szCs w:val="28"/>
        </w:rPr>
        <w:t xml:space="preserve"> Dự án 9, tiểu dự án 2 </w:t>
      </w:r>
      <w:r w:rsidR="00905DC8">
        <w:rPr>
          <w:color w:val="000000"/>
          <w:sz w:val="28"/>
          <w:szCs w:val="28"/>
        </w:rPr>
        <w:t>-</w:t>
      </w:r>
      <w:r w:rsidR="00B35DC9" w:rsidRPr="00905DC8">
        <w:rPr>
          <w:color w:val="000000"/>
          <w:sz w:val="28"/>
          <w:szCs w:val="28"/>
        </w:rPr>
        <w:t xml:space="preserve"> Dự án 10).</w:t>
      </w:r>
    </w:p>
    <w:p w14:paraId="68758578" w14:textId="77777777" w:rsidR="00B35DC9" w:rsidRPr="00905DC8" w:rsidRDefault="00C34480" w:rsidP="00905DC8">
      <w:pPr>
        <w:pBdr>
          <w:left w:val="single" w:sz="4" w:space="0" w:color="FFFFFF"/>
          <w:right w:val="single" w:sz="4" w:space="0" w:color="FFFFFF"/>
        </w:pBdr>
        <w:shd w:val="clear" w:color="auto" w:fill="FFFFFF"/>
        <w:spacing w:before="120" w:after="120" w:line="240" w:lineRule="auto"/>
        <w:ind w:firstLine="720"/>
        <w:jc w:val="both"/>
        <w:rPr>
          <w:i/>
          <w:iCs/>
          <w:color w:val="000000"/>
          <w:sz w:val="28"/>
          <w:szCs w:val="28"/>
        </w:rPr>
      </w:pPr>
      <w:r w:rsidRPr="00905DC8">
        <w:rPr>
          <w:i/>
          <w:iCs/>
          <w:color w:val="000000"/>
          <w:sz w:val="28"/>
          <w:szCs w:val="28"/>
        </w:rPr>
        <w:t>-</w:t>
      </w:r>
      <w:r w:rsidR="00B35DC9" w:rsidRPr="00905DC8">
        <w:rPr>
          <w:i/>
          <w:iCs/>
          <w:color w:val="000000"/>
          <w:sz w:val="28"/>
          <w:szCs w:val="28"/>
        </w:rPr>
        <w:t xml:space="preserve"> Khó khăn, vướng mắc khi triển khai thực hiện tại tỉnh</w:t>
      </w:r>
    </w:p>
    <w:p w14:paraId="7F8E29E0" w14:textId="77777777" w:rsidR="00B35DC9" w:rsidRPr="00905DC8" w:rsidRDefault="00C34480" w:rsidP="00905DC8">
      <w:pPr>
        <w:pBdr>
          <w:left w:val="single" w:sz="4" w:space="0" w:color="FFFFFF"/>
          <w:right w:val="single" w:sz="4" w:space="0" w:color="FFFFFF"/>
        </w:pBdr>
        <w:shd w:val="clear" w:color="auto" w:fill="FFFFFF"/>
        <w:spacing w:before="120" w:after="120" w:line="240" w:lineRule="auto"/>
        <w:ind w:firstLine="720"/>
        <w:jc w:val="both"/>
        <w:rPr>
          <w:color w:val="000000"/>
          <w:sz w:val="28"/>
          <w:szCs w:val="28"/>
        </w:rPr>
      </w:pPr>
      <w:r w:rsidRPr="00905DC8">
        <w:rPr>
          <w:color w:val="000000"/>
          <w:sz w:val="28"/>
          <w:szCs w:val="28"/>
        </w:rPr>
        <w:t>+</w:t>
      </w:r>
      <w:r w:rsidR="00B35DC9" w:rsidRPr="00905DC8">
        <w:rPr>
          <w:color w:val="000000"/>
          <w:sz w:val="28"/>
          <w:szCs w:val="28"/>
        </w:rPr>
        <w:t xml:space="preserve"> Dự án 1: Năm 2022, Trung ương phân bổ vốn chậm, định mức hỗ trợ thấp</w:t>
      </w:r>
      <w:r w:rsidR="00B35DC9" w:rsidRPr="00905DC8">
        <w:rPr>
          <w:color w:val="000000"/>
          <w:sz w:val="28"/>
          <w:szCs w:val="28"/>
        </w:rPr>
        <w:br/>
        <w:t>hơn định mức thực hiện Chương trình giảm 1000 hộ nghèo DTTS của tỉnh</w:t>
      </w:r>
      <w:r w:rsidR="005921F2" w:rsidRPr="00905DC8">
        <w:rPr>
          <w:color w:val="000000"/>
          <w:sz w:val="28"/>
          <w:szCs w:val="28"/>
        </w:rPr>
        <w:t xml:space="preserve"> đang thực hiện</w:t>
      </w:r>
      <w:r w:rsidR="00B35DC9" w:rsidRPr="00905DC8">
        <w:rPr>
          <w:color w:val="000000"/>
          <w:sz w:val="28"/>
          <w:szCs w:val="28"/>
        </w:rPr>
        <w:t>, gặp</w:t>
      </w:r>
      <w:r w:rsidR="005921F2" w:rsidRPr="00905DC8">
        <w:rPr>
          <w:color w:val="000000"/>
          <w:sz w:val="28"/>
          <w:szCs w:val="28"/>
        </w:rPr>
        <w:t xml:space="preserve"> </w:t>
      </w:r>
      <w:r w:rsidR="00B35DC9" w:rsidRPr="00905DC8">
        <w:rPr>
          <w:color w:val="000000"/>
          <w:sz w:val="28"/>
          <w:szCs w:val="28"/>
        </w:rPr>
        <w:t>khó khăn trong việc triển khai thực hiện một số nội dung của Dự án như: hỗ trợ</w:t>
      </w:r>
      <w:r w:rsidR="005921F2" w:rsidRPr="00905DC8">
        <w:rPr>
          <w:color w:val="000000"/>
          <w:sz w:val="28"/>
          <w:szCs w:val="28"/>
        </w:rPr>
        <w:t xml:space="preserve"> </w:t>
      </w:r>
      <w:r w:rsidR="00B35DC9" w:rsidRPr="00905DC8">
        <w:rPr>
          <w:color w:val="000000"/>
          <w:sz w:val="28"/>
          <w:szCs w:val="28"/>
        </w:rPr>
        <w:t xml:space="preserve">xây nhà ở 40 triệu đồng/căn (tại tỉnh đang thực hiện là 80 triệu </w:t>
      </w:r>
      <w:r w:rsidR="005921F2" w:rsidRPr="00905DC8">
        <w:rPr>
          <w:color w:val="000000"/>
          <w:sz w:val="28"/>
          <w:szCs w:val="28"/>
        </w:rPr>
        <w:t>đ</w:t>
      </w:r>
      <w:r w:rsidR="00B35DC9" w:rsidRPr="00905DC8">
        <w:rPr>
          <w:color w:val="000000"/>
          <w:sz w:val="28"/>
          <w:szCs w:val="28"/>
        </w:rPr>
        <w:t xml:space="preserve">ồng/căn/hộ); hỗ trợ sửa chữa nhà ở 20 triệu đồng/căn (tại tỉnh đang thực hiện là 30 triệu đồng/căn/hộ); Việc quy định “tối đa định mức hỗ trợ” </w:t>
      </w:r>
      <w:r w:rsidR="00B35DC9" w:rsidRPr="00905DC8">
        <w:rPr>
          <w:i/>
          <w:iCs/>
          <w:color w:val="000000"/>
          <w:sz w:val="28"/>
          <w:szCs w:val="28"/>
        </w:rPr>
        <w:t>như: chuyển đổi nghề (Mức hỗ trợ tối đa 10 triệu đồng/hộ; hỗ trợ nước sinh hoạt phân tán tối đa 03 triệu đồng/hộ)</w:t>
      </w:r>
      <w:r w:rsidR="00B35DC9" w:rsidRPr="00905DC8">
        <w:rPr>
          <w:color w:val="000000"/>
          <w:sz w:val="28"/>
          <w:szCs w:val="28"/>
        </w:rPr>
        <w:t xml:space="preserve">…, tại Thông tư số 15/2022/TT-BTC ngày 03/4/2022 của Bộ Tài chính là chưa phù hợp với tinh thần chỉ đạo của Chính phủ và khó khăn trong thanh toán khi ngân sách địa phương bố trí đối ứng tỷ lệ trên định mức tối thiểu là 15% trên tổng vốn Trung ương giao và lồng ghép với nguồn ngân sách khác. Bởi vì, theo Luật Ngân sách Nhà nước năm 2015, tại Điều 6 quy định (1) Ngân sách nhà nước gồm ngân sách Trung ương và ngân sách địa phương; (2) Ngân sách địa phương gồm ngân sách của các cấp chính quyền địa phương.  </w:t>
      </w:r>
    </w:p>
    <w:p w14:paraId="0BE97C0D" w14:textId="77777777" w:rsidR="00B35DC9" w:rsidRPr="00905DC8" w:rsidRDefault="00C34480" w:rsidP="00905DC8">
      <w:pPr>
        <w:pBdr>
          <w:left w:val="single" w:sz="4" w:space="0" w:color="FFFFFF"/>
          <w:right w:val="single" w:sz="4" w:space="0" w:color="FFFFFF"/>
        </w:pBdr>
        <w:shd w:val="clear" w:color="auto" w:fill="FFFFFF"/>
        <w:spacing w:before="120" w:after="120" w:line="240" w:lineRule="auto"/>
        <w:ind w:firstLine="720"/>
        <w:jc w:val="both"/>
        <w:rPr>
          <w:color w:val="000000"/>
          <w:sz w:val="28"/>
          <w:szCs w:val="28"/>
        </w:rPr>
      </w:pPr>
      <w:r w:rsidRPr="00905DC8">
        <w:rPr>
          <w:color w:val="000000"/>
          <w:sz w:val="28"/>
          <w:szCs w:val="28"/>
        </w:rPr>
        <w:t>+</w:t>
      </w:r>
      <w:r w:rsidR="00B35DC9" w:rsidRPr="00905DC8">
        <w:rPr>
          <w:color w:val="000000"/>
          <w:sz w:val="28"/>
          <w:szCs w:val="28"/>
        </w:rPr>
        <w:t xml:space="preserve"> Dự án 2: Tỉnh được phê duyệt 08 dự án, </w:t>
      </w:r>
      <w:r w:rsidR="00743818" w:rsidRPr="00905DC8">
        <w:rPr>
          <w:color w:val="000000"/>
          <w:sz w:val="28"/>
          <w:szCs w:val="28"/>
        </w:rPr>
        <w:t>nhưng chỉ thực hiện được 05 dự án; còn</w:t>
      </w:r>
      <w:r w:rsidR="00B35DC9" w:rsidRPr="00905DC8">
        <w:rPr>
          <w:color w:val="000000"/>
          <w:sz w:val="28"/>
          <w:szCs w:val="28"/>
        </w:rPr>
        <w:t xml:space="preserve"> 03 dự án nằm trên địa bàn 03</w:t>
      </w:r>
      <w:r w:rsidR="00743818" w:rsidRPr="00905DC8">
        <w:rPr>
          <w:color w:val="000000"/>
          <w:sz w:val="28"/>
          <w:szCs w:val="28"/>
        </w:rPr>
        <w:t xml:space="preserve"> </w:t>
      </w:r>
      <w:r w:rsidR="00B35DC9" w:rsidRPr="00905DC8">
        <w:rPr>
          <w:color w:val="000000"/>
          <w:sz w:val="28"/>
          <w:szCs w:val="28"/>
        </w:rPr>
        <w:t>xã biên giới; hiện nay, 03 xã này đã về đích nông thôn mới (xã Lộc Thịnh, xã Lộc</w:t>
      </w:r>
      <w:r w:rsidR="00743818" w:rsidRPr="00905DC8">
        <w:rPr>
          <w:color w:val="000000"/>
          <w:sz w:val="28"/>
          <w:szCs w:val="28"/>
        </w:rPr>
        <w:t xml:space="preserve"> </w:t>
      </w:r>
      <w:r w:rsidR="00B35DC9" w:rsidRPr="00905DC8">
        <w:rPr>
          <w:color w:val="000000"/>
          <w:sz w:val="28"/>
          <w:szCs w:val="28"/>
        </w:rPr>
        <w:t>Tấn và xã Lộc An, huyện Lộc Ninh) theo Quyết định số 861/QĐ-TTg ngày</w:t>
      </w:r>
      <w:r w:rsidR="00743818" w:rsidRPr="00905DC8">
        <w:rPr>
          <w:color w:val="000000"/>
          <w:sz w:val="28"/>
          <w:szCs w:val="28"/>
        </w:rPr>
        <w:t xml:space="preserve"> </w:t>
      </w:r>
      <w:r w:rsidR="00B35DC9" w:rsidRPr="00905DC8">
        <w:rPr>
          <w:color w:val="000000"/>
          <w:sz w:val="28"/>
          <w:szCs w:val="28"/>
        </w:rPr>
        <w:t>04/6/2021 của Thủ tướng Chính phủ, xã đạt chuẩn nông thôn mới là xã khu vực I</w:t>
      </w:r>
      <w:r w:rsidR="00743818" w:rsidRPr="00905DC8">
        <w:rPr>
          <w:color w:val="000000"/>
          <w:sz w:val="28"/>
          <w:szCs w:val="28"/>
        </w:rPr>
        <w:t xml:space="preserve"> </w:t>
      </w:r>
      <w:r w:rsidR="00B35DC9" w:rsidRPr="00905DC8">
        <w:rPr>
          <w:color w:val="000000"/>
          <w:sz w:val="28"/>
          <w:szCs w:val="28"/>
        </w:rPr>
        <w:t>nên không được đầu tư thực hiện Chương trình giai đoạn 2021-2025.</w:t>
      </w:r>
    </w:p>
    <w:p w14:paraId="1748B400" w14:textId="7E544962" w:rsidR="00B35DC9" w:rsidRPr="00905DC8" w:rsidRDefault="00C34480" w:rsidP="00905DC8">
      <w:pPr>
        <w:pBdr>
          <w:left w:val="single" w:sz="4" w:space="0" w:color="FFFFFF"/>
          <w:right w:val="single" w:sz="4" w:space="0" w:color="FFFFFF"/>
        </w:pBdr>
        <w:shd w:val="clear" w:color="auto" w:fill="FFFFFF"/>
        <w:spacing w:before="120" w:after="120" w:line="240" w:lineRule="auto"/>
        <w:ind w:firstLine="720"/>
        <w:jc w:val="both"/>
        <w:rPr>
          <w:color w:val="000000"/>
          <w:sz w:val="28"/>
          <w:szCs w:val="28"/>
        </w:rPr>
      </w:pPr>
      <w:r w:rsidRPr="00905DC8">
        <w:rPr>
          <w:color w:val="000000"/>
          <w:sz w:val="28"/>
          <w:szCs w:val="28"/>
        </w:rPr>
        <w:t>+</w:t>
      </w:r>
      <w:r w:rsidR="00B35DC9" w:rsidRPr="00905DC8">
        <w:rPr>
          <w:color w:val="000000"/>
          <w:sz w:val="28"/>
          <w:szCs w:val="28"/>
        </w:rPr>
        <w:t xml:space="preserve"> Dự án 5 (Tiểu dự án 1): Đổi mới hoạt động, củng cố phát triển các Trường</w:t>
      </w:r>
      <w:r w:rsidR="00B35DC9" w:rsidRPr="00905DC8">
        <w:rPr>
          <w:color w:val="000000"/>
          <w:sz w:val="28"/>
          <w:szCs w:val="28"/>
        </w:rPr>
        <w:br/>
        <w:t>Phổ thông Dân tộc nội trú (DTNT), Trường phổ thông DTNT, trường phổ thông có</w:t>
      </w:r>
      <w:r w:rsidR="00905DC8">
        <w:rPr>
          <w:color w:val="000000"/>
          <w:sz w:val="28"/>
          <w:szCs w:val="28"/>
        </w:rPr>
        <w:t xml:space="preserve"> </w:t>
      </w:r>
      <w:r w:rsidR="00B35DC9" w:rsidRPr="00905DC8">
        <w:rPr>
          <w:color w:val="000000"/>
          <w:sz w:val="28"/>
          <w:szCs w:val="28"/>
        </w:rPr>
        <w:t>học sinh ở bán trú…. quy định đối tượng đầu tư là địa bàn vùng DTTS&amp;MN; thực</w:t>
      </w:r>
      <w:r w:rsidR="00905DC8">
        <w:rPr>
          <w:color w:val="000000"/>
          <w:sz w:val="28"/>
          <w:szCs w:val="28"/>
        </w:rPr>
        <w:t xml:space="preserve"> </w:t>
      </w:r>
      <w:r w:rsidR="00B35DC9" w:rsidRPr="00905DC8">
        <w:rPr>
          <w:color w:val="000000"/>
          <w:sz w:val="28"/>
          <w:szCs w:val="28"/>
        </w:rPr>
        <w:t>tế, 06 Trường dân tộc nội trú của tỉnh không nằm trên địa bàn vùng DTTS&amp;MN</w:t>
      </w:r>
      <w:r w:rsidR="00905DC8">
        <w:rPr>
          <w:color w:val="000000"/>
          <w:sz w:val="28"/>
          <w:szCs w:val="28"/>
        </w:rPr>
        <w:t xml:space="preserve"> </w:t>
      </w:r>
      <w:r w:rsidR="00B35DC9" w:rsidRPr="00905DC8">
        <w:rPr>
          <w:color w:val="000000"/>
          <w:sz w:val="28"/>
          <w:szCs w:val="28"/>
        </w:rPr>
        <w:t>nên không thuộc diện đầu tư; trong khi các trường thực hiện đào tạo học sinh</w:t>
      </w:r>
      <w:r w:rsidR="00905DC8">
        <w:rPr>
          <w:color w:val="000000"/>
          <w:sz w:val="28"/>
          <w:szCs w:val="28"/>
        </w:rPr>
        <w:t xml:space="preserve"> </w:t>
      </w:r>
      <w:r w:rsidR="00B35DC9" w:rsidRPr="00905DC8">
        <w:rPr>
          <w:color w:val="000000"/>
          <w:sz w:val="28"/>
          <w:szCs w:val="28"/>
        </w:rPr>
        <w:t>người DTTS sinh sống ở các xã thuộc vùng DTTS&amp;MN; hiện nay, các trường còn</w:t>
      </w:r>
      <w:r w:rsidR="00905DC8">
        <w:rPr>
          <w:color w:val="000000"/>
          <w:sz w:val="28"/>
          <w:szCs w:val="28"/>
        </w:rPr>
        <w:t xml:space="preserve"> </w:t>
      </w:r>
      <w:r w:rsidR="00B35DC9" w:rsidRPr="00905DC8">
        <w:rPr>
          <w:color w:val="000000"/>
          <w:sz w:val="28"/>
          <w:szCs w:val="28"/>
        </w:rPr>
        <w:t>thiếu nhiều hạng mục cơ sở vật chất gây khó khăn trong việc dạy và học, trong</w:t>
      </w:r>
      <w:r w:rsidR="00905DC8">
        <w:rPr>
          <w:color w:val="000000"/>
          <w:sz w:val="28"/>
          <w:szCs w:val="28"/>
        </w:rPr>
        <w:t xml:space="preserve"> </w:t>
      </w:r>
      <w:r w:rsidR="00B35DC9" w:rsidRPr="00905DC8">
        <w:rPr>
          <w:color w:val="000000"/>
          <w:sz w:val="28"/>
          <w:szCs w:val="28"/>
        </w:rPr>
        <w:t>ngân sách tỉnh còn khó khăn, chưa hỗ trợ kịp thời. Hiện nay, Ban Dân tộc đã tham</w:t>
      </w:r>
      <w:r w:rsidR="00905DC8">
        <w:rPr>
          <w:color w:val="000000"/>
          <w:sz w:val="28"/>
          <w:szCs w:val="28"/>
        </w:rPr>
        <w:t xml:space="preserve"> </w:t>
      </w:r>
      <w:r w:rsidR="00B35DC9" w:rsidRPr="00905DC8">
        <w:rPr>
          <w:color w:val="000000"/>
          <w:sz w:val="28"/>
          <w:szCs w:val="28"/>
        </w:rPr>
        <w:t>mưu UBND tỉnh báo cáo và đề nghị Ủy ban Dân tộc có hướng dẫn, thuận chủ</w:t>
      </w:r>
      <w:r w:rsidR="00905DC8">
        <w:rPr>
          <w:color w:val="000000"/>
          <w:sz w:val="28"/>
          <w:szCs w:val="28"/>
        </w:rPr>
        <w:t xml:space="preserve"> </w:t>
      </w:r>
      <w:r w:rsidR="00B35DC9" w:rsidRPr="00905DC8">
        <w:rPr>
          <w:color w:val="000000"/>
          <w:sz w:val="28"/>
          <w:szCs w:val="28"/>
        </w:rPr>
        <w:t>trương cho tỉnh Bình Phước được rà soát thực hiện đầu tư các dự án trên địa bàn</w:t>
      </w:r>
      <w:r w:rsidR="00905DC8">
        <w:rPr>
          <w:color w:val="000000"/>
          <w:sz w:val="28"/>
          <w:szCs w:val="28"/>
        </w:rPr>
        <w:t xml:space="preserve"> </w:t>
      </w:r>
      <w:r w:rsidR="00B35DC9" w:rsidRPr="00905DC8">
        <w:rPr>
          <w:color w:val="000000"/>
          <w:sz w:val="28"/>
          <w:szCs w:val="28"/>
        </w:rPr>
        <w:t>các xã biên giới đã về đích nông thôn mới và lựa chọn thực hiện một số hạng mục</w:t>
      </w:r>
      <w:r w:rsidR="00905DC8">
        <w:rPr>
          <w:color w:val="000000"/>
          <w:sz w:val="28"/>
          <w:szCs w:val="28"/>
        </w:rPr>
        <w:t xml:space="preserve"> </w:t>
      </w:r>
      <w:r w:rsidR="00B35DC9" w:rsidRPr="00905DC8">
        <w:rPr>
          <w:color w:val="000000"/>
          <w:sz w:val="28"/>
          <w:szCs w:val="28"/>
        </w:rPr>
        <w:t xml:space="preserve">hỗ trợ 06 Trường </w:t>
      </w:r>
      <w:r w:rsidR="00B35DC9" w:rsidRPr="00905DC8">
        <w:rPr>
          <w:color w:val="000000"/>
          <w:sz w:val="28"/>
          <w:szCs w:val="28"/>
        </w:rPr>
        <w:lastRenderedPageBreak/>
        <w:t>dân tộc nội trú của tỉnh; sau khi có chủ trương, Ban sẽ tham mưu</w:t>
      </w:r>
      <w:r w:rsidR="00905DC8">
        <w:rPr>
          <w:color w:val="000000"/>
          <w:sz w:val="28"/>
          <w:szCs w:val="28"/>
        </w:rPr>
        <w:t xml:space="preserve"> </w:t>
      </w:r>
      <w:r w:rsidR="00B35DC9" w:rsidRPr="00905DC8">
        <w:rPr>
          <w:color w:val="000000"/>
          <w:sz w:val="28"/>
          <w:szCs w:val="28"/>
        </w:rPr>
        <w:t>các bước tiếp theo để triển khai thực hiện.</w:t>
      </w:r>
    </w:p>
    <w:p w14:paraId="5B2E1D18" w14:textId="289112FB" w:rsidR="00B35DC9" w:rsidRPr="00905DC8" w:rsidRDefault="00C34480" w:rsidP="00905DC8">
      <w:pPr>
        <w:pBdr>
          <w:left w:val="single" w:sz="4" w:space="0" w:color="FFFFFF"/>
          <w:right w:val="single" w:sz="4" w:space="0" w:color="FFFFFF"/>
        </w:pBdr>
        <w:shd w:val="clear" w:color="auto" w:fill="FFFFFF"/>
        <w:spacing w:before="120" w:after="120" w:line="240" w:lineRule="auto"/>
        <w:ind w:firstLine="720"/>
        <w:jc w:val="both"/>
        <w:rPr>
          <w:color w:val="000000"/>
          <w:sz w:val="28"/>
          <w:szCs w:val="28"/>
        </w:rPr>
      </w:pPr>
      <w:r w:rsidRPr="00905DC8">
        <w:rPr>
          <w:color w:val="000000"/>
          <w:sz w:val="28"/>
          <w:szCs w:val="28"/>
        </w:rPr>
        <w:t>+</w:t>
      </w:r>
      <w:r w:rsidR="00B35DC9" w:rsidRPr="00905DC8">
        <w:rPr>
          <w:color w:val="000000"/>
          <w:sz w:val="28"/>
          <w:szCs w:val="28"/>
        </w:rPr>
        <w:t xml:space="preserve"> Chương trình mới, cơ cấu nhiều nội dung, nhiều nhiệm vụ thực hiện, chậm</w:t>
      </w:r>
      <w:r w:rsidR="00905DC8">
        <w:rPr>
          <w:color w:val="000000"/>
          <w:sz w:val="28"/>
          <w:szCs w:val="28"/>
        </w:rPr>
        <w:t xml:space="preserve"> </w:t>
      </w:r>
      <w:r w:rsidR="00B35DC9" w:rsidRPr="00905DC8">
        <w:rPr>
          <w:color w:val="000000"/>
          <w:sz w:val="28"/>
          <w:szCs w:val="28"/>
        </w:rPr>
        <w:t>ban hành các văn bản hướng dẫn nên dẫn đến công tác chỉ đạo điều hành còn nhiều</w:t>
      </w:r>
      <w:r w:rsidR="00905DC8">
        <w:rPr>
          <w:color w:val="000000"/>
          <w:sz w:val="28"/>
          <w:szCs w:val="28"/>
        </w:rPr>
        <w:t xml:space="preserve"> </w:t>
      </w:r>
      <w:r w:rsidR="00B35DC9" w:rsidRPr="00905DC8">
        <w:rPr>
          <w:color w:val="000000"/>
          <w:sz w:val="28"/>
          <w:szCs w:val="28"/>
        </w:rPr>
        <w:t>lúng túng trong triển khai ở cơ sở; quá trình đề xuất lựa chọn nội dung, danh mục</w:t>
      </w:r>
      <w:r w:rsidR="00905DC8">
        <w:rPr>
          <w:color w:val="000000"/>
          <w:sz w:val="28"/>
          <w:szCs w:val="28"/>
        </w:rPr>
        <w:t xml:space="preserve"> </w:t>
      </w:r>
      <w:r w:rsidR="00B35DC9" w:rsidRPr="00905DC8">
        <w:rPr>
          <w:color w:val="000000"/>
          <w:sz w:val="28"/>
          <w:szCs w:val="28"/>
        </w:rPr>
        <w:t>dự án đầu tư chưa thống nhất phải rà soát, điều chỉnh nên tiến độ thực hiện còn</w:t>
      </w:r>
      <w:r w:rsidR="00905DC8">
        <w:rPr>
          <w:color w:val="000000"/>
          <w:sz w:val="28"/>
          <w:szCs w:val="28"/>
        </w:rPr>
        <w:t xml:space="preserve"> </w:t>
      </w:r>
      <w:r w:rsidR="00B35DC9" w:rsidRPr="00905DC8">
        <w:rPr>
          <w:color w:val="000000"/>
          <w:sz w:val="28"/>
          <w:szCs w:val="28"/>
        </w:rPr>
        <w:t>chậm. Bộ máy biên chế Cơ quan làm công tác Dân tộc còn khó khăn, nhất là ở</w:t>
      </w:r>
      <w:r w:rsidR="00905DC8">
        <w:rPr>
          <w:color w:val="000000"/>
          <w:sz w:val="28"/>
          <w:szCs w:val="28"/>
        </w:rPr>
        <w:t xml:space="preserve"> </w:t>
      </w:r>
      <w:r w:rsidR="00B35DC9" w:rsidRPr="00905DC8">
        <w:rPr>
          <w:color w:val="000000"/>
          <w:sz w:val="28"/>
          <w:szCs w:val="28"/>
        </w:rPr>
        <w:t>cấp huyện nên ảnh hưởng đến việc tham mưu cho Cấp ủy, chính quyền gặp khó</w:t>
      </w:r>
      <w:r w:rsidR="00905DC8">
        <w:rPr>
          <w:color w:val="000000"/>
          <w:sz w:val="28"/>
          <w:szCs w:val="28"/>
        </w:rPr>
        <w:t xml:space="preserve"> </w:t>
      </w:r>
      <w:r w:rsidR="00B35DC9" w:rsidRPr="00905DC8">
        <w:rPr>
          <w:color w:val="000000"/>
          <w:sz w:val="28"/>
          <w:szCs w:val="28"/>
        </w:rPr>
        <w:t>khăn</w:t>
      </w:r>
      <w:r w:rsidR="00B35DC9" w:rsidRPr="00905DC8">
        <w:rPr>
          <w:color w:val="000000"/>
          <w:sz w:val="28"/>
          <w:szCs w:val="28"/>
          <w:lang w:val="vi-VN"/>
        </w:rPr>
        <w:t>.</w:t>
      </w:r>
      <w:r w:rsidR="00B35DC9" w:rsidRPr="00905DC8">
        <w:rPr>
          <w:sz w:val="28"/>
          <w:szCs w:val="28"/>
        </w:rPr>
        <w:t xml:space="preserve"> </w:t>
      </w:r>
    </w:p>
    <w:p w14:paraId="131F0B4C" w14:textId="77777777" w:rsidR="00C34480" w:rsidRPr="00905DC8" w:rsidRDefault="00C34480" w:rsidP="00905DC8">
      <w:pPr>
        <w:pBdr>
          <w:left w:val="single" w:sz="4" w:space="0" w:color="FFFFFF"/>
          <w:right w:val="single" w:sz="4" w:space="0" w:color="FFFFFF"/>
        </w:pBdr>
        <w:shd w:val="clear" w:color="auto" w:fill="FFFFFF"/>
        <w:spacing w:before="120" w:after="120" w:line="240" w:lineRule="auto"/>
        <w:ind w:firstLine="720"/>
        <w:jc w:val="both"/>
        <w:rPr>
          <w:b/>
          <w:sz w:val="28"/>
          <w:szCs w:val="28"/>
        </w:rPr>
      </w:pPr>
      <w:r w:rsidRPr="00905DC8">
        <w:rPr>
          <w:b/>
          <w:sz w:val="28"/>
          <w:szCs w:val="28"/>
        </w:rPr>
        <w:t>2. Chương trình giảm 1000 hộ</w:t>
      </w:r>
    </w:p>
    <w:p w14:paraId="29011377" w14:textId="77777777" w:rsidR="00C34480" w:rsidRPr="00905DC8" w:rsidRDefault="004E2BFE" w:rsidP="00905DC8">
      <w:pPr>
        <w:pBdr>
          <w:left w:val="single" w:sz="4" w:space="0" w:color="FFFFFF"/>
          <w:right w:val="single" w:sz="4" w:space="0" w:color="FFFFFF"/>
        </w:pBdr>
        <w:shd w:val="clear" w:color="auto" w:fill="FFFFFF"/>
        <w:spacing w:before="120" w:after="120" w:line="240" w:lineRule="auto"/>
        <w:ind w:firstLine="720"/>
        <w:jc w:val="both"/>
        <w:rPr>
          <w:b/>
          <w:sz w:val="28"/>
          <w:szCs w:val="28"/>
        </w:rPr>
      </w:pPr>
      <w:r w:rsidRPr="00905DC8">
        <w:rPr>
          <w:b/>
          <w:sz w:val="28"/>
          <w:szCs w:val="28"/>
        </w:rPr>
        <w:t>a. Thuận lợi:</w:t>
      </w:r>
    </w:p>
    <w:p w14:paraId="29548031" w14:textId="77777777" w:rsidR="00AD50B1" w:rsidRPr="00905DC8" w:rsidRDefault="008E392C" w:rsidP="00905DC8">
      <w:pPr>
        <w:spacing w:before="120" w:after="120" w:line="240" w:lineRule="auto"/>
        <w:ind w:firstLine="720"/>
        <w:jc w:val="both"/>
        <w:rPr>
          <w:sz w:val="28"/>
          <w:szCs w:val="28"/>
        </w:rPr>
      </w:pPr>
      <w:r w:rsidRPr="00905DC8">
        <w:rPr>
          <w:sz w:val="28"/>
          <w:szCs w:val="28"/>
        </w:rPr>
        <w:t xml:space="preserve">Chương trình </w:t>
      </w:r>
      <w:r w:rsidRPr="00905DC8">
        <w:rPr>
          <w:sz w:val="28"/>
          <w:szCs w:val="28"/>
          <w:lang w:val="vi-VN"/>
        </w:rPr>
        <w:t>giảm 1.000 hộ nghèo DTTS trên địa bàn tỉnh</w:t>
      </w:r>
      <w:r w:rsidRPr="00905DC8">
        <w:rPr>
          <w:sz w:val="28"/>
          <w:szCs w:val="28"/>
        </w:rPr>
        <w:t xml:space="preserve"> </w:t>
      </w:r>
      <w:r w:rsidRPr="00905DC8">
        <w:rPr>
          <w:sz w:val="28"/>
          <w:szCs w:val="28"/>
          <w:lang w:val="vi-VN"/>
        </w:rPr>
        <w:t xml:space="preserve">được triển khai góp phần </w:t>
      </w:r>
      <w:r w:rsidRPr="00905DC8">
        <w:rPr>
          <w:sz w:val="28"/>
          <w:szCs w:val="28"/>
        </w:rPr>
        <w:t>tác động tích cực đến đời sống và tình hình kinh tế, chính trị của các địa phương.</w:t>
      </w:r>
      <w:r w:rsidRPr="00905DC8">
        <w:rPr>
          <w:sz w:val="28"/>
          <w:szCs w:val="28"/>
          <w:lang w:val="vi-VN"/>
        </w:rPr>
        <w:t xml:space="preserve"> Nhằm cải thiện đời sống, tăng nguồn thu nhập của hộ nghèo đồng bào DTTS.</w:t>
      </w:r>
      <w:r w:rsidRPr="00905DC8">
        <w:rPr>
          <w:sz w:val="28"/>
          <w:szCs w:val="28"/>
        </w:rPr>
        <w:t xml:space="preserve"> Với những nguồn lực, chính sách hỗ trợ của Trung ương và của tỉnh, </w:t>
      </w:r>
      <w:r w:rsidR="00C35EE7" w:rsidRPr="00905DC8">
        <w:rPr>
          <w:sz w:val="28"/>
          <w:szCs w:val="28"/>
          <w:lang w:val="vi-VN"/>
        </w:rPr>
        <w:t>nguồn  Quỹ ‘Vì người nghèo” của tỉnh</w:t>
      </w:r>
      <w:r w:rsidR="00C35EE7" w:rsidRPr="00905DC8">
        <w:rPr>
          <w:sz w:val="28"/>
          <w:szCs w:val="28"/>
        </w:rPr>
        <w:t>; t</w:t>
      </w:r>
      <w:r w:rsidR="00C35EE7" w:rsidRPr="00905DC8">
        <w:rPr>
          <w:sz w:val="28"/>
          <w:szCs w:val="28"/>
          <w:lang w:val="vi-VN"/>
        </w:rPr>
        <w:t xml:space="preserve">ránh </w:t>
      </w:r>
      <w:r w:rsidR="00C35EE7" w:rsidRPr="00905DC8">
        <w:rPr>
          <w:sz w:val="28"/>
          <w:szCs w:val="28"/>
        </w:rPr>
        <w:t xml:space="preserve">được việc </w:t>
      </w:r>
      <w:r w:rsidR="00C35EE7" w:rsidRPr="00905DC8">
        <w:rPr>
          <w:sz w:val="28"/>
          <w:szCs w:val="28"/>
          <w:lang w:val="vi-VN"/>
        </w:rPr>
        <w:t xml:space="preserve">so bì </w:t>
      </w:r>
      <w:r w:rsidR="00C35EE7" w:rsidRPr="00905DC8">
        <w:rPr>
          <w:sz w:val="28"/>
          <w:szCs w:val="28"/>
        </w:rPr>
        <w:t xml:space="preserve">trong </w:t>
      </w:r>
      <w:r w:rsidR="00C35EE7" w:rsidRPr="00905DC8">
        <w:rPr>
          <w:sz w:val="28"/>
          <w:szCs w:val="28"/>
          <w:lang w:val="vi-VN"/>
        </w:rPr>
        <w:t xml:space="preserve">cùng đối tượng là đồng bào DTTS </w:t>
      </w:r>
      <w:r w:rsidR="00C35EE7" w:rsidRPr="00905DC8">
        <w:rPr>
          <w:sz w:val="28"/>
          <w:szCs w:val="28"/>
        </w:rPr>
        <w:t xml:space="preserve">nghèo, </w:t>
      </w:r>
      <w:r w:rsidRPr="00905DC8">
        <w:rPr>
          <w:sz w:val="28"/>
          <w:szCs w:val="28"/>
        </w:rPr>
        <w:t xml:space="preserve">tỷ </w:t>
      </w:r>
      <w:r w:rsidR="00C35EE7" w:rsidRPr="00905DC8">
        <w:rPr>
          <w:sz w:val="28"/>
          <w:szCs w:val="28"/>
        </w:rPr>
        <w:t xml:space="preserve">lệ </w:t>
      </w:r>
      <w:r w:rsidRPr="00905DC8">
        <w:rPr>
          <w:sz w:val="28"/>
          <w:szCs w:val="28"/>
        </w:rPr>
        <w:t xml:space="preserve">hộ nghèo </w:t>
      </w:r>
      <w:r w:rsidRPr="00905DC8">
        <w:rPr>
          <w:sz w:val="28"/>
          <w:szCs w:val="28"/>
          <w:lang w:val="vi-VN"/>
        </w:rPr>
        <w:t xml:space="preserve">DTTS giảm </w:t>
      </w:r>
      <w:r w:rsidR="00AD50B1" w:rsidRPr="00905DC8">
        <w:rPr>
          <w:sz w:val="28"/>
          <w:szCs w:val="28"/>
        </w:rPr>
        <w:t>đạt chỉ tiêu kế hoạch đề ra.</w:t>
      </w:r>
    </w:p>
    <w:p w14:paraId="29C6A7FA" w14:textId="77777777" w:rsidR="004E2BFE" w:rsidRPr="00905DC8" w:rsidRDefault="004E2BFE" w:rsidP="00905DC8">
      <w:pPr>
        <w:pBdr>
          <w:left w:val="single" w:sz="4" w:space="0" w:color="FFFFFF"/>
          <w:right w:val="single" w:sz="4" w:space="0" w:color="FFFFFF"/>
        </w:pBdr>
        <w:shd w:val="clear" w:color="auto" w:fill="FFFFFF"/>
        <w:spacing w:before="120" w:after="120" w:line="240" w:lineRule="auto"/>
        <w:ind w:firstLine="720"/>
        <w:jc w:val="both"/>
        <w:rPr>
          <w:b/>
          <w:sz w:val="28"/>
          <w:szCs w:val="28"/>
        </w:rPr>
      </w:pPr>
      <w:r w:rsidRPr="00905DC8">
        <w:rPr>
          <w:b/>
          <w:sz w:val="28"/>
          <w:szCs w:val="28"/>
        </w:rPr>
        <w:t>b. Khó khăn, hạn chế</w:t>
      </w:r>
      <w:r w:rsidR="00D57A11" w:rsidRPr="00905DC8">
        <w:rPr>
          <w:b/>
          <w:sz w:val="28"/>
          <w:szCs w:val="28"/>
        </w:rPr>
        <w:t>:</w:t>
      </w:r>
    </w:p>
    <w:p w14:paraId="4526E2EF" w14:textId="77777777" w:rsidR="002D2E3A" w:rsidRPr="00905DC8" w:rsidRDefault="002D2E3A" w:rsidP="00905DC8">
      <w:pPr>
        <w:pBdr>
          <w:left w:val="single" w:sz="4" w:space="0" w:color="FFFFFF"/>
          <w:right w:val="single" w:sz="4" w:space="0" w:color="FFFFFF"/>
        </w:pBdr>
        <w:shd w:val="clear" w:color="auto" w:fill="FFFFFF"/>
        <w:spacing w:before="120" w:after="120" w:line="240" w:lineRule="auto"/>
        <w:ind w:firstLine="720"/>
        <w:jc w:val="both"/>
        <w:rPr>
          <w:sz w:val="28"/>
          <w:szCs w:val="28"/>
        </w:rPr>
      </w:pPr>
      <w:r w:rsidRPr="00905DC8">
        <w:rPr>
          <w:sz w:val="28"/>
          <w:szCs w:val="28"/>
        </w:rPr>
        <w:t xml:space="preserve">- Về đầu mối phân công đơn vị chủ trì thực hiện còn chưa thống nhất, nên chậm trong công tác </w:t>
      </w:r>
      <w:r w:rsidR="006B2AB2" w:rsidRPr="00905DC8">
        <w:rPr>
          <w:sz w:val="28"/>
          <w:szCs w:val="28"/>
        </w:rPr>
        <w:t xml:space="preserve">tham mưu đăng ký nhu cầu và </w:t>
      </w:r>
      <w:r w:rsidRPr="00905DC8">
        <w:rPr>
          <w:sz w:val="28"/>
          <w:szCs w:val="28"/>
        </w:rPr>
        <w:t xml:space="preserve">báo cáo tiến độ thực hiện. </w:t>
      </w:r>
    </w:p>
    <w:p w14:paraId="7FDCBEBE" w14:textId="77777777" w:rsidR="004201EB" w:rsidRPr="00905DC8" w:rsidRDefault="004201EB" w:rsidP="00905DC8">
      <w:pPr>
        <w:pBdr>
          <w:left w:val="single" w:sz="4" w:space="0" w:color="FFFFFF"/>
          <w:right w:val="single" w:sz="4" w:space="0" w:color="FFFFFF"/>
        </w:pBdr>
        <w:shd w:val="clear" w:color="auto" w:fill="FFFFFF"/>
        <w:spacing w:before="120" w:after="120" w:line="240" w:lineRule="auto"/>
        <w:ind w:firstLine="720"/>
        <w:jc w:val="both"/>
        <w:rPr>
          <w:sz w:val="28"/>
          <w:szCs w:val="28"/>
        </w:rPr>
      </w:pPr>
      <w:r w:rsidRPr="00905DC8">
        <w:rPr>
          <w:sz w:val="28"/>
          <w:szCs w:val="28"/>
        </w:rPr>
        <w:t xml:space="preserve">- Do năm đầu thực hiện việc tích hợp lồng ghép </w:t>
      </w:r>
      <w:r w:rsidR="00F00A7D" w:rsidRPr="00905DC8">
        <w:rPr>
          <w:sz w:val="28"/>
          <w:szCs w:val="28"/>
        </w:rPr>
        <w:t xml:space="preserve">nội dung, chính sách và </w:t>
      </w:r>
      <w:r w:rsidRPr="00905DC8">
        <w:rPr>
          <w:sz w:val="28"/>
          <w:szCs w:val="28"/>
        </w:rPr>
        <w:t>nguồn vốn</w:t>
      </w:r>
      <w:r w:rsidR="00F00A7D" w:rsidRPr="00905DC8">
        <w:rPr>
          <w:sz w:val="28"/>
          <w:szCs w:val="28"/>
        </w:rPr>
        <w:t xml:space="preserve"> hỗ trợ;</w:t>
      </w:r>
      <w:r w:rsidRPr="00905DC8">
        <w:rPr>
          <w:sz w:val="28"/>
          <w:szCs w:val="28"/>
        </w:rPr>
        <w:t xml:space="preserve"> thay đổi cơ cấu nguồn vốn hỗ trợ </w:t>
      </w:r>
      <w:r w:rsidR="000337E4" w:rsidRPr="00905DC8">
        <w:rPr>
          <w:sz w:val="28"/>
          <w:szCs w:val="28"/>
        </w:rPr>
        <w:t xml:space="preserve">(nguồn sự nghiệp hỗ trợ chuyển đổi nghề sinh kế tạo việc làm) </w:t>
      </w:r>
      <w:r w:rsidRPr="00905DC8">
        <w:rPr>
          <w:sz w:val="28"/>
          <w:szCs w:val="28"/>
        </w:rPr>
        <w:t>nên thực hiện còn lúng túng và tiến độ còn chậm</w:t>
      </w:r>
      <w:r w:rsidR="00FD1BD9" w:rsidRPr="00905DC8">
        <w:rPr>
          <w:sz w:val="28"/>
          <w:szCs w:val="28"/>
        </w:rPr>
        <w:t xml:space="preserve"> (nguồn sự nghiệp của tỉnh chưa được dự toán trong kế hoạch từ đầu năm)</w:t>
      </w:r>
      <w:r w:rsidRPr="00905DC8">
        <w:rPr>
          <w:sz w:val="28"/>
          <w:szCs w:val="28"/>
        </w:rPr>
        <w:t xml:space="preserve">. </w:t>
      </w:r>
    </w:p>
    <w:p w14:paraId="528E69A5" w14:textId="77777777" w:rsidR="008C2C12" w:rsidRPr="00905DC8" w:rsidRDefault="008C2C12" w:rsidP="00905DC8">
      <w:pPr>
        <w:pBdr>
          <w:left w:val="single" w:sz="4" w:space="0" w:color="FFFFFF"/>
          <w:right w:val="single" w:sz="4" w:space="0" w:color="FFFFFF"/>
        </w:pBdr>
        <w:shd w:val="clear" w:color="auto" w:fill="FFFFFF"/>
        <w:spacing w:before="120" w:after="120" w:line="240" w:lineRule="auto"/>
        <w:ind w:firstLine="720"/>
        <w:jc w:val="both"/>
        <w:rPr>
          <w:sz w:val="28"/>
          <w:szCs w:val="28"/>
        </w:rPr>
      </w:pPr>
      <w:r w:rsidRPr="00905DC8">
        <w:rPr>
          <w:sz w:val="28"/>
          <w:szCs w:val="28"/>
        </w:rPr>
        <w:t>- Việc rà soát</w:t>
      </w:r>
      <w:r w:rsidR="00A55C82" w:rsidRPr="00905DC8">
        <w:rPr>
          <w:sz w:val="28"/>
          <w:szCs w:val="28"/>
        </w:rPr>
        <w:t xml:space="preserve"> đối tượng</w:t>
      </w:r>
      <w:r w:rsidRPr="00905DC8">
        <w:rPr>
          <w:sz w:val="28"/>
          <w:szCs w:val="28"/>
        </w:rPr>
        <w:t xml:space="preserve">, xác định nhu cầu hỗ trợ </w:t>
      </w:r>
      <w:r w:rsidR="002D2E3A" w:rsidRPr="00905DC8">
        <w:rPr>
          <w:sz w:val="28"/>
          <w:szCs w:val="28"/>
        </w:rPr>
        <w:t>cho đối tượng còn chưa đảm bảo</w:t>
      </w:r>
      <w:r w:rsidR="00A55C82" w:rsidRPr="00905DC8">
        <w:rPr>
          <w:sz w:val="28"/>
          <w:szCs w:val="28"/>
        </w:rPr>
        <w:t xml:space="preserve"> phải rà soát, điều chỉnh, bổ sung..</w:t>
      </w:r>
      <w:r w:rsidR="002D2E3A" w:rsidRPr="00905DC8">
        <w:rPr>
          <w:sz w:val="28"/>
          <w:szCs w:val="28"/>
        </w:rPr>
        <w:t>.</w:t>
      </w:r>
    </w:p>
    <w:p w14:paraId="3C77CB10" w14:textId="77777777" w:rsidR="00C07A95" w:rsidRPr="00905DC8" w:rsidRDefault="005114C0" w:rsidP="00905DC8">
      <w:pPr>
        <w:pStyle w:val="BodyText"/>
        <w:tabs>
          <w:tab w:val="left" w:pos="709"/>
        </w:tabs>
        <w:spacing w:before="120" w:line="240" w:lineRule="auto"/>
        <w:ind w:firstLine="720"/>
        <w:jc w:val="both"/>
        <w:rPr>
          <w:b/>
          <w:bCs/>
          <w:sz w:val="28"/>
          <w:szCs w:val="28"/>
        </w:rPr>
      </w:pPr>
      <w:r w:rsidRPr="00905DC8">
        <w:rPr>
          <w:b/>
          <w:bCs/>
          <w:sz w:val="28"/>
          <w:szCs w:val="28"/>
        </w:rPr>
        <w:t>B</w:t>
      </w:r>
      <w:r w:rsidR="00C07A95" w:rsidRPr="00905DC8">
        <w:rPr>
          <w:b/>
          <w:bCs/>
          <w:sz w:val="28"/>
          <w:szCs w:val="28"/>
        </w:rPr>
        <w:t>. PHƯƠNG HƯỚNG 6 THÁNG CUỐI NĂM 2023:</w:t>
      </w:r>
    </w:p>
    <w:p w14:paraId="5AB602C5" w14:textId="5451F288" w:rsidR="006A043A" w:rsidRPr="00905DC8" w:rsidRDefault="00B83233" w:rsidP="00905DC8">
      <w:pPr>
        <w:pStyle w:val="BodyText"/>
        <w:tabs>
          <w:tab w:val="left" w:pos="709"/>
        </w:tabs>
        <w:spacing w:before="120" w:line="240" w:lineRule="auto"/>
        <w:ind w:firstLine="720"/>
        <w:jc w:val="both"/>
        <w:rPr>
          <w:bCs/>
          <w:sz w:val="28"/>
          <w:szCs w:val="28"/>
        </w:rPr>
      </w:pPr>
      <w:r w:rsidRPr="00905DC8">
        <w:rPr>
          <w:bCs/>
          <w:sz w:val="28"/>
          <w:szCs w:val="28"/>
        </w:rPr>
        <w:t xml:space="preserve">Giải ngân 100% </w:t>
      </w:r>
      <w:r w:rsidR="00975310" w:rsidRPr="00905DC8">
        <w:rPr>
          <w:bCs/>
          <w:sz w:val="28"/>
          <w:szCs w:val="28"/>
        </w:rPr>
        <w:t xml:space="preserve">nguồn vốn </w:t>
      </w:r>
      <w:r w:rsidRPr="00905DC8">
        <w:rPr>
          <w:bCs/>
          <w:sz w:val="28"/>
          <w:szCs w:val="28"/>
        </w:rPr>
        <w:t>được giao.</w:t>
      </w:r>
      <w:r w:rsidR="00DC1A68" w:rsidRPr="00905DC8">
        <w:rPr>
          <w:bCs/>
          <w:sz w:val="28"/>
          <w:szCs w:val="28"/>
        </w:rPr>
        <w:t xml:space="preserve"> </w:t>
      </w:r>
      <w:r w:rsidRPr="00905DC8">
        <w:rPr>
          <w:bCs/>
          <w:sz w:val="28"/>
          <w:szCs w:val="28"/>
        </w:rPr>
        <w:t>T</w:t>
      </w:r>
      <w:r w:rsidR="00975310" w:rsidRPr="00905DC8">
        <w:rPr>
          <w:bCs/>
          <w:sz w:val="28"/>
          <w:szCs w:val="28"/>
        </w:rPr>
        <w:t>hực hiện</w:t>
      </w:r>
      <w:r w:rsidRPr="00905DC8">
        <w:rPr>
          <w:bCs/>
          <w:sz w:val="28"/>
          <w:szCs w:val="28"/>
        </w:rPr>
        <w:t xml:space="preserve"> </w:t>
      </w:r>
      <w:r w:rsidR="00EA5C87" w:rsidRPr="00905DC8">
        <w:rPr>
          <w:bCs/>
          <w:sz w:val="28"/>
          <w:szCs w:val="28"/>
        </w:rPr>
        <w:t xml:space="preserve">giảm 1.005 hộ nghèo DTTS và </w:t>
      </w:r>
      <w:r w:rsidR="006A043A" w:rsidRPr="00905DC8">
        <w:rPr>
          <w:bCs/>
          <w:sz w:val="28"/>
          <w:szCs w:val="28"/>
        </w:rPr>
        <w:t>hoàn thành các chỉ tiêu, nhiệm vụ các kế hoạch đề ra, cụ thể:</w:t>
      </w:r>
    </w:p>
    <w:p w14:paraId="1395373B" w14:textId="66D22E62" w:rsidR="003A344E" w:rsidRPr="00905DC8" w:rsidRDefault="00DC1A68" w:rsidP="00905DC8">
      <w:pPr>
        <w:pStyle w:val="BodyText"/>
        <w:tabs>
          <w:tab w:val="left" w:pos="709"/>
        </w:tabs>
        <w:spacing w:before="120" w:line="240" w:lineRule="auto"/>
        <w:ind w:firstLine="720"/>
        <w:jc w:val="both"/>
        <w:rPr>
          <w:rStyle w:val="fontstyle01"/>
          <w:b w:val="0"/>
          <w:sz w:val="28"/>
          <w:szCs w:val="28"/>
        </w:rPr>
      </w:pPr>
      <w:r w:rsidRPr="00905DC8">
        <w:rPr>
          <w:b/>
          <w:bCs/>
          <w:sz w:val="28"/>
          <w:szCs w:val="28"/>
        </w:rPr>
        <w:t>-</w:t>
      </w:r>
      <w:r w:rsidR="00A7797D" w:rsidRPr="00905DC8">
        <w:rPr>
          <w:rStyle w:val="fontstyle01"/>
          <w:b w:val="0"/>
          <w:sz w:val="28"/>
          <w:szCs w:val="28"/>
        </w:rPr>
        <w:t xml:space="preserve"> Dự án 1: Hỗ trợ đất ở cho </w:t>
      </w:r>
      <w:r w:rsidR="00EA5C87" w:rsidRPr="00905DC8">
        <w:rPr>
          <w:rStyle w:val="fontstyle01"/>
          <w:b w:val="0"/>
          <w:sz w:val="28"/>
          <w:szCs w:val="28"/>
        </w:rPr>
        <w:t>249 hộ;</w:t>
      </w:r>
      <w:r w:rsidR="00A7797D" w:rsidRPr="00905DC8">
        <w:rPr>
          <w:rStyle w:val="fontstyle01"/>
          <w:b w:val="0"/>
          <w:sz w:val="28"/>
          <w:szCs w:val="28"/>
        </w:rPr>
        <w:t xml:space="preserve"> giải quyết nhà ở cho 911 hộ (xây mới</w:t>
      </w:r>
      <w:r w:rsidR="00A7797D" w:rsidRPr="00905DC8">
        <w:rPr>
          <w:b/>
          <w:color w:val="000000"/>
          <w:sz w:val="28"/>
          <w:szCs w:val="28"/>
        </w:rPr>
        <w:br/>
      </w:r>
      <w:r w:rsidR="00A7797D" w:rsidRPr="00905DC8">
        <w:rPr>
          <w:rStyle w:val="fontstyle01"/>
          <w:b w:val="0"/>
          <w:sz w:val="28"/>
          <w:szCs w:val="28"/>
        </w:rPr>
        <w:t>631, sửa nhà 280 hộ), hỗ trợ chuyển đổi nghề cho 1.840 hộ, hỗ trợ nước sinh hoạt</w:t>
      </w:r>
      <w:r w:rsidR="00A7797D" w:rsidRPr="00905DC8">
        <w:rPr>
          <w:b/>
          <w:color w:val="000000"/>
          <w:sz w:val="28"/>
          <w:szCs w:val="28"/>
        </w:rPr>
        <w:br/>
      </w:r>
      <w:r w:rsidR="00A7797D" w:rsidRPr="00905DC8">
        <w:rPr>
          <w:rStyle w:val="fontstyle01"/>
          <w:b w:val="0"/>
          <w:sz w:val="28"/>
          <w:szCs w:val="28"/>
        </w:rPr>
        <w:t>phân tán cho 1.541 hộ, xây dựng 07 công trình giếng nước sinh hoạt tập trung</w:t>
      </w:r>
      <w:r w:rsidR="00EA5C87" w:rsidRPr="00905DC8">
        <w:rPr>
          <w:rStyle w:val="fontstyle01"/>
          <w:b w:val="0"/>
          <w:sz w:val="28"/>
          <w:szCs w:val="28"/>
        </w:rPr>
        <w:t xml:space="preserve"> (đã bao gồm cả Chương trình giảm 1000 hộ)</w:t>
      </w:r>
      <w:r w:rsidR="00A7797D" w:rsidRPr="00905DC8">
        <w:rPr>
          <w:rStyle w:val="fontstyle01"/>
          <w:b w:val="0"/>
          <w:sz w:val="28"/>
          <w:szCs w:val="28"/>
        </w:rPr>
        <w:t>.</w:t>
      </w:r>
    </w:p>
    <w:p w14:paraId="5E7488FB" w14:textId="77777777" w:rsidR="00A7797D" w:rsidRPr="00905DC8" w:rsidRDefault="00DC1A68" w:rsidP="00905DC8">
      <w:pPr>
        <w:pBdr>
          <w:left w:val="single" w:sz="4" w:space="0" w:color="FFFFFF"/>
          <w:right w:val="single" w:sz="4" w:space="0" w:color="FFFFFF"/>
        </w:pBdr>
        <w:shd w:val="clear" w:color="auto" w:fill="FFFFFF"/>
        <w:spacing w:before="120" w:after="120" w:line="240" w:lineRule="auto"/>
        <w:ind w:firstLine="720"/>
        <w:jc w:val="both"/>
        <w:rPr>
          <w:b/>
          <w:color w:val="000000"/>
          <w:sz w:val="28"/>
          <w:szCs w:val="28"/>
        </w:rPr>
      </w:pPr>
      <w:r w:rsidRPr="00905DC8">
        <w:rPr>
          <w:rStyle w:val="fontstyle01"/>
          <w:b w:val="0"/>
          <w:sz w:val="28"/>
          <w:szCs w:val="28"/>
        </w:rPr>
        <w:t>-</w:t>
      </w:r>
      <w:r w:rsidR="00A7797D" w:rsidRPr="00905DC8">
        <w:rPr>
          <w:rStyle w:val="fontstyle01"/>
          <w:b w:val="0"/>
          <w:sz w:val="28"/>
          <w:szCs w:val="28"/>
        </w:rPr>
        <w:t xml:space="preserve"> Dự án 2: Thực hiện 05 dự án quy hoạch, bố trí, ổn định dân cư vùng đặc</w:t>
      </w:r>
      <w:r w:rsidR="00A7797D" w:rsidRPr="00905DC8">
        <w:rPr>
          <w:b/>
          <w:color w:val="000000"/>
          <w:sz w:val="28"/>
          <w:szCs w:val="28"/>
        </w:rPr>
        <w:br/>
      </w:r>
      <w:r w:rsidR="00A7797D" w:rsidRPr="00905DC8">
        <w:rPr>
          <w:rStyle w:val="fontstyle01"/>
          <w:b w:val="0"/>
          <w:sz w:val="28"/>
          <w:szCs w:val="28"/>
        </w:rPr>
        <w:t>biệt khó khăn, biên giới và những nơi cần thiết</w:t>
      </w:r>
      <w:r w:rsidR="001262FA" w:rsidRPr="00905DC8">
        <w:rPr>
          <w:rStyle w:val="fontstyle01"/>
          <w:b w:val="0"/>
          <w:sz w:val="28"/>
          <w:szCs w:val="28"/>
        </w:rPr>
        <w:t>.</w:t>
      </w:r>
      <w:r w:rsidR="00A7797D" w:rsidRPr="00905DC8">
        <w:rPr>
          <w:rStyle w:val="fontstyle01"/>
          <w:b w:val="0"/>
          <w:sz w:val="28"/>
          <w:szCs w:val="28"/>
        </w:rPr>
        <w:t xml:space="preserve"> </w:t>
      </w:r>
    </w:p>
    <w:p w14:paraId="37B7E804" w14:textId="71B3CFAA" w:rsidR="00A7797D" w:rsidRPr="00905DC8" w:rsidRDefault="00DC1A68" w:rsidP="00905DC8">
      <w:pPr>
        <w:pBdr>
          <w:left w:val="single" w:sz="4" w:space="0" w:color="FFFFFF"/>
          <w:right w:val="single" w:sz="4" w:space="0" w:color="FFFFFF"/>
        </w:pBdr>
        <w:shd w:val="clear" w:color="auto" w:fill="FFFFFF"/>
        <w:spacing w:before="120" w:after="120" w:line="240" w:lineRule="auto"/>
        <w:ind w:firstLine="720"/>
        <w:jc w:val="both"/>
        <w:rPr>
          <w:b/>
          <w:color w:val="000000"/>
          <w:sz w:val="28"/>
          <w:szCs w:val="28"/>
        </w:rPr>
      </w:pPr>
      <w:r w:rsidRPr="00905DC8">
        <w:rPr>
          <w:rStyle w:val="fontstyle01"/>
          <w:b w:val="0"/>
          <w:sz w:val="28"/>
          <w:szCs w:val="28"/>
        </w:rPr>
        <w:t>-</w:t>
      </w:r>
      <w:r w:rsidR="00A7797D" w:rsidRPr="00905DC8">
        <w:rPr>
          <w:rStyle w:val="fontstyle01"/>
          <w:b w:val="0"/>
          <w:sz w:val="28"/>
          <w:szCs w:val="28"/>
        </w:rPr>
        <w:t xml:space="preserve"> Dự án 3: Hỗ trợ giao khoán bảo vệ 29.884,55 ha rừng mỗi năm (Vườn</w:t>
      </w:r>
      <w:r w:rsidR="00A7797D" w:rsidRPr="00905DC8">
        <w:rPr>
          <w:b/>
          <w:color w:val="000000"/>
          <w:sz w:val="28"/>
          <w:szCs w:val="28"/>
        </w:rPr>
        <w:br/>
      </w:r>
      <w:r w:rsidR="00A7797D" w:rsidRPr="00905DC8">
        <w:rPr>
          <w:rStyle w:val="fontstyle01"/>
          <w:b w:val="0"/>
          <w:sz w:val="28"/>
          <w:szCs w:val="28"/>
        </w:rPr>
        <w:t>quốc gia Bù Gia Mập và Sở Nông nghiệp và PTNT); Hỗ trợ phát triển sản xuất</w:t>
      </w:r>
      <w:r w:rsidR="00A7797D" w:rsidRPr="00905DC8">
        <w:rPr>
          <w:b/>
          <w:color w:val="000000"/>
          <w:sz w:val="28"/>
          <w:szCs w:val="28"/>
        </w:rPr>
        <w:br/>
      </w:r>
      <w:r w:rsidR="00A7797D" w:rsidRPr="00905DC8">
        <w:rPr>
          <w:rStyle w:val="fontstyle01"/>
          <w:b w:val="0"/>
          <w:sz w:val="28"/>
          <w:szCs w:val="28"/>
        </w:rPr>
        <w:t>theo chuỗi giá trị, thúc đẩy khởi sự kinh doanh, khởi nghiệp và thu hút đầu tư vùng</w:t>
      </w:r>
      <w:r w:rsidR="00905DC8">
        <w:rPr>
          <w:b/>
          <w:color w:val="000000"/>
          <w:sz w:val="28"/>
          <w:szCs w:val="28"/>
        </w:rPr>
        <w:t xml:space="preserve"> </w:t>
      </w:r>
      <w:r w:rsidR="00A7797D" w:rsidRPr="00905DC8">
        <w:rPr>
          <w:rStyle w:val="fontstyle01"/>
          <w:b w:val="0"/>
          <w:sz w:val="28"/>
          <w:szCs w:val="28"/>
        </w:rPr>
        <w:t>DTTS&amp;MN.</w:t>
      </w:r>
    </w:p>
    <w:p w14:paraId="254CAB56" w14:textId="77777777" w:rsidR="00A7797D" w:rsidRPr="00905DC8" w:rsidRDefault="00DC1A68" w:rsidP="00905DC8">
      <w:pPr>
        <w:pBdr>
          <w:left w:val="single" w:sz="4" w:space="0" w:color="FFFFFF"/>
          <w:right w:val="single" w:sz="4" w:space="0" w:color="FFFFFF"/>
        </w:pBdr>
        <w:shd w:val="clear" w:color="auto" w:fill="FFFFFF"/>
        <w:spacing w:before="120" w:after="120" w:line="240" w:lineRule="auto"/>
        <w:ind w:firstLine="720"/>
        <w:jc w:val="both"/>
        <w:rPr>
          <w:b/>
          <w:color w:val="000000"/>
          <w:sz w:val="28"/>
          <w:szCs w:val="28"/>
        </w:rPr>
      </w:pPr>
      <w:r w:rsidRPr="00905DC8">
        <w:rPr>
          <w:rStyle w:val="fontstyle01"/>
          <w:b w:val="0"/>
          <w:sz w:val="28"/>
          <w:szCs w:val="28"/>
        </w:rPr>
        <w:lastRenderedPageBreak/>
        <w:t>-</w:t>
      </w:r>
      <w:r w:rsidR="00A7797D" w:rsidRPr="00905DC8">
        <w:rPr>
          <w:rStyle w:val="fontstyle01"/>
          <w:b w:val="0"/>
          <w:sz w:val="28"/>
          <w:szCs w:val="28"/>
        </w:rPr>
        <w:t xml:space="preserve"> Dự án 4: Đầu tư cơ sở hạ tầng thiết yếu, xây dựng trên 60 km đường giao</w:t>
      </w:r>
      <w:r w:rsidR="00A7797D" w:rsidRPr="00905DC8">
        <w:rPr>
          <w:b/>
          <w:color w:val="000000"/>
          <w:sz w:val="28"/>
          <w:szCs w:val="28"/>
        </w:rPr>
        <w:br/>
      </w:r>
      <w:r w:rsidR="00A7797D" w:rsidRPr="00905DC8">
        <w:rPr>
          <w:rStyle w:val="fontstyle01"/>
          <w:b w:val="0"/>
          <w:sz w:val="28"/>
          <w:szCs w:val="28"/>
        </w:rPr>
        <w:t>thông nông thôn (trải nhựa và bê tông xi măng), cải tạo, nâng cấp một số nhà văn</w:t>
      </w:r>
      <w:r w:rsidR="00A7797D" w:rsidRPr="00905DC8">
        <w:rPr>
          <w:b/>
          <w:color w:val="000000"/>
          <w:sz w:val="28"/>
          <w:szCs w:val="28"/>
        </w:rPr>
        <w:br/>
      </w:r>
      <w:r w:rsidR="00A7797D" w:rsidRPr="00905DC8">
        <w:rPr>
          <w:rStyle w:val="fontstyle01"/>
          <w:b w:val="0"/>
          <w:sz w:val="28"/>
          <w:szCs w:val="28"/>
        </w:rPr>
        <w:t>hóa và trạm y tế; xây dựng 01 chợ trên địa bàn xã biên giới.</w:t>
      </w:r>
    </w:p>
    <w:p w14:paraId="0955B978" w14:textId="77777777" w:rsidR="00A7797D" w:rsidRPr="00905DC8" w:rsidRDefault="00DC1A68" w:rsidP="00905DC8">
      <w:pPr>
        <w:pBdr>
          <w:left w:val="single" w:sz="4" w:space="0" w:color="FFFFFF"/>
          <w:right w:val="single" w:sz="4" w:space="0" w:color="FFFFFF"/>
        </w:pBdr>
        <w:shd w:val="clear" w:color="auto" w:fill="FFFFFF"/>
        <w:spacing w:before="120" w:after="120" w:line="240" w:lineRule="auto"/>
        <w:ind w:firstLine="720"/>
        <w:jc w:val="both"/>
        <w:rPr>
          <w:b/>
          <w:color w:val="000000"/>
          <w:sz w:val="28"/>
          <w:szCs w:val="28"/>
        </w:rPr>
      </w:pPr>
      <w:r w:rsidRPr="00905DC8">
        <w:rPr>
          <w:rStyle w:val="fontstyle01"/>
          <w:b w:val="0"/>
          <w:sz w:val="28"/>
          <w:szCs w:val="28"/>
        </w:rPr>
        <w:t>-</w:t>
      </w:r>
      <w:r w:rsidR="00A7797D" w:rsidRPr="00905DC8">
        <w:rPr>
          <w:rStyle w:val="fontstyle01"/>
          <w:b w:val="0"/>
          <w:sz w:val="28"/>
          <w:szCs w:val="28"/>
        </w:rPr>
        <w:t xml:space="preserve"> Dự án 5: Xây dựng, tăng cường cơ sở vật chất, thiết bị, đồ dùng dạy học</w:t>
      </w:r>
      <w:r w:rsidR="00A7797D" w:rsidRPr="00905DC8">
        <w:rPr>
          <w:b/>
          <w:color w:val="000000"/>
          <w:sz w:val="28"/>
          <w:szCs w:val="28"/>
        </w:rPr>
        <w:br/>
      </w:r>
      <w:r w:rsidR="00A7797D" w:rsidRPr="00905DC8">
        <w:rPr>
          <w:rStyle w:val="fontstyle01"/>
          <w:b w:val="0"/>
          <w:sz w:val="28"/>
          <w:szCs w:val="28"/>
        </w:rPr>
        <w:t>cho 06 trường phổ thông dân tộc nội trú, phổ thông bán trú vùng DTTS&amp;MN; Hỗ</w:t>
      </w:r>
      <w:r w:rsidR="00A7797D" w:rsidRPr="00905DC8">
        <w:rPr>
          <w:b/>
          <w:color w:val="000000"/>
          <w:sz w:val="28"/>
          <w:szCs w:val="28"/>
        </w:rPr>
        <w:br/>
      </w:r>
      <w:r w:rsidR="00A7797D" w:rsidRPr="00905DC8">
        <w:rPr>
          <w:rStyle w:val="fontstyle01"/>
          <w:b w:val="0"/>
          <w:sz w:val="28"/>
          <w:szCs w:val="28"/>
        </w:rPr>
        <w:t>trợ 08 lớp xóa mù chữ cho người dân vùng DTTS; Bồi dưỡng kiến thức dân tộc</w:t>
      </w:r>
      <w:r w:rsidR="00A7797D" w:rsidRPr="00905DC8">
        <w:rPr>
          <w:b/>
          <w:color w:val="000000"/>
          <w:sz w:val="28"/>
          <w:szCs w:val="28"/>
        </w:rPr>
        <w:br/>
      </w:r>
      <w:r w:rsidR="00A7797D" w:rsidRPr="00905DC8">
        <w:rPr>
          <w:rStyle w:val="fontstyle01"/>
          <w:b w:val="0"/>
          <w:sz w:val="28"/>
          <w:szCs w:val="28"/>
        </w:rPr>
        <w:t>cho 1.600 CBCC và 04 lớp đào tạo tiếng dân tộc Khmer cho 200 CBCC thuộc đối</w:t>
      </w:r>
      <w:r w:rsidR="00A7797D" w:rsidRPr="00905DC8">
        <w:rPr>
          <w:b/>
          <w:color w:val="000000"/>
          <w:sz w:val="28"/>
          <w:szCs w:val="28"/>
        </w:rPr>
        <w:br/>
      </w:r>
      <w:r w:rsidR="00A7797D" w:rsidRPr="00905DC8">
        <w:rPr>
          <w:rStyle w:val="fontstyle01"/>
          <w:b w:val="0"/>
          <w:sz w:val="28"/>
          <w:szCs w:val="28"/>
        </w:rPr>
        <w:t>tượng 3, 4 theo quy định tại Quyết định 771/QĐ-TTg của Thủ tướng Chính phủ;</w:t>
      </w:r>
      <w:r w:rsidR="00A7797D" w:rsidRPr="00905DC8">
        <w:rPr>
          <w:b/>
          <w:color w:val="000000"/>
          <w:sz w:val="28"/>
          <w:szCs w:val="28"/>
        </w:rPr>
        <w:br/>
      </w:r>
      <w:r w:rsidR="00A7797D" w:rsidRPr="00905DC8">
        <w:rPr>
          <w:rStyle w:val="fontstyle01"/>
          <w:b w:val="0"/>
          <w:sz w:val="28"/>
          <w:szCs w:val="28"/>
        </w:rPr>
        <w:t>Ðào tạo nghề cho 500 người DTTS và hộ dân tộc Kinh nghèo, cận nghèo ở xã đặc</w:t>
      </w:r>
      <w:r w:rsidR="00A7797D" w:rsidRPr="00905DC8">
        <w:rPr>
          <w:b/>
          <w:color w:val="000000"/>
          <w:sz w:val="28"/>
          <w:szCs w:val="28"/>
        </w:rPr>
        <w:br/>
      </w:r>
      <w:r w:rsidR="00A7797D" w:rsidRPr="00905DC8">
        <w:rPr>
          <w:rStyle w:val="fontstyle01"/>
          <w:b w:val="0"/>
          <w:sz w:val="28"/>
          <w:szCs w:val="28"/>
        </w:rPr>
        <w:t>biệt khó khăn; Đào tạo nâng cao năng lực cho 1.300 người đại diện cho cộng đồng</w:t>
      </w:r>
      <w:r w:rsidR="00A7797D" w:rsidRPr="00905DC8">
        <w:rPr>
          <w:b/>
          <w:color w:val="000000"/>
          <w:sz w:val="28"/>
          <w:szCs w:val="28"/>
        </w:rPr>
        <w:br/>
      </w:r>
      <w:r w:rsidR="00A7797D" w:rsidRPr="00905DC8">
        <w:rPr>
          <w:rStyle w:val="fontstyle01"/>
          <w:b w:val="0"/>
          <w:sz w:val="28"/>
          <w:szCs w:val="28"/>
        </w:rPr>
        <w:t>dân cư và cán bộ triển khai Chương trình ở cấp huyện và cấp xã.</w:t>
      </w:r>
    </w:p>
    <w:p w14:paraId="38B8DF0D" w14:textId="77777777" w:rsidR="00A7797D" w:rsidRPr="00905DC8" w:rsidRDefault="00DC1A68" w:rsidP="00905DC8">
      <w:pPr>
        <w:pBdr>
          <w:left w:val="single" w:sz="4" w:space="0" w:color="FFFFFF"/>
          <w:right w:val="single" w:sz="4" w:space="0" w:color="FFFFFF"/>
        </w:pBdr>
        <w:shd w:val="clear" w:color="auto" w:fill="FFFFFF"/>
        <w:spacing w:before="120" w:after="120" w:line="240" w:lineRule="auto"/>
        <w:ind w:firstLine="720"/>
        <w:jc w:val="both"/>
        <w:rPr>
          <w:b/>
          <w:color w:val="000000"/>
          <w:sz w:val="28"/>
          <w:szCs w:val="28"/>
        </w:rPr>
      </w:pPr>
      <w:r w:rsidRPr="00905DC8">
        <w:rPr>
          <w:rStyle w:val="fontstyle01"/>
          <w:b w:val="0"/>
          <w:sz w:val="28"/>
          <w:szCs w:val="28"/>
        </w:rPr>
        <w:t>-</w:t>
      </w:r>
      <w:r w:rsidR="00A7797D" w:rsidRPr="00905DC8">
        <w:rPr>
          <w:rStyle w:val="fontstyle01"/>
          <w:b w:val="0"/>
          <w:sz w:val="28"/>
          <w:szCs w:val="28"/>
        </w:rPr>
        <w:t xml:space="preserve"> Dự án 6: Đầu tư trang thiết bị 20 nhà văn hóa - Khu thể thao tại các thôn,</w:t>
      </w:r>
      <w:r w:rsidR="00A7797D" w:rsidRPr="00905DC8">
        <w:rPr>
          <w:b/>
          <w:color w:val="000000"/>
          <w:sz w:val="28"/>
          <w:szCs w:val="28"/>
        </w:rPr>
        <w:br/>
      </w:r>
      <w:r w:rsidR="00A7797D" w:rsidRPr="00905DC8">
        <w:rPr>
          <w:rStyle w:val="fontstyle01"/>
          <w:b w:val="0"/>
          <w:sz w:val="28"/>
          <w:szCs w:val="28"/>
        </w:rPr>
        <w:t>ấp; Hỗ trợ chống xuống cấp 01 di tích quốc gia đặc biệt, di tích quốc gia có giá trị</w:t>
      </w:r>
      <w:r w:rsidR="00A7797D" w:rsidRPr="00905DC8">
        <w:rPr>
          <w:b/>
          <w:color w:val="000000"/>
          <w:sz w:val="28"/>
          <w:szCs w:val="28"/>
        </w:rPr>
        <w:br/>
      </w:r>
      <w:r w:rsidR="00A7797D" w:rsidRPr="00905DC8">
        <w:rPr>
          <w:rStyle w:val="fontstyle01"/>
          <w:b w:val="0"/>
          <w:sz w:val="28"/>
          <w:szCs w:val="28"/>
        </w:rPr>
        <w:t>tiêu biểu vùng DTTS&amp;MN; xây dựng 47 thiết chế văn hóa, thể thao tại các thôn,</w:t>
      </w:r>
      <w:r w:rsidR="00A7797D" w:rsidRPr="00905DC8">
        <w:rPr>
          <w:b/>
          <w:color w:val="000000"/>
          <w:sz w:val="28"/>
          <w:szCs w:val="28"/>
        </w:rPr>
        <w:br/>
      </w:r>
      <w:r w:rsidR="00A7797D" w:rsidRPr="00905DC8">
        <w:rPr>
          <w:rStyle w:val="fontstyle01"/>
          <w:b w:val="0"/>
          <w:sz w:val="28"/>
          <w:szCs w:val="28"/>
        </w:rPr>
        <w:t>ấp vùng DTTS&amp;MN; Hỗ trợ xây dựng 01 điểm đến du lịch tiêu biểu thuộc vùng</w:t>
      </w:r>
      <w:r w:rsidR="00A7797D" w:rsidRPr="00905DC8">
        <w:rPr>
          <w:b/>
          <w:color w:val="000000"/>
          <w:sz w:val="28"/>
          <w:szCs w:val="28"/>
        </w:rPr>
        <w:br/>
      </w:r>
      <w:r w:rsidR="00A7797D" w:rsidRPr="00905DC8">
        <w:rPr>
          <w:rStyle w:val="fontstyle01"/>
          <w:b w:val="0"/>
          <w:sz w:val="28"/>
          <w:szCs w:val="28"/>
        </w:rPr>
        <w:t>DTTS&amp;MN.</w:t>
      </w:r>
    </w:p>
    <w:p w14:paraId="2751C0E1" w14:textId="77777777" w:rsidR="00A7797D" w:rsidRPr="00905DC8" w:rsidRDefault="00DC1A68" w:rsidP="00905DC8">
      <w:pPr>
        <w:pBdr>
          <w:left w:val="single" w:sz="4" w:space="0" w:color="FFFFFF"/>
          <w:right w:val="single" w:sz="4" w:space="0" w:color="FFFFFF"/>
        </w:pBdr>
        <w:shd w:val="clear" w:color="auto" w:fill="FFFFFF"/>
        <w:spacing w:before="120" w:after="120" w:line="240" w:lineRule="auto"/>
        <w:ind w:firstLine="720"/>
        <w:jc w:val="both"/>
        <w:rPr>
          <w:b/>
          <w:color w:val="000000"/>
          <w:sz w:val="28"/>
          <w:szCs w:val="28"/>
        </w:rPr>
      </w:pPr>
      <w:r w:rsidRPr="00905DC8">
        <w:rPr>
          <w:rStyle w:val="fontstyle01"/>
          <w:b w:val="0"/>
          <w:sz w:val="28"/>
          <w:szCs w:val="28"/>
        </w:rPr>
        <w:t>-</w:t>
      </w:r>
      <w:r w:rsidR="00A7797D" w:rsidRPr="00905DC8">
        <w:rPr>
          <w:rStyle w:val="fontstyle01"/>
          <w:b w:val="0"/>
          <w:sz w:val="28"/>
          <w:szCs w:val="28"/>
        </w:rPr>
        <w:t xml:space="preserve"> Dự án 7: Chăm sóc sức khỏe nhân dân, nâng cao thể trạng, tầm vóc người</w:t>
      </w:r>
      <w:r w:rsidR="00A7797D" w:rsidRPr="00905DC8">
        <w:rPr>
          <w:b/>
          <w:color w:val="000000"/>
          <w:sz w:val="28"/>
          <w:szCs w:val="28"/>
        </w:rPr>
        <w:br/>
      </w:r>
      <w:r w:rsidR="00A7797D" w:rsidRPr="00905DC8">
        <w:rPr>
          <w:rStyle w:val="fontstyle01"/>
          <w:b w:val="0"/>
          <w:sz w:val="28"/>
          <w:szCs w:val="28"/>
        </w:rPr>
        <w:t>DTTS; phòng chống suy dinh dưỡng trẻ em vùng đồng bào DTTS và MN.</w:t>
      </w:r>
    </w:p>
    <w:p w14:paraId="06613256" w14:textId="25A39C4D" w:rsidR="00A7797D" w:rsidRPr="00905DC8" w:rsidRDefault="00DC1A68" w:rsidP="00905DC8">
      <w:pPr>
        <w:pBdr>
          <w:left w:val="single" w:sz="4" w:space="0" w:color="FFFFFF"/>
          <w:right w:val="single" w:sz="4" w:space="0" w:color="FFFFFF"/>
        </w:pBdr>
        <w:shd w:val="clear" w:color="auto" w:fill="FFFFFF"/>
        <w:spacing w:before="120" w:after="120" w:line="240" w:lineRule="auto"/>
        <w:ind w:firstLine="720"/>
        <w:jc w:val="both"/>
        <w:rPr>
          <w:b/>
          <w:color w:val="000000"/>
          <w:sz w:val="28"/>
          <w:szCs w:val="28"/>
        </w:rPr>
      </w:pPr>
      <w:r w:rsidRPr="00905DC8">
        <w:rPr>
          <w:rStyle w:val="fontstyle01"/>
          <w:b w:val="0"/>
          <w:sz w:val="28"/>
          <w:szCs w:val="28"/>
        </w:rPr>
        <w:t>-</w:t>
      </w:r>
      <w:r w:rsidR="00A7797D" w:rsidRPr="00905DC8">
        <w:rPr>
          <w:rStyle w:val="fontstyle01"/>
          <w:b w:val="0"/>
          <w:sz w:val="28"/>
          <w:szCs w:val="28"/>
        </w:rPr>
        <w:t xml:space="preserve"> Dự án 8: Thực hiện bình đẳng giới và giải quyết những vần đề cấp thiết đối</w:t>
      </w:r>
      <w:r w:rsidR="00905DC8">
        <w:rPr>
          <w:b/>
          <w:color w:val="000000"/>
          <w:sz w:val="28"/>
          <w:szCs w:val="28"/>
        </w:rPr>
        <w:t xml:space="preserve"> </w:t>
      </w:r>
      <w:r w:rsidR="00A7797D" w:rsidRPr="00905DC8">
        <w:rPr>
          <w:rStyle w:val="fontstyle01"/>
          <w:b w:val="0"/>
          <w:sz w:val="28"/>
          <w:szCs w:val="28"/>
        </w:rPr>
        <w:t>với Phụ nữ và trẻ em tại các xã, thôn đặc biệt khó khăn trên địa bàn tỉnh.</w:t>
      </w:r>
    </w:p>
    <w:p w14:paraId="59D4C25D" w14:textId="77777777" w:rsidR="00A7797D" w:rsidRPr="00905DC8" w:rsidRDefault="00DC1A68" w:rsidP="00905DC8">
      <w:pPr>
        <w:pBdr>
          <w:left w:val="single" w:sz="4" w:space="0" w:color="FFFFFF"/>
          <w:right w:val="single" w:sz="4" w:space="0" w:color="FFFFFF"/>
        </w:pBdr>
        <w:shd w:val="clear" w:color="auto" w:fill="FFFFFF"/>
        <w:spacing w:before="120" w:after="120" w:line="240" w:lineRule="auto"/>
        <w:ind w:firstLine="720"/>
        <w:jc w:val="both"/>
        <w:rPr>
          <w:b/>
          <w:color w:val="000000"/>
          <w:sz w:val="28"/>
          <w:szCs w:val="28"/>
        </w:rPr>
      </w:pPr>
      <w:r w:rsidRPr="00905DC8">
        <w:rPr>
          <w:rStyle w:val="fontstyle01"/>
          <w:b w:val="0"/>
          <w:sz w:val="28"/>
          <w:szCs w:val="28"/>
        </w:rPr>
        <w:t>-</w:t>
      </w:r>
      <w:r w:rsidR="00A7797D" w:rsidRPr="00905DC8">
        <w:rPr>
          <w:rStyle w:val="fontstyle01"/>
          <w:b w:val="0"/>
          <w:sz w:val="28"/>
          <w:szCs w:val="28"/>
        </w:rPr>
        <w:t xml:space="preserve"> Dự án 9: Đầu tư phát triển nhóm DTTS rất ít người và nhóm dân tộc còn</w:t>
      </w:r>
      <w:r w:rsidR="00A7797D" w:rsidRPr="00905DC8">
        <w:rPr>
          <w:b/>
          <w:color w:val="000000"/>
          <w:sz w:val="28"/>
          <w:szCs w:val="28"/>
        </w:rPr>
        <w:br/>
      </w:r>
      <w:r w:rsidR="00A7797D" w:rsidRPr="00905DC8">
        <w:rPr>
          <w:rStyle w:val="fontstyle01"/>
          <w:b w:val="0"/>
          <w:sz w:val="28"/>
          <w:szCs w:val="28"/>
        </w:rPr>
        <w:t>nhiều khó khăn; giảm thiểu tình trạng tảo hôn và hôn nhân cận huyết thống trong</w:t>
      </w:r>
      <w:r w:rsidR="00A7797D" w:rsidRPr="00905DC8">
        <w:rPr>
          <w:b/>
          <w:color w:val="000000"/>
          <w:sz w:val="28"/>
          <w:szCs w:val="28"/>
        </w:rPr>
        <w:br/>
      </w:r>
      <w:r w:rsidR="00A7797D" w:rsidRPr="00905DC8">
        <w:rPr>
          <w:rStyle w:val="fontstyle01"/>
          <w:b w:val="0"/>
          <w:sz w:val="28"/>
          <w:szCs w:val="28"/>
        </w:rPr>
        <w:t>vùng đồng bào DTTS và MN.</w:t>
      </w:r>
    </w:p>
    <w:p w14:paraId="523161AB" w14:textId="77777777" w:rsidR="00A7797D" w:rsidRPr="00905DC8" w:rsidRDefault="00DC1A68" w:rsidP="00905DC8">
      <w:pPr>
        <w:pBdr>
          <w:left w:val="single" w:sz="4" w:space="0" w:color="FFFFFF"/>
          <w:right w:val="single" w:sz="4" w:space="0" w:color="FFFFFF"/>
        </w:pBdr>
        <w:shd w:val="clear" w:color="auto" w:fill="FFFFFF"/>
        <w:spacing w:before="120" w:after="120" w:line="240" w:lineRule="auto"/>
        <w:ind w:firstLine="720"/>
        <w:jc w:val="both"/>
        <w:rPr>
          <w:b/>
          <w:color w:val="000000"/>
          <w:sz w:val="28"/>
          <w:szCs w:val="28"/>
        </w:rPr>
      </w:pPr>
      <w:r w:rsidRPr="00905DC8">
        <w:rPr>
          <w:rStyle w:val="fontstyle01"/>
          <w:b w:val="0"/>
          <w:sz w:val="28"/>
          <w:szCs w:val="28"/>
        </w:rPr>
        <w:t>-</w:t>
      </w:r>
      <w:r w:rsidR="00A7797D" w:rsidRPr="00905DC8">
        <w:rPr>
          <w:rStyle w:val="fontstyle01"/>
          <w:b w:val="0"/>
          <w:sz w:val="28"/>
          <w:szCs w:val="28"/>
        </w:rPr>
        <w:t xml:space="preserve"> Dự án 10. Hỗ trợ truyền thông, tuyên truyền, vận động trong vùng đồng</w:t>
      </w:r>
      <w:r w:rsidR="00A7797D" w:rsidRPr="00905DC8">
        <w:rPr>
          <w:b/>
          <w:color w:val="000000"/>
          <w:sz w:val="28"/>
          <w:szCs w:val="28"/>
        </w:rPr>
        <w:br/>
      </w:r>
      <w:r w:rsidR="00A7797D" w:rsidRPr="00905DC8">
        <w:rPr>
          <w:rStyle w:val="fontstyle01"/>
          <w:b w:val="0"/>
          <w:sz w:val="28"/>
          <w:szCs w:val="28"/>
        </w:rPr>
        <w:t>bào DTTS và MN; Kiểm tra, giám sát, đánh giá việc tổ chức thực hiện Chương</w:t>
      </w:r>
      <w:r w:rsidR="00A7797D" w:rsidRPr="00905DC8">
        <w:rPr>
          <w:b/>
          <w:color w:val="000000"/>
          <w:sz w:val="28"/>
          <w:szCs w:val="28"/>
        </w:rPr>
        <w:br/>
      </w:r>
      <w:r w:rsidR="00A7797D" w:rsidRPr="00905DC8">
        <w:rPr>
          <w:rStyle w:val="fontstyle01"/>
          <w:b w:val="0"/>
          <w:sz w:val="28"/>
          <w:szCs w:val="28"/>
        </w:rPr>
        <w:t>trình MTQG 1719 theo quy định.</w:t>
      </w:r>
    </w:p>
    <w:p w14:paraId="4B7CCEF0" w14:textId="46DAD609" w:rsidR="00AA1C0D" w:rsidRPr="00905DC8" w:rsidRDefault="005114C0" w:rsidP="00905DC8">
      <w:pPr>
        <w:pStyle w:val="BodyText"/>
        <w:tabs>
          <w:tab w:val="left" w:pos="709"/>
        </w:tabs>
        <w:spacing w:before="120" w:line="240" w:lineRule="auto"/>
        <w:ind w:firstLine="720"/>
        <w:jc w:val="both"/>
        <w:rPr>
          <w:b/>
          <w:bCs/>
          <w:sz w:val="28"/>
          <w:szCs w:val="28"/>
        </w:rPr>
      </w:pPr>
      <w:r w:rsidRPr="00905DC8">
        <w:rPr>
          <w:b/>
          <w:bCs/>
          <w:sz w:val="28"/>
          <w:szCs w:val="28"/>
        </w:rPr>
        <w:t>C</w:t>
      </w:r>
      <w:r w:rsidR="00AA1C0D" w:rsidRPr="00905DC8">
        <w:rPr>
          <w:b/>
          <w:bCs/>
          <w:sz w:val="28"/>
          <w:szCs w:val="28"/>
        </w:rPr>
        <w:t xml:space="preserve">. </w:t>
      </w:r>
      <w:r w:rsidR="007D40C9" w:rsidRPr="00905DC8">
        <w:rPr>
          <w:b/>
          <w:bCs/>
          <w:sz w:val="28"/>
          <w:szCs w:val="28"/>
        </w:rPr>
        <w:t xml:space="preserve">GIẢI PHÁP, </w:t>
      </w:r>
      <w:r w:rsidR="003533FA" w:rsidRPr="00905DC8">
        <w:rPr>
          <w:b/>
          <w:bCs/>
          <w:sz w:val="28"/>
          <w:szCs w:val="28"/>
        </w:rPr>
        <w:t>ĐỀ XUẤT, KIẾN NGHỊ</w:t>
      </w:r>
    </w:p>
    <w:p w14:paraId="55622F09" w14:textId="482E4BDA" w:rsidR="00431130" w:rsidRPr="00905DC8" w:rsidRDefault="00431130" w:rsidP="00905DC8">
      <w:pPr>
        <w:spacing w:before="120" w:after="120" w:line="240" w:lineRule="auto"/>
        <w:ind w:firstLine="720"/>
        <w:jc w:val="both"/>
        <w:rPr>
          <w:sz w:val="28"/>
          <w:szCs w:val="28"/>
          <w:lang w:val="vi-VN"/>
        </w:rPr>
      </w:pPr>
      <w:r w:rsidRPr="00905DC8">
        <w:rPr>
          <w:sz w:val="28"/>
          <w:szCs w:val="28"/>
          <w:lang w:val="vi-VN"/>
        </w:rPr>
        <w:t xml:space="preserve">- </w:t>
      </w:r>
      <w:r w:rsidRPr="00905DC8">
        <w:rPr>
          <w:sz w:val="28"/>
          <w:szCs w:val="28"/>
        </w:rPr>
        <w:t xml:space="preserve">Về cơ chế, chính sách: </w:t>
      </w:r>
      <w:r w:rsidRPr="00905DC8">
        <w:rPr>
          <w:sz w:val="28"/>
          <w:szCs w:val="28"/>
          <w:lang w:val="vi-VN"/>
        </w:rPr>
        <w:t xml:space="preserve">tham mưu </w:t>
      </w:r>
      <w:r w:rsidRPr="00905DC8">
        <w:rPr>
          <w:sz w:val="28"/>
          <w:szCs w:val="28"/>
        </w:rPr>
        <w:t>UBND tỉnh trình HĐND tỉnh điều chỉnh, bổ sung Nghị quyết số 15/2022/NQ-HĐND ngày 12/7/2022 ban hành quy định nguyên tắc, tiêu chí, định mức phân bổ vốn ngân sách trung ương và tỷ lệ vốn đối ứng của ngân sách địa phương thực hiện Chương trình trên địa bàn tỉnh để có sơ sở phân bổ nguồn vốn cho đơn vị thực hiện theo quy định; Ban hành Quy định nội dung và mức hỗ trợ phát triển sản xuất trong lĩnh vực nông nghiệp thuộc Chương trình mục tiêu quốc gia phát triển kinh tế - xã hội vùng đồng bào dân tộc thiểu số và miền núi giai đoạn 2021-2025 trên địa bàn tỉnh Bình Phước”.</w:t>
      </w:r>
    </w:p>
    <w:p w14:paraId="32B33F4B" w14:textId="77777777" w:rsidR="005137B0" w:rsidRPr="00905DC8" w:rsidRDefault="00431130" w:rsidP="00905DC8">
      <w:pPr>
        <w:spacing w:before="120" w:after="120" w:line="240" w:lineRule="auto"/>
        <w:ind w:firstLine="720"/>
        <w:jc w:val="both"/>
        <w:rPr>
          <w:sz w:val="28"/>
          <w:szCs w:val="28"/>
        </w:rPr>
      </w:pPr>
      <w:r w:rsidRPr="00905DC8">
        <w:rPr>
          <w:sz w:val="28"/>
          <w:szCs w:val="28"/>
          <w:lang w:val="vi-VN"/>
        </w:rPr>
        <w:t xml:space="preserve">- </w:t>
      </w:r>
      <w:r w:rsidR="005137B0" w:rsidRPr="00905DC8">
        <w:rPr>
          <w:rFonts w:eastAsia="Calibri"/>
          <w:bCs/>
          <w:sz w:val="28"/>
          <w:szCs w:val="28"/>
        </w:rPr>
        <w:t xml:space="preserve">Tiếp tục tham mưu Họp trực tuyến từ cấp tỉnh đến cấp huyện định kỳ để </w:t>
      </w:r>
      <w:r w:rsidR="005137B0" w:rsidRPr="00905DC8">
        <w:rPr>
          <w:sz w:val="28"/>
          <w:szCs w:val="28"/>
        </w:rPr>
        <w:t>kịp thời giải quyết những khó khăn vướng mắc ngay tại cơ sở</w:t>
      </w:r>
      <w:r w:rsidR="005137B0" w:rsidRPr="00905DC8">
        <w:rPr>
          <w:rFonts w:eastAsia="Calibri"/>
          <w:bCs/>
          <w:sz w:val="28"/>
          <w:szCs w:val="28"/>
        </w:rPr>
        <w:t xml:space="preserve">; </w:t>
      </w:r>
      <w:r w:rsidRPr="00905DC8">
        <w:rPr>
          <w:sz w:val="28"/>
          <w:szCs w:val="28"/>
          <w:lang w:val="vi-VN"/>
        </w:rPr>
        <w:t>Các sở, ban, ngành, địa phương thường xuyên phối hợp, trao đổi, cung cấp thông tin về các dự án, tiểu dự án, nội dung thành phần do đơn vị chủ trì quản lý, thực hiện đảm bảo Chương trình được triển khai đồng bộ</w:t>
      </w:r>
      <w:r w:rsidR="005137B0" w:rsidRPr="00905DC8">
        <w:rPr>
          <w:sz w:val="28"/>
          <w:szCs w:val="28"/>
        </w:rPr>
        <w:t>, đảm bảo tiến độ giải ngân nguồn vốn được giao.</w:t>
      </w:r>
    </w:p>
    <w:p w14:paraId="218FDD9D" w14:textId="77777777" w:rsidR="001272E3" w:rsidRPr="00905DC8" w:rsidRDefault="001272E3" w:rsidP="00905DC8">
      <w:pPr>
        <w:spacing w:before="120" w:after="120" w:line="240" w:lineRule="auto"/>
        <w:ind w:firstLine="720"/>
        <w:jc w:val="both"/>
        <w:rPr>
          <w:sz w:val="28"/>
          <w:szCs w:val="28"/>
        </w:rPr>
      </w:pPr>
      <w:r w:rsidRPr="00905DC8">
        <w:rPr>
          <w:sz w:val="28"/>
          <w:szCs w:val="28"/>
          <w:lang w:val="vi-VN"/>
        </w:rPr>
        <w:lastRenderedPageBreak/>
        <w:t>- Tăng cường công tác k</w:t>
      </w:r>
      <w:r w:rsidRPr="00905DC8">
        <w:rPr>
          <w:sz w:val="28"/>
          <w:szCs w:val="28"/>
        </w:rPr>
        <w:t>iểm tra, đ</w:t>
      </w:r>
      <w:r w:rsidRPr="00905DC8">
        <w:rPr>
          <w:sz w:val="28"/>
          <w:szCs w:val="28"/>
          <w:lang w:val="vi-VN"/>
        </w:rPr>
        <w:t>ôn đốc, hướng dẫn thực hiện Chương trình theo đúng quy định.</w:t>
      </w:r>
      <w:r w:rsidRPr="00905DC8">
        <w:rPr>
          <w:sz w:val="28"/>
          <w:szCs w:val="28"/>
        </w:rPr>
        <w:t xml:space="preserve"> Tiếp tục tham mưu lãnh đạo tỉnh tham dự lễ khởi công, khánh thành một số công trình và kiểm tra tại các huyện theo kế hoạch chỉ đạo.</w:t>
      </w:r>
    </w:p>
    <w:p w14:paraId="2735A0CF" w14:textId="77777777" w:rsidR="001272E3" w:rsidRPr="00905DC8" w:rsidRDefault="001272E3" w:rsidP="00905DC8">
      <w:pPr>
        <w:spacing w:before="120" w:after="120" w:line="240" w:lineRule="auto"/>
        <w:ind w:firstLine="720"/>
        <w:jc w:val="both"/>
        <w:rPr>
          <w:sz w:val="28"/>
          <w:szCs w:val="28"/>
        </w:rPr>
      </w:pPr>
      <w:r w:rsidRPr="00905DC8">
        <w:rPr>
          <w:sz w:val="28"/>
          <w:szCs w:val="28"/>
        </w:rPr>
        <w:t>- Tham mưu xây dựng kế hoạch thực hiện nhiệm vụ năm 2024 theo quy định.</w:t>
      </w:r>
    </w:p>
    <w:p w14:paraId="4F66F7B2" w14:textId="77777777" w:rsidR="00431130" w:rsidRPr="00905DC8" w:rsidRDefault="00431130" w:rsidP="00905DC8">
      <w:pPr>
        <w:pBdr>
          <w:left w:val="single" w:sz="4" w:space="0" w:color="FFFFFF"/>
          <w:right w:val="single" w:sz="4" w:space="0" w:color="FFFFFF"/>
        </w:pBdr>
        <w:shd w:val="clear" w:color="auto" w:fill="FFFFFF"/>
        <w:spacing w:before="120" w:after="120" w:line="240" w:lineRule="auto"/>
        <w:ind w:firstLine="720"/>
        <w:jc w:val="both"/>
        <w:rPr>
          <w:sz w:val="28"/>
          <w:szCs w:val="28"/>
        </w:rPr>
      </w:pPr>
      <w:r w:rsidRPr="00905DC8">
        <w:rPr>
          <w:sz w:val="28"/>
          <w:szCs w:val="28"/>
        </w:rPr>
        <w:t>- Tham mưu UBND tỉnh kiến nghị Ủy ban Dân tộc cụ thể:</w:t>
      </w:r>
    </w:p>
    <w:p w14:paraId="3C3940FB" w14:textId="77777777" w:rsidR="00431130" w:rsidRPr="00905DC8" w:rsidRDefault="00431130" w:rsidP="00905DC8">
      <w:pPr>
        <w:pBdr>
          <w:left w:val="single" w:sz="4" w:space="0" w:color="FFFFFF"/>
          <w:right w:val="single" w:sz="4" w:space="0" w:color="FFFFFF"/>
        </w:pBdr>
        <w:shd w:val="clear" w:color="auto" w:fill="FFFFFF"/>
        <w:spacing w:before="120" w:after="120" w:line="240" w:lineRule="auto"/>
        <w:ind w:firstLine="720"/>
        <w:jc w:val="both"/>
        <w:rPr>
          <w:sz w:val="28"/>
          <w:szCs w:val="28"/>
        </w:rPr>
      </w:pPr>
      <w:r w:rsidRPr="00905DC8">
        <w:rPr>
          <w:sz w:val="28"/>
          <w:szCs w:val="28"/>
        </w:rPr>
        <w:t>+ Phê duyệt</w:t>
      </w:r>
      <w:r w:rsidRPr="00905DC8">
        <w:rPr>
          <w:sz w:val="28"/>
          <w:szCs w:val="28"/>
          <w:lang w:val="vi-VN"/>
        </w:rPr>
        <w:t xml:space="preserve"> danh sách </w:t>
      </w:r>
      <w:r w:rsidRPr="00905DC8">
        <w:rPr>
          <w:sz w:val="28"/>
          <w:szCs w:val="28"/>
        </w:rPr>
        <w:t xml:space="preserve">35 thôn thuộc vùng đồng bào dân tộc thiểu số và miền núi giai đoạn 2021-2025 của 18 xã, phường, thị trấn không thuộc </w:t>
      </w:r>
      <w:r w:rsidRPr="00905DC8">
        <w:rPr>
          <w:sz w:val="28"/>
          <w:szCs w:val="28"/>
          <w:lang w:val="vi-VN"/>
        </w:rPr>
        <w:t>vùng dân tộc thiểu số và miền núi</w:t>
      </w:r>
      <w:r w:rsidRPr="00905DC8">
        <w:rPr>
          <w:sz w:val="28"/>
          <w:szCs w:val="28"/>
        </w:rPr>
        <w:t xml:space="preserve">, để có cơ sở thực hiện Chương trình </w:t>
      </w:r>
      <w:r w:rsidR="007A37B8" w:rsidRPr="00905DC8">
        <w:rPr>
          <w:sz w:val="28"/>
          <w:szCs w:val="28"/>
        </w:rPr>
        <w:t>MTQG 1719</w:t>
      </w:r>
      <w:r w:rsidRPr="00905DC8">
        <w:rPr>
          <w:sz w:val="28"/>
          <w:szCs w:val="28"/>
          <w:lang w:val="vi-VN"/>
        </w:rPr>
        <w:t>.</w:t>
      </w:r>
    </w:p>
    <w:p w14:paraId="7B7EA470" w14:textId="77777777" w:rsidR="00431130" w:rsidRPr="00905DC8" w:rsidRDefault="00431130" w:rsidP="00905DC8">
      <w:pPr>
        <w:spacing w:before="120" w:after="120" w:line="240" w:lineRule="auto"/>
        <w:ind w:firstLine="720"/>
        <w:jc w:val="both"/>
        <w:rPr>
          <w:sz w:val="28"/>
          <w:szCs w:val="28"/>
        </w:rPr>
      </w:pPr>
      <w:r w:rsidRPr="00905DC8">
        <w:rPr>
          <w:sz w:val="28"/>
          <w:szCs w:val="28"/>
        </w:rPr>
        <w:t>+ H</w:t>
      </w:r>
      <w:r w:rsidRPr="00905DC8">
        <w:rPr>
          <w:sz w:val="28"/>
          <w:szCs w:val="28"/>
          <w:lang w:val="vi-VN"/>
        </w:rPr>
        <w:t xml:space="preserve">ướng dẫn cụ thể </w:t>
      </w:r>
      <w:r w:rsidRPr="00905DC8">
        <w:rPr>
          <w:sz w:val="28"/>
          <w:szCs w:val="28"/>
        </w:rPr>
        <w:t xml:space="preserve">về triển khai thực hiện các Dự án thuộc Chương trình </w:t>
      </w:r>
      <w:r w:rsidR="007A37B8" w:rsidRPr="00905DC8">
        <w:rPr>
          <w:sz w:val="28"/>
          <w:szCs w:val="28"/>
        </w:rPr>
        <w:t xml:space="preserve">MTQG 1719 </w:t>
      </w:r>
      <w:r w:rsidRPr="00905DC8">
        <w:rPr>
          <w:sz w:val="28"/>
          <w:szCs w:val="28"/>
        </w:rPr>
        <w:t xml:space="preserve">trên địa bàn các xã đã hoàn thành Chương trình xây dựng Nông thôn mới </w:t>
      </w:r>
      <w:r w:rsidRPr="00905DC8">
        <w:rPr>
          <w:sz w:val="28"/>
          <w:szCs w:val="28"/>
          <w:lang w:val="vi-VN"/>
        </w:rPr>
        <w:t>để tỉnh Bình Ph</w:t>
      </w:r>
      <w:r w:rsidRPr="00905DC8">
        <w:rPr>
          <w:sz w:val="28"/>
          <w:szCs w:val="28"/>
        </w:rPr>
        <w:t>ư</w:t>
      </w:r>
      <w:r w:rsidRPr="00905DC8">
        <w:rPr>
          <w:sz w:val="28"/>
          <w:szCs w:val="28"/>
          <w:lang w:val="vi-VN"/>
        </w:rPr>
        <w:t xml:space="preserve">ớc có căn cứ để </w:t>
      </w:r>
      <w:r w:rsidRPr="00905DC8">
        <w:rPr>
          <w:sz w:val="28"/>
          <w:szCs w:val="28"/>
        </w:rPr>
        <w:t xml:space="preserve">chỉ đạo </w:t>
      </w:r>
      <w:r w:rsidRPr="00905DC8">
        <w:rPr>
          <w:sz w:val="28"/>
          <w:szCs w:val="28"/>
          <w:lang w:val="vi-VN"/>
        </w:rPr>
        <w:t xml:space="preserve">triển khai </w:t>
      </w:r>
      <w:r w:rsidRPr="00905DC8">
        <w:rPr>
          <w:sz w:val="28"/>
          <w:szCs w:val="28"/>
        </w:rPr>
        <w:t>thực hiện Chương trình đạt hiệu quả và đảm bảo theo quy định (UBND tỉnh đã có Công văn số 514/UBND-KGVX ngày 20/3/2023 gửi Ủy ban Dân tộc về nội dung này).</w:t>
      </w:r>
    </w:p>
    <w:p w14:paraId="447752ED" w14:textId="77777777" w:rsidR="00431130" w:rsidRPr="00905DC8" w:rsidRDefault="00431130" w:rsidP="00905DC8">
      <w:pPr>
        <w:pBdr>
          <w:left w:val="single" w:sz="4" w:space="0" w:color="FFFFFF"/>
          <w:right w:val="single" w:sz="4" w:space="0" w:color="FFFFFF"/>
        </w:pBdr>
        <w:shd w:val="clear" w:color="auto" w:fill="FFFFFF"/>
        <w:spacing w:before="120" w:after="120" w:line="240" w:lineRule="auto"/>
        <w:ind w:firstLine="720"/>
        <w:jc w:val="both"/>
        <w:rPr>
          <w:sz w:val="28"/>
          <w:szCs w:val="28"/>
        </w:rPr>
      </w:pPr>
      <w:r w:rsidRPr="00905DC8">
        <w:rPr>
          <w:sz w:val="28"/>
          <w:szCs w:val="28"/>
        </w:rPr>
        <w:t xml:space="preserve">+ </w:t>
      </w:r>
      <w:r w:rsidR="007A37B8" w:rsidRPr="00905DC8">
        <w:rPr>
          <w:sz w:val="28"/>
          <w:szCs w:val="28"/>
        </w:rPr>
        <w:t xml:space="preserve">Tổ chức tập huấn, </w:t>
      </w:r>
      <w:r w:rsidRPr="00905DC8">
        <w:rPr>
          <w:sz w:val="28"/>
          <w:szCs w:val="28"/>
        </w:rPr>
        <w:t xml:space="preserve">hướng dẫn thực hiện để các địa phương có căn cứ triển khai </w:t>
      </w:r>
      <w:r w:rsidR="001272E3" w:rsidRPr="00905DC8">
        <w:rPr>
          <w:sz w:val="28"/>
          <w:szCs w:val="28"/>
        </w:rPr>
        <w:t>thực hiện Chương trình MTQG 1719 đạt hiệu quả cao</w:t>
      </w:r>
      <w:r w:rsidRPr="00905DC8">
        <w:rPr>
          <w:sz w:val="28"/>
          <w:szCs w:val="28"/>
        </w:rPr>
        <w:t>.</w:t>
      </w:r>
    </w:p>
    <w:p w14:paraId="2EAD8C2D" w14:textId="77777777" w:rsidR="00AA1C0D" w:rsidRPr="00905DC8" w:rsidRDefault="00AA1C0D" w:rsidP="00905DC8">
      <w:pPr>
        <w:spacing w:before="120" w:after="120" w:line="240" w:lineRule="auto"/>
        <w:ind w:firstLine="720"/>
        <w:jc w:val="both"/>
        <w:rPr>
          <w:sz w:val="28"/>
          <w:szCs w:val="28"/>
        </w:rPr>
      </w:pPr>
      <w:r w:rsidRPr="00905DC8">
        <w:rPr>
          <w:sz w:val="28"/>
          <w:szCs w:val="28"/>
        </w:rPr>
        <w:t xml:space="preserve">Trên đây là báo cáo kết quả thực hiện Chương trình mục tiêu quốc gia phát triển kinh tế - xã hội vùng </w:t>
      </w:r>
      <w:r w:rsidRPr="00905DC8">
        <w:rPr>
          <w:sz w:val="28"/>
          <w:szCs w:val="28"/>
          <w:lang w:val="vi-VN"/>
        </w:rPr>
        <w:t xml:space="preserve">đồng bào dân tộc thiểu số và miền núi và </w:t>
      </w:r>
      <w:r w:rsidR="00060E64" w:rsidRPr="00905DC8">
        <w:rPr>
          <w:sz w:val="28"/>
          <w:szCs w:val="28"/>
        </w:rPr>
        <w:t xml:space="preserve">Chương trình giảm 1000 hộ nghèo DTTS </w:t>
      </w:r>
      <w:r w:rsidRPr="00905DC8">
        <w:rPr>
          <w:sz w:val="28"/>
          <w:szCs w:val="28"/>
          <w:lang w:val="vi-VN"/>
        </w:rPr>
        <w:t>6 tháng đầu năm</w:t>
      </w:r>
      <w:r w:rsidR="00060E64" w:rsidRPr="00905DC8">
        <w:rPr>
          <w:sz w:val="28"/>
          <w:szCs w:val="28"/>
        </w:rPr>
        <w:t xml:space="preserve"> và phương hướng, nhiệm vụ 6 tháng cuối năm </w:t>
      </w:r>
      <w:r w:rsidRPr="00905DC8">
        <w:rPr>
          <w:sz w:val="28"/>
          <w:szCs w:val="28"/>
          <w:lang w:val="vi-VN"/>
        </w:rPr>
        <w:t>2023</w:t>
      </w:r>
      <w:r w:rsidRPr="00905DC8">
        <w:rPr>
          <w:sz w:val="28"/>
          <w:szCs w:val="28"/>
        </w:rPr>
        <w:t xml:space="preserve"> trên địa bàn </w:t>
      </w:r>
      <w:r w:rsidRPr="00905DC8">
        <w:rPr>
          <w:sz w:val="28"/>
          <w:szCs w:val="28"/>
          <w:lang w:val="vi-VN"/>
        </w:rPr>
        <w:t>tỉnh</w:t>
      </w:r>
      <w:r w:rsidRPr="00905DC8">
        <w:rPr>
          <w:spacing w:val="-8"/>
          <w:sz w:val="28"/>
          <w:szCs w:val="28"/>
          <w:lang w:val="vi-VN"/>
        </w:rPr>
        <w:t xml:space="preserve">, Ban Dân tộc báo cáo </w:t>
      </w:r>
      <w:r w:rsidR="00060E64" w:rsidRPr="00905DC8">
        <w:rPr>
          <w:spacing w:val="-8"/>
          <w:sz w:val="28"/>
          <w:szCs w:val="28"/>
        </w:rPr>
        <w:t>trước hội nghị</w:t>
      </w:r>
      <w:r w:rsidRPr="00905DC8">
        <w:rPr>
          <w:sz w:val="28"/>
          <w:szCs w:val="28"/>
        </w:rPr>
        <w:t>./.</w:t>
      </w:r>
    </w:p>
    <w:p w14:paraId="52E754DE" w14:textId="77777777" w:rsidR="00AA1C0D" w:rsidRDefault="00AA1C0D" w:rsidP="00AA1C0D">
      <w:pPr>
        <w:spacing w:before="120" w:after="120"/>
        <w:jc w:val="both"/>
        <w:rPr>
          <w:szCs w:val="28"/>
        </w:rPr>
      </w:pPr>
    </w:p>
    <w:p w14:paraId="0FAF9D2C" w14:textId="77777777" w:rsidR="00AA1C0D" w:rsidRPr="00DD6482" w:rsidRDefault="00AA1C0D" w:rsidP="00AA1C0D">
      <w:pPr>
        <w:spacing w:after="0" w:line="240" w:lineRule="auto"/>
        <w:jc w:val="both"/>
        <w:rPr>
          <w:i/>
          <w:szCs w:val="28"/>
          <w:lang w:val="ca-ES"/>
        </w:rPr>
      </w:pPr>
      <w:r w:rsidRPr="00CB3315">
        <w:rPr>
          <w:b/>
          <w:bCs/>
          <w:i/>
          <w:iCs/>
          <w:szCs w:val="24"/>
          <w:lang w:val="ca-ES"/>
        </w:rPr>
        <w:t>Nơi nhận:</w:t>
      </w:r>
      <w:r w:rsidRPr="000B7775">
        <w:rPr>
          <w:b/>
          <w:bCs/>
          <w:i/>
          <w:iCs/>
          <w:lang w:val="ca-ES"/>
        </w:rPr>
        <w:tab/>
      </w:r>
      <w:r w:rsidRPr="00DD6482">
        <w:rPr>
          <w:b/>
          <w:bCs/>
          <w:i/>
          <w:iCs/>
          <w:lang w:val="ca-ES"/>
        </w:rPr>
        <w:t xml:space="preserve">                                   </w:t>
      </w:r>
      <w:r>
        <w:rPr>
          <w:b/>
          <w:bCs/>
          <w:i/>
          <w:iCs/>
          <w:lang w:val="ca-ES"/>
        </w:rPr>
        <w:t xml:space="preserve">                            </w:t>
      </w:r>
      <w:r>
        <w:rPr>
          <w:b/>
          <w:bCs/>
          <w:i/>
          <w:iCs/>
          <w:lang w:val="vi-VN"/>
        </w:rPr>
        <w:t xml:space="preserve"> </w:t>
      </w:r>
      <w:r>
        <w:rPr>
          <w:b/>
          <w:bCs/>
          <w:i/>
          <w:iCs/>
          <w:lang w:val="ca-ES"/>
        </w:rPr>
        <w:t xml:space="preserve"> </w:t>
      </w:r>
      <w:r w:rsidR="00060E64">
        <w:rPr>
          <w:b/>
          <w:bCs/>
          <w:i/>
          <w:iCs/>
          <w:lang w:val="ca-ES"/>
        </w:rPr>
        <w:tab/>
      </w:r>
      <w:r w:rsidR="00060E64">
        <w:rPr>
          <w:b/>
          <w:bCs/>
          <w:i/>
          <w:iCs/>
          <w:lang w:val="ca-ES"/>
        </w:rPr>
        <w:tab/>
      </w:r>
      <w:r w:rsidRPr="006D0933">
        <w:rPr>
          <w:b/>
          <w:bCs/>
          <w:iCs/>
          <w:szCs w:val="28"/>
          <w:lang w:val="vi-VN"/>
        </w:rPr>
        <w:t>TRƯỞNG BAN</w:t>
      </w:r>
    </w:p>
    <w:p w14:paraId="5F2D5043" w14:textId="77777777" w:rsidR="00AA1C0D" w:rsidRDefault="00AA1C0D" w:rsidP="00AA1C0D">
      <w:pPr>
        <w:spacing w:after="0" w:line="240" w:lineRule="auto"/>
        <w:jc w:val="both"/>
        <w:rPr>
          <w:bCs/>
          <w:iCs/>
          <w:sz w:val="22"/>
        </w:rPr>
      </w:pPr>
      <w:r w:rsidRPr="00CB3315">
        <w:rPr>
          <w:bCs/>
          <w:iCs/>
          <w:sz w:val="22"/>
          <w:lang w:val="ca-ES"/>
        </w:rPr>
        <w:t xml:space="preserve">- </w:t>
      </w:r>
      <w:r>
        <w:rPr>
          <w:bCs/>
          <w:iCs/>
          <w:sz w:val="22"/>
          <w:lang w:val="vi-VN"/>
        </w:rPr>
        <w:t>UBND tỉnh (b/c)</w:t>
      </w:r>
      <w:r w:rsidRPr="00CB3315">
        <w:rPr>
          <w:bCs/>
          <w:iCs/>
          <w:sz w:val="22"/>
          <w:lang w:val="vi-VN"/>
        </w:rPr>
        <w:t>;</w:t>
      </w:r>
    </w:p>
    <w:p w14:paraId="686D0BC7" w14:textId="77777777" w:rsidR="000B03DC" w:rsidRPr="000B03DC" w:rsidRDefault="000B03DC" w:rsidP="00AA1C0D">
      <w:pPr>
        <w:spacing w:after="0" w:line="240" w:lineRule="auto"/>
        <w:jc w:val="both"/>
        <w:rPr>
          <w:bCs/>
          <w:iCs/>
          <w:sz w:val="22"/>
        </w:rPr>
      </w:pPr>
      <w:r>
        <w:rPr>
          <w:bCs/>
          <w:iCs/>
          <w:sz w:val="22"/>
        </w:rPr>
        <w:t>- Các sở, ngành liên quan;</w:t>
      </w:r>
    </w:p>
    <w:p w14:paraId="3A69D1A5" w14:textId="77777777" w:rsidR="000B03DC" w:rsidRPr="000B03DC" w:rsidRDefault="000B03DC" w:rsidP="00AA1C0D">
      <w:pPr>
        <w:spacing w:after="0" w:line="240" w:lineRule="auto"/>
        <w:jc w:val="both"/>
        <w:rPr>
          <w:bCs/>
          <w:iCs/>
          <w:sz w:val="22"/>
        </w:rPr>
      </w:pPr>
      <w:r>
        <w:rPr>
          <w:bCs/>
          <w:iCs/>
          <w:sz w:val="22"/>
        </w:rPr>
        <w:t>- UBND cấp huyện;</w:t>
      </w:r>
    </w:p>
    <w:p w14:paraId="089C868E" w14:textId="77777777" w:rsidR="00AA1C0D" w:rsidRPr="00CB3315" w:rsidRDefault="00AA1C0D" w:rsidP="00AA1C0D">
      <w:pPr>
        <w:spacing w:after="0" w:line="240" w:lineRule="auto"/>
        <w:jc w:val="both"/>
        <w:rPr>
          <w:bCs/>
          <w:iCs/>
          <w:sz w:val="22"/>
          <w:lang w:val="ca-ES"/>
        </w:rPr>
      </w:pPr>
      <w:r w:rsidRPr="00CB3315">
        <w:rPr>
          <w:bCs/>
          <w:iCs/>
          <w:sz w:val="22"/>
          <w:lang w:val="vi-VN"/>
        </w:rPr>
        <w:t>-</w:t>
      </w:r>
      <w:r w:rsidRPr="00CB3315">
        <w:rPr>
          <w:bCs/>
          <w:iCs/>
          <w:sz w:val="22"/>
          <w:lang w:val="ca-ES"/>
        </w:rPr>
        <w:t xml:space="preserve"> </w:t>
      </w:r>
      <w:r w:rsidRPr="00CB3315">
        <w:rPr>
          <w:bCs/>
          <w:iCs/>
          <w:sz w:val="22"/>
          <w:lang w:val="vi-VN"/>
        </w:rPr>
        <w:t>TB, các PTB</w:t>
      </w:r>
      <w:r w:rsidRPr="00CB3315">
        <w:rPr>
          <w:bCs/>
          <w:iCs/>
          <w:sz w:val="22"/>
          <w:lang w:val="ca-ES"/>
        </w:rPr>
        <w:t>;</w:t>
      </w:r>
    </w:p>
    <w:p w14:paraId="77E2A05E" w14:textId="77777777" w:rsidR="00AA1C0D" w:rsidRPr="00CB3315" w:rsidRDefault="00AA1C0D" w:rsidP="00AA1C0D">
      <w:pPr>
        <w:spacing w:after="0" w:line="240" w:lineRule="auto"/>
        <w:jc w:val="both"/>
        <w:rPr>
          <w:sz w:val="22"/>
          <w:lang w:val="vi-VN"/>
        </w:rPr>
      </w:pPr>
      <w:r w:rsidRPr="00CB3315">
        <w:rPr>
          <w:bCs/>
          <w:iCs/>
          <w:sz w:val="22"/>
          <w:lang w:val="vi-VN"/>
        </w:rPr>
        <w:t>- Các phòng CM;</w:t>
      </w:r>
    </w:p>
    <w:p w14:paraId="4C2F2B7C" w14:textId="77777777" w:rsidR="00AA1C0D" w:rsidRPr="00CB3315" w:rsidRDefault="00AA1C0D" w:rsidP="00AA1C0D">
      <w:pPr>
        <w:spacing w:after="0" w:line="240" w:lineRule="auto"/>
        <w:rPr>
          <w:sz w:val="22"/>
          <w:lang w:val="ca-ES"/>
        </w:rPr>
      </w:pPr>
      <w:r w:rsidRPr="00CB3315">
        <w:rPr>
          <w:sz w:val="22"/>
          <w:lang w:val="ca-ES"/>
        </w:rPr>
        <w:t xml:space="preserve">- Lưu: VT, </w:t>
      </w:r>
      <w:r w:rsidRPr="00CB3315">
        <w:rPr>
          <w:sz w:val="22"/>
          <w:lang w:val="vi-VN"/>
        </w:rPr>
        <w:t>KHTH</w:t>
      </w:r>
      <w:r w:rsidRPr="00CB3315">
        <w:rPr>
          <w:sz w:val="22"/>
          <w:lang w:val="ca-ES"/>
        </w:rPr>
        <w:t>.</w:t>
      </w:r>
    </w:p>
    <w:p w14:paraId="48A41F45" w14:textId="77777777" w:rsidR="00C07A95" w:rsidRPr="00C07A95" w:rsidRDefault="00C07A95" w:rsidP="00C07A95">
      <w:pPr>
        <w:pStyle w:val="BodyText"/>
        <w:tabs>
          <w:tab w:val="left" w:pos="709"/>
        </w:tabs>
        <w:spacing w:before="120"/>
        <w:jc w:val="both"/>
        <w:rPr>
          <w:b/>
          <w:bCs/>
          <w:sz w:val="28"/>
          <w:szCs w:val="28"/>
        </w:rPr>
      </w:pPr>
    </w:p>
    <w:sectPr w:rsidR="00C07A95" w:rsidRPr="00C07A95" w:rsidSect="00905DC8">
      <w:headerReference w:type="even" r:id="rId8"/>
      <w:headerReference w:type="default" r:id="rId9"/>
      <w:footerReference w:type="default" r:id="rId10"/>
      <w:pgSz w:w="11907" w:h="16840" w:code="9"/>
      <w:pgMar w:top="1134" w:right="907" w:bottom="1134" w:left="1701" w:header="709" w:footer="5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3526CB" w14:textId="77777777" w:rsidR="00FF531B" w:rsidRDefault="00FF531B">
      <w:r>
        <w:separator/>
      </w:r>
    </w:p>
  </w:endnote>
  <w:endnote w:type="continuationSeparator" w:id="0">
    <w:p w14:paraId="30DD2177" w14:textId="77777777" w:rsidR="00FF531B" w:rsidRDefault="00FF5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1D581A" w14:textId="77777777" w:rsidR="004F1FA0" w:rsidRDefault="004F1FA0">
    <w:pPr>
      <w:pStyle w:val="Footer"/>
      <w:jc w:val="right"/>
    </w:pPr>
  </w:p>
  <w:p w14:paraId="6BC9DC99" w14:textId="77777777" w:rsidR="004F1FA0" w:rsidRDefault="004F1F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D955AA" w14:textId="77777777" w:rsidR="00FF531B" w:rsidRDefault="00FF531B">
      <w:r>
        <w:separator/>
      </w:r>
    </w:p>
  </w:footnote>
  <w:footnote w:type="continuationSeparator" w:id="0">
    <w:p w14:paraId="3B7A3751" w14:textId="77777777" w:rsidR="00FF531B" w:rsidRDefault="00FF531B">
      <w:r>
        <w:continuationSeparator/>
      </w:r>
    </w:p>
  </w:footnote>
  <w:footnote w:id="1">
    <w:p w14:paraId="6FEDDD00" w14:textId="77777777" w:rsidR="006156F8" w:rsidRPr="00905DC8" w:rsidRDefault="006156F8" w:rsidP="00905DC8">
      <w:pPr>
        <w:pStyle w:val="FootnoteText"/>
        <w:spacing w:before="60" w:after="60" w:line="240" w:lineRule="auto"/>
        <w:jc w:val="both"/>
      </w:pPr>
      <w:r w:rsidRPr="00905DC8">
        <w:rPr>
          <w:rStyle w:val="FootnoteReference"/>
        </w:rPr>
        <w:footnoteRef/>
      </w:r>
      <w:r w:rsidRPr="00905DC8">
        <w:t xml:space="preserve"> </w:t>
      </w:r>
      <w:r w:rsidR="007A37B8" w:rsidRPr="00905DC8">
        <w:t xml:space="preserve">Công văn 314/UBND-KGVX ngày 02/02/2023 của UBND tỉnh về việc tổ chức Hội nghị trực tuyến định kỳ đánh giá tình hình thực hiện và giải ngân nguồn vốn thuộc Chương trình MTQG phát triển KTXH vùng đồng bào DTTS và MN; Công văn số 619/UBND-KGVX ngày 28/02/2023 của UBND tỉnh về việc triển khai, tổ chức thực hiện Chương trình MTQG phát triển kinh tế - xã hội vùng đồng bào DTTS và MN trên địa bàn tỉnh; Công văn số 514/UBND-KGVX ngày 20/02/2023 của UBND tỉnh về việc hướng dẫn, tháo gỡ vướng mắc trong triển khai thực hiện một số nội dung, dự án thuộc Chương trình MTQG; Công văn 670/UBND-TH ngày 03/3/2023 của UBND tỉnh về việc phân bổ nguồn vốn thực hiện Chương trình mục tiêu quốc quốc gia phát triển kinh tế - xã hội vùng đồng bào dân tộc thiểu số và miền núi trên địa bàn tỉnh; Công văn số 1001/UBND-KGVX ngày 28/3/2023 của UBND tỉnh về việc Ủy ban Dân tộc trả lời các vướng mắc trong triển khai, tổ chức thực hiện Chương trình MTQG phát triển kinh tế - xã hội vùng đồng bào DTTS và MN; Công văn số 509/UBND-KGVX ngày 20/02/2023 của UBND tỉnh về việc triển khai thực hiện Nghị quyết số 25/2022/NQ-HĐND ngày 09/12/2022 của HĐND tỉnh ban hành quy định nội dung hỗ trợ, mẫu hồ sơ, trình tự, thủ tục lựa chọn dự án, kế hoạch, phương án sản xuất, lựa chọn đơn vị đặt hàng trong thực hiện các hoạt động hỗ trợ phát triển sản xuất thuộc các chương trình mục tiêu quốc gia giai đoạn 2021-2025 trên địa bàn tỉnh Bình Phước; </w:t>
      </w:r>
      <w:r w:rsidRPr="00905DC8">
        <w:rPr>
          <w:rStyle w:val="fontstyle01"/>
          <w:b w:val="0"/>
          <w:color w:val="000000" w:themeColor="text1"/>
          <w:sz w:val="20"/>
        </w:rPr>
        <w:t xml:space="preserve">Quyết định số 212/QĐ-UBND ngày 21/2/2023 của UBND tỉnh về việc giao chi tiết kế hoạch vốn Chương trình MTQG phát triển kinh tế - xã hội vùng đồng bào DTTS và MN năm 2023 (đợt 1); Quyết định số 339/QĐ-UBND ngày 06/3/2023 của UBND tỉnh phân bổ nguồn vốn sự nghiệp Chương trình MTQG phát triển kinh tế - xã hội vùng đồng bào DTTS và MN năm 2023 (đợt 1); </w:t>
      </w:r>
      <w:r w:rsidRPr="00905DC8">
        <w:rPr>
          <w:rStyle w:val="fontstyle01"/>
          <w:b w:val="0"/>
          <w:color w:val="000000" w:themeColor="text1"/>
          <w:sz w:val="20"/>
          <w:lang w:val="vi-VN"/>
        </w:rPr>
        <w:t>Công văn số 619/UBND-KGVX ngày 28/02/2023 của UBND tỉnh về việc triển khai, tổ chức thực hiện Chương trình MTQG phát triển kinh tế - xã hội vùng đồng bào DTTS và MN trên địa bàn tỉnh</w:t>
      </w:r>
      <w:r w:rsidRPr="00905DC8">
        <w:rPr>
          <w:rStyle w:val="fontstyle01"/>
          <w:b w:val="0"/>
          <w:color w:val="000000" w:themeColor="text1"/>
          <w:sz w:val="20"/>
        </w:rPr>
        <w:t xml:space="preserve">; </w:t>
      </w:r>
      <w:r w:rsidRPr="00905DC8">
        <w:rPr>
          <w:rStyle w:val="fontstyle01"/>
          <w:b w:val="0"/>
          <w:color w:val="000000" w:themeColor="text1"/>
          <w:sz w:val="20"/>
          <w:lang w:val="vi-VN"/>
        </w:rPr>
        <w:t>Quyết định số 924/QĐ-UBND ngày 05/6/2023 của UBND tỉnh về việc</w:t>
      </w:r>
      <w:r w:rsidRPr="00905DC8">
        <w:rPr>
          <w:rStyle w:val="fontstyle01"/>
          <w:color w:val="000000" w:themeColor="text1"/>
          <w:sz w:val="20"/>
          <w:lang w:val="vi-VN"/>
        </w:rPr>
        <w:t xml:space="preserve"> </w:t>
      </w:r>
      <w:r w:rsidRPr="00905DC8">
        <w:rPr>
          <w:rStyle w:val="fontstyle01"/>
          <w:b w:val="0"/>
          <w:color w:val="000000" w:themeColor="text1"/>
          <w:sz w:val="20"/>
          <w:lang w:val="vi-VN"/>
        </w:rPr>
        <w:t>phân bổ nguồn vốn sự nghiệp Chương trình mục tiêu quốc gia phát triển kinh tế - xã hội vùng đồng bào dân tộc thiểu số và miền núi năm 2023 (đợt 2)</w:t>
      </w:r>
      <w:r w:rsidRPr="00905DC8">
        <w:rPr>
          <w:rStyle w:val="fontstyle01"/>
          <w:b w:val="0"/>
          <w:color w:val="000000" w:themeColor="text1"/>
          <w:sz w:val="20"/>
        </w:rPr>
        <w:t xml:space="preserve">; </w:t>
      </w:r>
      <w:r w:rsidRPr="00905DC8">
        <w:rPr>
          <w:rStyle w:val="fontstyle01"/>
          <w:b w:val="0"/>
          <w:color w:val="000000" w:themeColor="text1"/>
          <w:sz w:val="20"/>
          <w:lang w:val="vi-VN"/>
        </w:rPr>
        <w:t>Quyết định số 1014</w:t>
      </w:r>
      <w:r w:rsidRPr="00905DC8">
        <w:rPr>
          <w:b/>
        </w:rPr>
        <w:t>/</w:t>
      </w:r>
      <w:r w:rsidRPr="00905DC8">
        <w:rPr>
          <w:rStyle w:val="fontstyle01"/>
          <w:b w:val="0"/>
          <w:color w:val="000000" w:themeColor="text1"/>
          <w:sz w:val="20"/>
          <w:lang w:val="vi-VN"/>
        </w:rPr>
        <w:t>QĐ-UBND ngày 21/6/2023 của UBND tỉnh về việc điều chỉnh vốn Chương trình mục tiêu quốc gia phát triển kinh tế - xã hội vùng đồng bào dân tộc thiểu số và miền núi năm 2023</w:t>
      </w:r>
      <w:r w:rsidRPr="00905DC8">
        <w:rPr>
          <w:rStyle w:val="fontstyle01"/>
          <w:b w:val="0"/>
          <w:color w:val="000000" w:themeColor="text1"/>
          <w:sz w:val="20"/>
        </w:rPr>
        <w:t xml:space="preserve">; </w:t>
      </w:r>
      <w:r w:rsidRPr="00905DC8">
        <w:rPr>
          <w:rStyle w:val="fontstyle01"/>
          <w:b w:val="0"/>
          <w:color w:val="000000" w:themeColor="text1"/>
          <w:sz w:val="20"/>
          <w:lang w:val="vi-VN"/>
        </w:rPr>
        <w:t>Công văn số 2043/</w:t>
      </w:r>
      <w:r w:rsidRPr="00905DC8">
        <w:rPr>
          <w:b/>
        </w:rPr>
        <w:t xml:space="preserve"> </w:t>
      </w:r>
      <w:r w:rsidRPr="00905DC8">
        <w:rPr>
          <w:rStyle w:val="fontstyle01"/>
          <w:b w:val="0"/>
          <w:color w:val="000000" w:themeColor="text1"/>
          <w:sz w:val="20"/>
          <w:lang w:val="vi-VN"/>
        </w:rPr>
        <w:t>UBND-KGVX ngày 21/6/2023 của UBND tỉnh về việc điều chỉnh nội dung thực hiện Dự án 6 của huyện Bù Gia Mập tại Công văn số 2999/UBND-KGVX ngày 13/10/2022 của UBND tỉnh</w:t>
      </w:r>
      <w:r w:rsidRPr="00905DC8">
        <w:rPr>
          <w:rStyle w:val="fontstyle01"/>
          <w:b w:val="0"/>
          <w:color w:val="000000" w:themeColor="text1"/>
          <w:sz w:val="20"/>
        </w:rPr>
        <w:t xml:space="preserve">; </w:t>
      </w:r>
      <w:r w:rsidRPr="00905DC8">
        <w:rPr>
          <w:rStyle w:val="fontstyle01"/>
          <w:b w:val="0"/>
          <w:color w:val="000000" w:themeColor="text1"/>
          <w:sz w:val="20"/>
          <w:lang w:val="vi-VN"/>
        </w:rPr>
        <w:t>Công văn số 2125/</w:t>
      </w:r>
      <w:r w:rsidRPr="00905DC8">
        <w:rPr>
          <w:b/>
        </w:rPr>
        <w:t xml:space="preserve"> </w:t>
      </w:r>
      <w:r w:rsidRPr="00905DC8">
        <w:rPr>
          <w:rStyle w:val="fontstyle01"/>
          <w:b w:val="0"/>
          <w:color w:val="000000" w:themeColor="text1"/>
          <w:sz w:val="20"/>
          <w:lang w:val="vi-VN"/>
        </w:rPr>
        <w:t>UBND-KGVX ngày 27/6/2023 của UBND tỉnh về việc điều chỉnh nội dung, nhiệm vụ trong thực hiện</w:t>
      </w:r>
      <w:r w:rsidRPr="00905DC8">
        <w:rPr>
          <w:b/>
        </w:rPr>
        <w:t xml:space="preserve"> </w:t>
      </w:r>
      <w:r w:rsidRPr="00905DC8">
        <w:rPr>
          <w:rStyle w:val="fontstyle01"/>
          <w:b w:val="0"/>
          <w:color w:val="000000" w:themeColor="text1"/>
          <w:sz w:val="20"/>
          <w:lang w:val="vi-VN"/>
        </w:rPr>
        <w:t>Chương trình MTQG phát triển kinh tế - xã hội vùng đồng bào dân tộc thiểu số và miền núi năm 2023</w:t>
      </w:r>
      <w:r w:rsidRPr="00905DC8">
        <w:rPr>
          <w:rStyle w:val="fontstyle01"/>
          <w:b w:val="0"/>
          <w:color w:val="000000" w:themeColor="text1"/>
          <w:sz w:val="20"/>
        </w:rPr>
        <w:t xml:space="preserve">; </w:t>
      </w:r>
      <w:r w:rsidRPr="00905DC8">
        <w:rPr>
          <w:rStyle w:val="fontstyle01"/>
          <w:b w:val="0"/>
          <w:color w:val="000000" w:themeColor="text1"/>
          <w:sz w:val="20"/>
          <w:lang w:val="vi-VN"/>
        </w:rPr>
        <w:t>Quyết định số 1092</w:t>
      </w:r>
      <w:r w:rsidRPr="00905DC8">
        <w:rPr>
          <w:b/>
        </w:rPr>
        <w:t>/</w:t>
      </w:r>
      <w:r w:rsidRPr="00905DC8">
        <w:rPr>
          <w:rStyle w:val="fontstyle01"/>
          <w:b w:val="0"/>
          <w:color w:val="000000" w:themeColor="text1"/>
          <w:sz w:val="20"/>
          <w:lang w:val="vi-VN"/>
        </w:rPr>
        <w:t>QĐ-UBND ngày 03/7/2023 của UBND tỉnh về phân bổ kinh phí thực hiện Chương trình giảm 1.000 hộ nghèo đồng bào dân tộc thiểu số và miền núi năm 2023 (đợt 1)</w:t>
      </w:r>
      <w:r w:rsidRPr="00905DC8">
        <w:rPr>
          <w:rStyle w:val="fontstyle01"/>
          <w:b w:val="0"/>
          <w:color w:val="000000" w:themeColor="text1"/>
          <w:sz w:val="20"/>
        </w:rPr>
        <w:t xml:space="preserve">; </w:t>
      </w:r>
    </w:p>
  </w:footnote>
  <w:footnote w:id="2">
    <w:p w14:paraId="3D406712" w14:textId="10D0243F" w:rsidR="007F3818" w:rsidRPr="00905DC8" w:rsidRDefault="007F3818" w:rsidP="00905DC8">
      <w:pPr>
        <w:pBdr>
          <w:left w:val="single" w:sz="4" w:space="0" w:color="FFFFFF"/>
          <w:right w:val="single" w:sz="4" w:space="0" w:color="FFFFFF"/>
        </w:pBdr>
        <w:shd w:val="clear" w:color="auto" w:fill="FFFFFF"/>
        <w:spacing w:before="60" w:after="60" w:line="240" w:lineRule="auto"/>
        <w:jc w:val="both"/>
        <w:rPr>
          <w:sz w:val="20"/>
          <w:szCs w:val="20"/>
          <w:lang w:val="vi-VN"/>
        </w:rPr>
      </w:pPr>
      <w:r w:rsidRPr="00905DC8">
        <w:rPr>
          <w:rStyle w:val="FootnoteReference"/>
          <w:sz w:val="20"/>
          <w:szCs w:val="20"/>
        </w:rPr>
        <w:footnoteRef/>
      </w:r>
      <w:r w:rsidRPr="00905DC8">
        <w:rPr>
          <w:sz w:val="20"/>
          <w:szCs w:val="20"/>
        </w:rPr>
        <w:t xml:space="preserve"> </w:t>
      </w:r>
      <w:r w:rsidRPr="00905DC8">
        <w:rPr>
          <w:rStyle w:val="fontstyle01"/>
          <w:b w:val="0"/>
          <w:color w:val="auto"/>
          <w:sz w:val="20"/>
          <w:szCs w:val="20"/>
          <w:lang w:val="vi-VN"/>
        </w:rPr>
        <w:t xml:space="preserve">Hướng dẫn số 307/BDT-KHTH ngày 09/6/2023 của Ban Dân tộc hướng dẫn thực hiện một số Dự án thuộc </w:t>
      </w:r>
      <w:r w:rsidRPr="00905DC8">
        <w:rPr>
          <w:sz w:val="20"/>
          <w:szCs w:val="20"/>
          <w:lang w:val="vi-VN"/>
        </w:rPr>
        <w:t xml:space="preserve">Chương trình mục tiêu quốc gia phát </w:t>
      </w:r>
      <w:r w:rsidRPr="00905DC8">
        <w:rPr>
          <w:rStyle w:val="fontstyle01"/>
          <w:b w:val="0"/>
          <w:color w:val="auto"/>
          <w:sz w:val="20"/>
          <w:szCs w:val="20"/>
        </w:rPr>
        <w:t>triển</w:t>
      </w:r>
      <w:r w:rsidRPr="00905DC8">
        <w:rPr>
          <w:rFonts w:ascii="TimesNewRomanPS-BoldMT" w:hAnsi="TimesNewRomanPS-BoldMT"/>
          <w:bCs/>
          <w:sz w:val="20"/>
          <w:szCs w:val="20"/>
        </w:rPr>
        <w:t xml:space="preserve"> </w:t>
      </w:r>
      <w:r w:rsidRPr="00905DC8">
        <w:rPr>
          <w:rStyle w:val="fontstyle01"/>
          <w:b w:val="0"/>
          <w:color w:val="auto"/>
          <w:sz w:val="20"/>
          <w:szCs w:val="20"/>
        </w:rPr>
        <w:t>kinh tế xã hội vùng đồng bào dân tộc thiểu số và miền núi</w:t>
      </w:r>
      <w:r w:rsidRPr="00905DC8">
        <w:rPr>
          <w:rFonts w:ascii="TimesNewRomanPS-BoldMT" w:hAnsi="TimesNewRomanPS-BoldMT"/>
          <w:bCs/>
          <w:sz w:val="20"/>
          <w:szCs w:val="20"/>
        </w:rPr>
        <w:t xml:space="preserve"> </w:t>
      </w:r>
      <w:r w:rsidRPr="00905DC8">
        <w:rPr>
          <w:rStyle w:val="fontstyle01"/>
          <w:b w:val="0"/>
          <w:color w:val="auto"/>
          <w:sz w:val="20"/>
          <w:szCs w:val="20"/>
        </w:rPr>
        <w:t>giai đoạn 2021-2030</w:t>
      </w:r>
      <w:r w:rsidRPr="00905DC8">
        <w:rPr>
          <w:rStyle w:val="fontstyle01"/>
          <w:b w:val="0"/>
          <w:color w:val="auto"/>
          <w:sz w:val="20"/>
          <w:szCs w:val="20"/>
          <w:lang w:val="vi-VN"/>
        </w:rPr>
        <w:t xml:space="preserve">, giai đoạn I: từ năm 2022 đến năm 2025 trên địa bàn tỉnh Bình Phước; </w:t>
      </w:r>
      <w:r w:rsidRPr="00905DC8">
        <w:rPr>
          <w:sz w:val="20"/>
          <w:szCs w:val="20"/>
          <w:lang w:val="vi-VN"/>
        </w:rPr>
        <w:t xml:space="preserve">Hướng dẫn số 962/HD-SVHTTDL ngày 06/4/2023 của Sở Văn hóa, Thế thao và Du lịch hướng dẫn thực </w:t>
      </w:r>
      <w:r w:rsidRPr="00905DC8">
        <w:rPr>
          <w:rStyle w:val="fontstyle01"/>
          <w:b w:val="0"/>
          <w:color w:val="auto"/>
          <w:sz w:val="20"/>
          <w:szCs w:val="20"/>
        </w:rPr>
        <w:t>Dự án 6 thuộc Chương trình mục tiêu quốc gia phát triển</w:t>
      </w:r>
      <w:r w:rsidRPr="00905DC8">
        <w:rPr>
          <w:rFonts w:ascii="TimesNewRomanPS-BoldMT" w:hAnsi="TimesNewRomanPS-BoldMT"/>
          <w:bCs/>
          <w:sz w:val="20"/>
          <w:szCs w:val="20"/>
        </w:rPr>
        <w:t xml:space="preserve"> </w:t>
      </w:r>
      <w:r w:rsidRPr="00905DC8">
        <w:rPr>
          <w:rStyle w:val="fontstyle01"/>
          <w:b w:val="0"/>
          <w:color w:val="auto"/>
          <w:sz w:val="20"/>
          <w:szCs w:val="20"/>
        </w:rPr>
        <w:t>kinh tế xã hội vùng đồng bào dân tộc thiểu số và miền núi</w:t>
      </w:r>
      <w:r w:rsidRPr="00905DC8">
        <w:rPr>
          <w:rFonts w:ascii="TimesNewRomanPS-BoldMT" w:hAnsi="TimesNewRomanPS-BoldMT"/>
          <w:bCs/>
          <w:sz w:val="20"/>
          <w:szCs w:val="20"/>
        </w:rPr>
        <w:t xml:space="preserve"> </w:t>
      </w:r>
      <w:r w:rsidRPr="00905DC8">
        <w:rPr>
          <w:rStyle w:val="fontstyle01"/>
          <w:b w:val="0"/>
          <w:color w:val="auto"/>
          <w:sz w:val="20"/>
          <w:szCs w:val="20"/>
        </w:rPr>
        <w:t>giai đoạn 2021-2030, trên địa bàn tỉnh Bình Phước</w:t>
      </w:r>
      <w:r w:rsidRPr="00905DC8">
        <w:rPr>
          <w:rStyle w:val="fontstyle01"/>
          <w:b w:val="0"/>
          <w:color w:val="auto"/>
          <w:sz w:val="20"/>
          <w:szCs w:val="20"/>
          <w:lang w:val="vi-VN"/>
        </w:rPr>
        <w:t xml:space="preserve">; </w:t>
      </w:r>
      <w:r w:rsidRPr="00905DC8">
        <w:rPr>
          <w:sz w:val="20"/>
          <w:szCs w:val="20"/>
          <w:lang w:val="vi-VN"/>
        </w:rPr>
        <w:t xml:space="preserve">Hướng dẫn số 05/HD-BTV ngày 28/12/2022 của Ban Thường vụ HLHPN tỉnh hướng dẫn triển khai thực hiện Dự án 8 “Thực hiện bình đẳng giới và giải quyết những vấn đề cấp thiết đối với phụ nữ và trẻ em” thuộc  </w:t>
      </w:r>
      <w:r w:rsidRPr="00905DC8">
        <w:rPr>
          <w:rStyle w:val="fontstyle01"/>
          <w:b w:val="0"/>
          <w:color w:val="auto"/>
          <w:sz w:val="20"/>
          <w:szCs w:val="20"/>
        </w:rPr>
        <w:t>Chương trình mục tiêu quốc gia phát triển</w:t>
      </w:r>
      <w:r w:rsidRPr="00905DC8">
        <w:rPr>
          <w:rFonts w:ascii="TimesNewRomanPS-BoldMT" w:hAnsi="TimesNewRomanPS-BoldMT"/>
          <w:bCs/>
          <w:sz w:val="20"/>
          <w:szCs w:val="20"/>
        </w:rPr>
        <w:t xml:space="preserve"> </w:t>
      </w:r>
      <w:r w:rsidRPr="00905DC8">
        <w:rPr>
          <w:rStyle w:val="fontstyle01"/>
          <w:b w:val="0"/>
          <w:color w:val="auto"/>
          <w:sz w:val="20"/>
          <w:szCs w:val="20"/>
        </w:rPr>
        <w:t>kinh tế xã hội vùng đồng bào dân tộc thiểu số và miền núi</w:t>
      </w:r>
      <w:r w:rsidRPr="00905DC8">
        <w:rPr>
          <w:rFonts w:ascii="TimesNewRomanPS-BoldMT" w:hAnsi="TimesNewRomanPS-BoldMT"/>
          <w:bCs/>
          <w:sz w:val="20"/>
          <w:szCs w:val="20"/>
        </w:rPr>
        <w:t xml:space="preserve"> </w:t>
      </w:r>
      <w:r w:rsidRPr="00905DC8">
        <w:rPr>
          <w:rStyle w:val="fontstyle01"/>
          <w:b w:val="0"/>
          <w:color w:val="auto"/>
          <w:sz w:val="20"/>
          <w:szCs w:val="20"/>
        </w:rPr>
        <w:t>giai đoạn 2021-2030</w:t>
      </w:r>
      <w:r w:rsidRPr="00905DC8">
        <w:rPr>
          <w:rStyle w:val="fontstyle01"/>
          <w:b w:val="0"/>
          <w:color w:val="auto"/>
          <w:sz w:val="20"/>
          <w:szCs w:val="20"/>
          <w:lang w:val="vi-VN"/>
        </w:rPr>
        <w:t xml:space="preserve">, giai đoạn I: 2022-2025; Công văn số 780/STTTT-BCVTCNTT ngày 19/6/2023 của Sở Thông tin và Truyền thông về việc hướng dẫn thực hiện một số nội dung về thông tin và truyền thông trong Tiểu dự án 1 và Tiểu dự án 2 thuộc Dự án 10 của </w:t>
      </w:r>
      <w:r w:rsidRPr="00905DC8">
        <w:rPr>
          <w:rStyle w:val="fontstyle01"/>
          <w:b w:val="0"/>
          <w:color w:val="auto"/>
          <w:sz w:val="20"/>
          <w:szCs w:val="20"/>
        </w:rPr>
        <w:t>Chương trình mục tiêu quốc gia phát triển</w:t>
      </w:r>
      <w:r w:rsidRPr="00905DC8">
        <w:rPr>
          <w:rFonts w:ascii="TimesNewRomanPS-BoldMT" w:hAnsi="TimesNewRomanPS-BoldMT"/>
          <w:bCs/>
          <w:sz w:val="20"/>
          <w:szCs w:val="20"/>
        </w:rPr>
        <w:t xml:space="preserve"> </w:t>
      </w:r>
      <w:r w:rsidRPr="00905DC8">
        <w:rPr>
          <w:rStyle w:val="fontstyle01"/>
          <w:b w:val="0"/>
          <w:color w:val="auto"/>
          <w:sz w:val="20"/>
          <w:szCs w:val="20"/>
        </w:rPr>
        <w:t>kinh tế xã hội vùng đồng bào dân tộc thiểu số và miền núi</w:t>
      </w:r>
      <w:r w:rsidRPr="00905DC8">
        <w:rPr>
          <w:rStyle w:val="fontstyle01"/>
          <w:b w:val="0"/>
          <w:color w:val="auto"/>
          <w:sz w:val="20"/>
          <w:szCs w:val="20"/>
          <w:lang w:val="vi-VN"/>
        </w:rPr>
        <w:t xml:space="preserve">; Công văn số 1531/SNN-KHTC ngày 12/7/2023 ngày 12/7/2023 của Sở Nông nghiệp và Phát triển nông thôn về việc đẩy mạnh thực hiện và giải ngân vốn Chương trình MTQG phát triển kinh tế - xã hội vùng đồng bào DTTS và Mn (Tiểu dự án 1 - Dự án 3); </w:t>
      </w:r>
      <w:r w:rsidRPr="00905DC8">
        <w:rPr>
          <w:sz w:val="20"/>
          <w:szCs w:val="20"/>
          <w:lang w:val="vi-VN"/>
        </w:rPr>
        <w:t xml:space="preserve">Công văn số 112/CCDS-SKSS ngày 05/5/2023 của Chi cục Dân số kế hoạch hóa gia đình về việc hướng dẫn thực hiện và thanh quyết toán Dự án 7 thuộc Chương </w:t>
      </w:r>
      <w:r w:rsidRPr="00905DC8">
        <w:rPr>
          <w:rStyle w:val="fontstyle01"/>
          <w:b w:val="0"/>
          <w:color w:val="auto"/>
          <w:sz w:val="20"/>
          <w:szCs w:val="20"/>
        </w:rPr>
        <w:t>Chương trình mục tiêu quốc gia phát triển</w:t>
      </w:r>
      <w:r w:rsidRPr="00905DC8">
        <w:rPr>
          <w:rFonts w:ascii="TimesNewRomanPS-BoldMT" w:hAnsi="TimesNewRomanPS-BoldMT"/>
          <w:bCs/>
          <w:sz w:val="20"/>
          <w:szCs w:val="20"/>
        </w:rPr>
        <w:t xml:space="preserve"> </w:t>
      </w:r>
      <w:r w:rsidRPr="00905DC8">
        <w:rPr>
          <w:rStyle w:val="fontstyle01"/>
          <w:b w:val="0"/>
          <w:color w:val="auto"/>
          <w:sz w:val="20"/>
          <w:szCs w:val="20"/>
        </w:rPr>
        <w:t>kinh tế xã hội vùng đồng bào DTTS và miền núi</w:t>
      </w:r>
      <w:r w:rsidRPr="00905DC8">
        <w:rPr>
          <w:rStyle w:val="fontstyle01"/>
          <w:b w:val="0"/>
          <w:color w:val="auto"/>
          <w:sz w:val="20"/>
          <w:szCs w:val="20"/>
          <w:lang w:val="vi-VN"/>
        </w:rPr>
        <w:t xml:space="preserve"> năm 2023 (năm 2022); </w:t>
      </w:r>
      <w:r w:rsidRPr="00905DC8">
        <w:rPr>
          <w:sz w:val="20"/>
          <w:szCs w:val="20"/>
          <w:lang w:val="vi-VN"/>
        </w:rPr>
        <w:t>Công văn số 1062/SLĐTBXH-LĐVL ngày 13/6/2023 của Sở Lao động - Thương binh và Xã hội về việc thực hiện Thông tư số 17/2022/TT-BLĐ-TB&amp;XH và các văn bản có liên quan; Công văn số 2875/SYT-NV ngày 22/7/2023 của Sở Y tế về việc hướng dẫn thực hiện dự án 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3294C" w14:textId="77777777" w:rsidR="004F1FA0" w:rsidRDefault="004F1FA0" w:rsidP="000F632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0409B9" w14:textId="77777777" w:rsidR="004F1FA0" w:rsidRDefault="004F1F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8B003F" w14:textId="77777777" w:rsidR="004F1FA0" w:rsidRDefault="004F1FA0" w:rsidP="000F632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60E64">
      <w:rPr>
        <w:rStyle w:val="PageNumber"/>
        <w:noProof/>
      </w:rPr>
      <w:t>8</w:t>
    </w:r>
    <w:r>
      <w:rPr>
        <w:rStyle w:val="PageNumber"/>
      </w:rPr>
      <w:fldChar w:fldCharType="end"/>
    </w:r>
  </w:p>
  <w:p w14:paraId="36955D02" w14:textId="77777777" w:rsidR="004F1FA0" w:rsidRDefault="004F1F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661FB1"/>
    <w:multiLevelType w:val="multilevel"/>
    <w:tmpl w:val="02F6F65A"/>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256E3550"/>
    <w:multiLevelType w:val="multilevel"/>
    <w:tmpl w:val="0792BB18"/>
    <w:lvl w:ilvl="0">
      <w:start w:val="1"/>
      <w:numFmt w:val="bullet"/>
      <w:lvlText w:val="-"/>
      <w:lvlJc w:val="left"/>
      <w:rPr>
        <w:rFonts w:ascii="Times New Roman" w:eastAsia="Times New Roman" w:hAnsi="Times New Roman"/>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317B7886"/>
    <w:multiLevelType w:val="multilevel"/>
    <w:tmpl w:val="1368DBEE"/>
    <w:lvl w:ilvl="0">
      <w:start w:val="1"/>
      <w:numFmt w:val="bullet"/>
      <w:lvlText w:val="-"/>
      <w:lvlJc w:val="left"/>
      <w:rPr>
        <w:rFonts w:ascii="Times New Roman" w:eastAsia="Times New Roman" w:hAnsi="Times New Roman"/>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5F2B3370"/>
    <w:multiLevelType w:val="hybridMultilevel"/>
    <w:tmpl w:val="FB2C8FC0"/>
    <w:lvl w:ilvl="0" w:tplc="C864621A">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5F3428B1"/>
    <w:multiLevelType w:val="multilevel"/>
    <w:tmpl w:val="9D8C6E8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67100E9F"/>
    <w:multiLevelType w:val="multilevel"/>
    <w:tmpl w:val="33F8177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6E3065FC"/>
    <w:multiLevelType w:val="multilevel"/>
    <w:tmpl w:val="A704B8EC"/>
    <w:lvl w:ilvl="0">
      <w:start w:val="1"/>
      <w:numFmt w:val="bullet"/>
      <w:lvlText w:val="-"/>
      <w:lvlJc w:val="left"/>
      <w:rPr>
        <w:rFonts w:ascii="Times New Roman" w:eastAsia="Times New Roman" w:hAnsi="Times New Roman"/>
        <w:b w:val="0"/>
        <w:i w:val="0"/>
        <w:smallCaps w:val="0"/>
        <w:strike w:val="0"/>
        <w:color w:val="000000"/>
        <w:spacing w:val="0"/>
        <w:w w:val="100"/>
        <w:position w:val="0"/>
        <w:sz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77C62E91"/>
    <w:multiLevelType w:val="multilevel"/>
    <w:tmpl w:val="41000658"/>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6"/>
  </w:num>
  <w:num w:numId="2">
    <w:abstractNumId w:val="0"/>
  </w:num>
  <w:num w:numId="3">
    <w:abstractNumId w:val="2"/>
  </w:num>
  <w:num w:numId="4">
    <w:abstractNumId w:val="5"/>
  </w:num>
  <w:num w:numId="5">
    <w:abstractNumId w:val="7"/>
  </w:num>
  <w:num w:numId="6">
    <w:abstractNumId w:val="1"/>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641"/>
    <w:rsid w:val="00007B91"/>
    <w:rsid w:val="00013908"/>
    <w:rsid w:val="000220F9"/>
    <w:rsid w:val="00023339"/>
    <w:rsid w:val="00026FDF"/>
    <w:rsid w:val="0003174F"/>
    <w:rsid w:val="000337E4"/>
    <w:rsid w:val="00042B6C"/>
    <w:rsid w:val="00042F10"/>
    <w:rsid w:val="00054B8D"/>
    <w:rsid w:val="00054C5F"/>
    <w:rsid w:val="000564E7"/>
    <w:rsid w:val="000600DC"/>
    <w:rsid w:val="00060E64"/>
    <w:rsid w:val="00062467"/>
    <w:rsid w:val="00062893"/>
    <w:rsid w:val="0007690D"/>
    <w:rsid w:val="00081A3A"/>
    <w:rsid w:val="00081C7F"/>
    <w:rsid w:val="00083281"/>
    <w:rsid w:val="00087ECD"/>
    <w:rsid w:val="00090178"/>
    <w:rsid w:val="00094BA8"/>
    <w:rsid w:val="000A0281"/>
    <w:rsid w:val="000A37FC"/>
    <w:rsid w:val="000A3EEE"/>
    <w:rsid w:val="000A583C"/>
    <w:rsid w:val="000B03DC"/>
    <w:rsid w:val="000B4FA2"/>
    <w:rsid w:val="000B749F"/>
    <w:rsid w:val="000C0CBE"/>
    <w:rsid w:val="000C45B9"/>
    <w:rsid w:val="000C4744"/>
    <w:rsid w:val="000C5162"/>
    <w:rsid w:val="000D5C9E"/>
    <w:rsid w:val="000D63A3"/>
    <w:rsid w:val="000D756F"/>
    <w:rsid w:val="000F0C0F"/>
    <w:rsid w:val="000F1E0A"/>
    <w:rsid w:val="000F35C1"/>
    <w:rsid w:val="000F6324"/>
    <w:rsid w:val="001023CD"/>
    <w:rsid w:val="0010691D"/>
    <w:rsid w:val="001070F6"/>
    <w:rsid w:val="001262FA"/>
    <w:rsid w:val="001272E3"/>
    <w:rsid w:val="00127C4A"/>
    <w:rsid w:val="00131A47"/>
    <w:rsid w:val="00132FD5"/>
    <w:rsid w:val="00134560"/>
    <w:rsid w:val="001440DC"/>
    <w:rsid w:val="001503A4"/>
    <w:rsid w:val="0015693B"/>
    <w:rsid w:val="00156B41"/>
    <w:rsid w:val="001628A7"/>
    <w:rsid w:val="00164031"/>
    <w:rsid w:val="00165A14"/>
    <w:rsid w:val="00166398"/>
    <w:rsid w:val="00171D77"/>
    <w:rsid w:val="00172009"/>
    <w:rsid w:val="001727BA"/>
    <w:rsid w:val="00174855"/>
    <w:rsid w:val="001773FD"/>
    <w:rsid w:val="001803DB"/>
    <w:rsid w:val="00182D23"/>
    <w:rsid w:val="00195362"/>
    <w:rsid w:val="001B3E2D"/>
    <w:rsid w:val="001B507F"/>
    <w:rsid w:val="001C1380"/>
    <w:rsid w:val="001C337D"/>
    <w:rsid w:val="001C43D3"/>
    <w:rsid w:val="001C55F0"/>
    <w:rsid w:val="001C578B"/>
    <w:rsid w:val="001D73D4"/>
    <w:rsid w:val="001F0D48"/>
    <w:rsid w:val="00205E7A"/>
    <w:rsid w:val="00216259"/>
    <w:rsid w:val="002172E7"/>
    <w:rsid w:val="00221043"/>
    <w:rsid w:val="00230573"/>
    <w:rsid w:val="00231AEF"/>
    <w:rsid w:val="00235159"/>
    <w:rsid w:val="002413AE"/>
    <w:rsid w:val="00245E6F"/>
    <w:rsid w:val="00247451"/>
    <w:rsid w:val="00252DE7"/>
    <w:rsid w:val="00253FEC"/>
    <w:rsid w:val="00254E99"/>
    <w:rsid w:val="00260E5C"/>
    <w:rsid w:val="002615D7"/>
    <w:rsid w:val="00264AB4"/>
    <w:rsid w:val="002652FD"/>
    <w:rsid w:val="00266B9D"/>
    <w:rsid w:val="00267D77"/>
    <w:rsid w:val="00270584"/>
    <w:rsid w:val="002708C9"/>
    <w:rsid w:val="0027234A"/>
    <w:rsid w:val="002750F6"/>
    <w:rsid w:val="00291F73"/>
    <w:rsid w:val="00292C9B"/>
    <w:rsid w:val="00297F68"/>
    <w:rsid w:val="002A120B"/>
    <w:rsid w:val="002A65E7"/>
    <w:rsid w:val="002B2F18"/>
    <w:rsid w:val="002B5CD4"/>
    <w:rsid w:val="002B6385"/>
    <w:rsid w:val="002B6667"/>
    <w:rsid w:val="002D1B6C"/>
    <w:rsid w:val="002D25C9"/>
    <w:rsid w:val="002D2E3A"/>
    <w:rsid w:val="002D60AD"/>
    <w:rsid w:val="002D7F30"/>
    <w:rsid w:val="002E08FA"/>
    <w:rsid w:val="002E1B23"/>
    <w:rsid w:val="002E5888"/>
    <w:rsid w:val="002F255A"/>
    <w:rsid w:val="0030159E"/>
    <w:rsid w:val="00303DFA"/>
    <w:rsid w:val="00310122"/>
    <w:rsid w:val="0031508D"/>
    <w:rsid w:val="003171C0"/>
    <w:rsid w:val="00320C13"/>
    <w:rsid w:val="00321C92"/>
    <w:rsid w:val="00326C2B"/>
    <w:rsid w:val="00327D5D"/>
    <w:rsid w:val="00330B8C"/>
    <w:rsid w:val="00333D30"/>
    <w:rsid w:val="003340A9"/>
    <w:rsid w:val="00334DCB"/>
    <w:rsid w:val="0033684E"/>
    <w:rsid w:val="00336BFA"/>
    <w:rsid w:val="0033713E"/>
    <w:rsid w:val="00344EB5"/>
    <w:rsid w:val="003533FA"/>
    <w:rsid w:val="00357F8C"/>
    <w:rsid w:val="00361A11"/>
    <w:rsid w:val="0036713C"/>
    <w:rsid w:val="00367A85"/>
    <w:rsid w:val="0037182D"/>
    <w:rsid w:val="00374F9F"/>
    <w:rsid w:val="00384F12"/>
    <w:rsid w:val="00385403"/>
    <w:rsid w:val="00394BDB"/>
    <w:rsid w:val="003963D1"/>
    <w:rsid w:val="003A0757"/>
    <w:rsid w:val="003A0F0B"/>
    <w:rsid w:val="003A19C0"/>
    <w:rsid w:val="003A344E"/>
    <w:rsid w:val="003B19EC"/>
    <w:rsid w:val="003D45FF"/>
    <w:rsid w:val="003D5E56"/>
    <w:rsid w:val="003E02CD"/>
    <w:rsid w:val="003E1510"/>
    <w:rsid w:val="003E3E51"/>
    <w:rsid w:val="003E5472"/>
    <w:rsid w:val="003E629C"/>
    <w:rsid w:val="003E69F2"/>
    <w:rsid w:val="003E76F9"/>
    <w:rsid w:val="003F1E2D"/>
    <w:rsid w:val="003F73FC"/>
    <w:rsid w:val="004030FF"/>
    <w:rsid w:val="004032D8"/>
    <w:rsid w:val="00412EE4"/>
    <w:rsid w:val="004173D2"/>
    <w:rsid w:val="004201EB"/>
    <w:rsid w:val="00422031"/>
    <w:rsid w:val="004234F4"/>
    <w:rsid w:val="00425499"/>
    <w:rsid w:val="0043030C"/>
    <w:rsid w:val="00431130"/>
    <w:rsid w:val="00431F78"/>
    <w:rsid w:val="004449A1"/>
    <w:rsid w:val="004502E4"/>
    <w:rsid w:val="00452C7D"/>
    <w:rsid w:val="00457C0A"/>
    <w:rsid w:val="004609BC"/>
    <w:rsid w:val="00463F2A"/>
    <w:rsid w:val="004712C2"/>
    <w:rsid w:val="004870DA"/>
    <w:rsid w:val="004933D6"/>
    <w:rsid w:val="00493B65"/>
    <w:rsid w:val="004952D8"/>
    <w:rsid w:val="004977FB"/>
    <w:rsid w:val="004A3C49"/>
    <w:rsid w:val="004A7E55"/>
    <w:rsid w:val="004B5A9A"/>
    <w:rsid w:val="004B630B"/>
    <w:rsid w:val="004C04FE"/>
    <w:rsid w:val="004D496B"/>
    <w:rsid w:val="004D63C9"/>
    <w:rsid w:val="004D7923"/>
    <w:rsid w:val="004E09AA"/>
    <w:rsid w:val="004E2BFE"/>
    <w:rsid w:val="004E668C"/>
    <w:rsid w:val="004F03CA"/>
    <w:rsid w:val="004F1FA0"/>
    <w:rsid w:val="004F4263"/>
    <w:rsid w:val="004F5804"/>
    <w:rsid w:val="004F7487"/>
    <w:rsid w:val="004F77BD"/>
    <w:rsid w:val="004F7E80"/>
    <w:rsid w:val="00500A51"/>
    <w:rsid w:val="005010D2"/>
    <w:rsid w:val="00501A56"/>
    <w:rsid w:val="00503251"/>
    <w:rsid w:val="00507315"/>
    <w:rsid w:val="00507CA9"/>
    <w:rsid w:val="00507D1E"/>
    <w:rsid w:val="005114C0"/>
    <w:rsid w:val="005137B0"/>
    <w:rsid w:val="00514C5F"/>
    <w:rsid w:val="00514C88"/>
    <w:rsid w:val="00516EB2"/>
    <w:rsid w:val="00516F9C"/>
    <w:rsid w:val="005174CD"/>
    <w:rsid w:val="00517D89"/>
    <w:rsid w:val="00524D33"/>
    <w:rsid w:val="00534591"/>
    <w:rsid w:val="00536FCF"/>
    <w:rsid w:val="0054029D"/>
    <w:rsid w:val="00540776"/>
    <w:rsid w:val="00540C15"/>
    <w:rsid w:val="00542530"/>
    <w:rsid w:val="005426F1"/>
    <w:rsid w:val="00543F73"/>
    <w:rsid w:val="00544861"/>
    <w:rsid w:val="00545CCF"/>
    <w:rsid w:val="00546C6D"/>
    <w:rsid w:val="005474C4"/>
    <w:rsid w:val="005515B8"/>
    <w:rsid w:val="00551FDC"/>
    <w:rsid w:val="0055620F"/>
    <w:rsid w:val="00562A05"/>
    <w:rsid w:val="00572605"/>
    <w:rsid w:val="00572CFD"/>
    <w:rsid w:val="00574346"/>
    <w:rsid w:val="005826FD"/>
    <w:rsid w:val="005868E8"/>
    <w:rsid w:val="0059008D"/>
    <w:rsid w:val="00591831"/>
    <w:rsid w:val="00591DC8"/>
    <w:rsid w:val="00591F6D"/>
    <w:rsid w:val="005921F2"/>
    <w:rsid w:val="00595104"/>
    <w:rsid w:val="005A09FB"/>
    <w:rsid w:val="005A2C37"/>
    <w:rsid w:val="005A2C7B"/>
    <w:rsid w:val="005B1CA4"/>
    <w:rsid w:val="005B52C4"/>
    <w:rsid w:val="005B777C"/>
    <w:rsid w:val="005C116A"/>
    <w:rsid w:val="005C2FA4"/>
    <w:rsid w:val="005D291C"/>
    <w:rsid w:val="005E18EE"/>
    <w:rsid w:val="005E4C7D"/>
    <w:rsid w:val="005F1167"/>
    <w:rsid w:val="005F7A17"/>
    <w:rsid w:val="00600137"/>
    <w:rsid w:val="006026BC"/>
    <w:rsid w:val="006058F8"/>
    <w:rsid w:val="00606C7D"/>
    <w:rsid w:val="0061150D"/>
    <w:rsid w:val="006156F8"/>
    <w:rsid w:val="00623CA8"/>
    <w:rsid w:val="00630EDA"/>
    <w:rsid w:val="006351EF"/>
    <w:rsid w:val="00637B2F"/>
    <w:rsid w:val="006405C7"/>
    <w:rsid w:val="006434D0"/>
    <w:rsid w:val="00652406"/>
    <w:rsid w:val="006530E4"/>
    <w:rsid w:val="006549E4"/>
    <w:rsid w:val="0065710D"/>
    <w:rsid w:val="0066077D"/>
    <w:rsid w:val="006632A6"/>
    <w:rsid w:val="00663622"/>
    <w:rsid w:val="006642BE"/>
    <w:rsid w:val="0066503B"/>
    <w:rsid w:val="00670ACA"/>
    <w:rsid w:val="006725C3"/>
    <w:rsid w:val="0067431F"/>
    <w:rsid w:val="00674D31"/>
    <w:rsid w:val="006815E0"/>
    <w:rsid w:val="00686286"/>
    <w:rsid w:val="00687DA9"/>
    <w:rsid w:val="00695884"/>
    <w:rsid w:val="00696C19"/>
    <w:rsid w:val="00697236"/>
    <w:rsid w:val="006A043A"/>
    <w:rsid w:val="006A0661"/>
    <w:rsid w:val="006A19CF"/>
    <w:rsid w:val="006A3B93"/>
    <w:rsid w:val="006A4F7B"/>
    <w:rsid w:val="006A55C2"/>
    <w:rsid w:val="006A5A83"/>
    <w:rsid w:val="006A7B5E"/>
    <w:rsid w:val="006B2AB2"/>
    <w:rsid w:val="006B45DB"/>
    <w:rsid w:val="006C1430"/>
    <w:rsid w:val="006C2412"/>
    <w:rsid w:val="006C6A82"/>
    <w:rsid w:val="006D0160"/>
    <w:rsid w:val="006D31A2"/>
    <w:rsid w:val="006E1ADB"/>
    <w:rsid w:val="006E36DB"/>
    <w:rsid w:val="006E3C2A"/>
    <w:rsid w:val="006E7553"/>
    <w:rsid w:val="006F12C8"/>
    <w:rsid w:val="006F21C7"/>
    <w:rsid w:val="006F242C"/>
    <w:rsid w:val="00700835"/>
    <w:rsid w:val="0070519F"/>
    <w:rsid w:val="0070688F"/>
    <w:rsid w:val="00707D6E"/>
    <w:rsid w:val="00710392"/>
    <w:rsid w:val="00711266"/>
    <w:rsid w:val="00712881"/>
    <w:rsid w:val="007131AC"/>
    <w:rsid w:val="007144C5"/>
    <w:rsid w:val="00717F8B"/>
    <w:rsid w:val="007245DF"/>
    <w:rsid w:val="00732CDE"/>
    <w:rsid w:val="007372BD"/>
    <w:rsid w:val="00737326"/>
    <w:rsid w:val="00740545"/>
    <w:rsid w:val="00740ACB"/>
    <w:rsid w:val="0074330E"/>
    <w:rsid w:val="00743818"/>
    <w:rsid w:val="00747A64"/>
    <w:rsid w:val="00747FB5"/>
    <w:rsid w:val="007505B5"/>
    <w:rsid w:val="00752530"/>
    <w:rsid w:val="00753B83"/>
    <w:rsid w:val="00755568"/>
    <w:rsid w:val="0075634A"/>
    <w:rsid w:val="00757C55"/>
    <w:rsid w:val="00761088"/>
    <w:rsid w:val="007612BA"/>
    <w:rsid w:val="007648B3"/>
    <w:rsid w:val="00766FFF"/>
    <w:rsid w:val="00772D0D"/>
    <w:rsid w:val="00773AFD"/>
    <w:rsid w:val="00780806"/>
    <w:rsid w:val="00782C45"/>
    <w:rsid w:val="0078791D"/>
    <w:rsid w:val="00793215"/>
    <w:rsid w:val="007A151B"/>
    <w:rsid w:val="007A37B8"/>
    <w:rsid w:val="007A37E8"/>
    <w:rsid w:val="007B2621"/>
    <w:rsid w:val="007C09BA"/>
    <w:rsid w:val="007C11D2"/>
    <w:rsid w:val="007C2949"/>
    <w:rsid w:val="007C2FAF"/>
    <w:rsid w:val="007C3647"/>
    <w:rsid w:val="007C52C3"/>
    <w:rsid w:val="007D33F1"/>
    <w:rsid w:val="007D40C9"/>
    <w:rsid w:val="007D5A27"/>
    <w:rsid w:val="007D77EC"/>
    <w:rsid w:val="007E0D58"/>
    <w:rsid w:val="007E187E"/>
    <w:rsid w:val="007E55C4"/>
    <w:rsid w:val="007F01BE"/>
    <w:rsid w:val="007F1BA8"/>
    <w:rsid w:val="007F3818"/>
    <w:rsid w:val="007F3F96"/>
    <w:rsid w:val="008026DC"/>
    <w:rsid w:val="0081008D"/>
    <w:rsid w:val="00814429"/>
    <w:rsid w:val="00814C7C"/>
    <w:rsid w:val="00824FBF"/>
    <w:rsid w:val="008253A9"/>
    <w:rsid w:val="008273F8"/>
    <w:rsid w:val="0083542A"/>
    <w:rsid w:val="00845DAF"/>
    <w:rsid w:val="0085309F"/>
    <w:rsid w:val="008627C6"/>
    <w:rsid w:val="008644D3"/>
    <w:rsid w:val="00870CC5"/>
    <w:rsid w:val="008723EB"/>
    <w:rsid w:val="0087260C"/>
    <w:rsid w:val="0088148A"/>
    <w:rsid w:val="00882250"/>
    <w:rsid w:val="008844B7"/>
    <w:rsid w:val="0088762A"/>
    <w:rsid w:val="00887CC4"/>
    <w:rsid w:val="008912ED"/>
    <w:rsid w:val="0089182F"/>
    <w:rsid w:val="00891FD5"/>
    <w:rsid w:val="00894FE4"/>
    <w:rsid w:val="00895340"/>
    <w:rsid w:val="0089635A"/>
    <w:rsid w:val="00896507"/>
    <w:rsid w:val="00896891"/>
    <w:rsid w:val="008A0481"/>
    <w:rsid w:val="008A1F81"/>
    <w:rsid w:val="008A2FAB"/>
    <w:rsid w:val="008A454E"/>
    <w:rsid w:val="008A510D"/>
    <w:rsid w:val="008A6813"/>
    <w:rsid w:val="008B59F4"/>
    <w:rsid w:val="008C2C12"/>
    <w:rsid w:val="008C2EF9"/>
    <w:rsid w:val="008C35B4"/>
    <w:rsid w:val="008C6B10"/>
    <w:rsid w:val="008C7C0E"/>
    <w:rsid w:val="008D0489"/>
    <w:rsid w:val="008D5F54"/>
    <w:rsid w:val="008D7BE4"/>
    <w:rsid w:val="008D7E28"/>
    <w:rsid w:val="008E219C"/>
    <w:rsid w:val="008E392C"/>
    <w:rsid w:val="008E459F"/>
    <w:rsid w:val="008E66C7"/>
    <w:rsid w:val="008E74F9"/>
    <w:rsid w:val="008E78A9"/>
    <w:rsid w:val="008F02CB"/>
    <w:rsid w:val="008F4131"/>
    <w:rsid w:val="008F4162"/>
    <w:rsid w:val="008F752E"/>
    <w:rsid w:val="00902DCB"/>
    <w:rsid w:val="00905DC8"/>
    <w:rsid w:val="009071B2"/>
    <w:rsid w:val="00911D00"/>
    <w:rsid w:val="00920308"/>
    <w:rsid w:val="0092184C"/>
    <w:rsid w:val="00927D36"/>
    <w:rsid w:val="00934790"/>
    <w:rsid w:val="009400EE"/>
    <w:rsid w:val="00945204"/>
    <w:rsid w:val="009505E6"/>
    <w:rsid w:val="00950AD9"/>
    <w:rsid w:val="009519CC"/>
    <w:rsid w:val="009529D2"/>
    <w:rsid w:val="00957B42"/>
    <w:rsid w:val="00973A9C"/>
    <w:rsid w:val="00975310"/>
    <w:rsid w:val="00976C19"/>
    <w:rsid w:val="00977C93"/>
    <w:rsid w:val="00980D73"/>
    <w:rsid w:val="009819A2"/>
    <w:rsid w:val="00986ED2"/>
    <w:rsid w:val="00990EF2"/>
    <w:rsid w:val="00995599"/>
    <w:rsid w:val="00995EF0"/>
    <w:rsid w:val="0099714B"/>
    <w:rsid w:val="009A02AE"/>
    <w:rsid w:val="009A22DF"/>
    <w:rsid w:val="009A7CB2"/>
    <w:rsid w:val="009B21DA"/>
    <w:rsid w:val="009C2B34"/>
    <w:rsid w:val="009C3AAB"/>
    <w:rsid w:val="009C475A"/>
    <w:rsid w:val="009C5BD3"/>
    <w:rsid w:val="009C5ED9"/>
    <w:rsid w:val="009D6ACE"/>
    <w:rsid w:val="009D7C50"/>
    <w:rsid w:val="009E0ADF"/>
    <w:rsid w:val="009E726B"/>
    <w:rsid w:val="009E7D49"/>
    <w:rsid w:val="009F05EB"/>
    <w:rsid w:val="00A0132A"/>
    <w:rsid w:val="00A01D94"/>
    <w:rsid w:val="00A02994"/>
    <w:rsid w:val="00A03ECA"/>
    <w:rsid w:val="00A16B2E"/>
    <w:rsid w:val="00A17A97"/>
    <w:rsid w:val="00A24886"/>
    <w:rsid w:val="00A27673"/>
    <w:rsid w:val="00A304A1"/>
    <w:rsid w:val="00A30B03"/>
    <w:rsid w:val="00A32313"/>
    <w:rsid w:val="00A33D19"/>
    <w:rsid w:val="00A351EC"/>
    <w:rsid w:val="00A35CD0"/>
    <w:rsid w:val="00A417D2"/>
    <w:rsid w:val="00A45CC5"/>
    <w:rsid w:val="00A55C82"/>
    <w:rsid w:val="00A6685F"/>
    <w:rsid w:val="00A73C53"/>
    <w:rsid w:val="00A7797D"/>
    <w:rsid w:val="00A80B64"/>
    <w:rsid w:val="00A82818"/>
    <w:rsid w:val="00A8364D"/>
    <w:rsid w:val="00A94F55"/>
    <w:rsid w:val="00A950E8"/>
    <w:rsid w:val="00A95F94"/>
    <w:rsid w:val="00A966C1"/>
    <w:rsid w:val="00A96F14"/>
    <w:rsid w:val="00AA1C0D"/>
    <w:rsid w:val="00AA2AC9"/>
    <w:rsid w:val="00AA30B3"/>
    <w:rsid w:val="00AA737C"/>
    <w:rsid w:val="00AB21AB"/>
    <w:rsid w:val="00AB3A4B"/>
    <w:rsid w:val="00AB3ADF"/>
    <w:rsid w:val="00AB5606"/>
    <w:rsid w:val="00AC0205"/>
    <w:rsid w:val="00AC68CA"/>
    <w:rsid w:val="00AC700E"/>
    <w:rsid w:val="00AD287B"/>
    <w:rsid w:val="00AD50B1"/>
    <w:rsid w:val="00AE3334"/>
    <w:rsid w:val="00AE5FD4"/>
    <w:rsid w:val="00AE627B"/>
    <w:rsid w:val="00AE729F"/>
    <w:rsid w:val="00AF1A6D"/>
    <w:rsid w:val="00B0676A"/>
    <w:rsid w:val="00B06B62"/>
    <w:rsid w:val="00B103B8"/>
    <w:rsid w:val="00B20297"/>
    <w:rsid w:val="00B2117E"/>
    <w:rsid w:val="00B24953"/>
    <w:rsid w:val="00B25132"/>
    <w:rsid w:val="00B2690C"/>
    <w:rsid w:val="00B32E1C"/>
    <w:rsid w:val="00B35DC9"/>
    <w:rsid w:val="00B36C39"/>
    <w:rsid w:val="00B4008A"/>
    <w:rsid w:val="00B41913"/>
    <w:rsid w:val="00B4261B"/>
    <w:rsid w:val="00B4270C"/>
    <w:rsid w:val="00B506BD"/>
    <w:rsid w:val="00B50DC0"/>
    <w:rsid w:val="00B52743"/>
    <w:rsid w:val="00B564E6"/>
    <w:rsid w:val="00B83233"/>
    <w:rsid w:val="00B8379F"/>
    <w:rsid w:val="00B84232"/>
    <w:rsid w:val="00B848C4"/>
    <w:rsid w:val="00B85A7B"/>
    <w:rsid w:val="00B85EAC"/>
    <w:rsid w:val="00B86641"/>
    <w:rsid w:val="00B958E6"/>
    <w:rsid w:val="00BA3C35"/>
    <w:rsid w:val="00BA3EDE"/>
    <w:rsid w:val="00BA59E5"/>
    <w:rsid w:val="00BB448C"/>
    <w:rsid w:val="00BB4582"/>
    <w:rsid w:val="00BB7B20"/>
    <w:rsid w:val="00BC643F"/>
    <w:rsid w:val="00BD1E41"/>
    <w:rsid w:val="00BD29DC"/>
    <w:rsid w:val="00BD6613"/>
    <w:rsid w:val="00BD7EB1"/>
    <w:rsid w:val="00BE0C5F"/>
    <w:rsid w:val="00BE4CC2"/>
    <w:rsid w:val="00BF1EA0"/>
    <w:rsid w:val="00BF37B7"/>
    <w:rsid w:val="00BF37F9"/>
    <w:rsid w:val="00C0082B"/>
    <w:rsid w:val="00C034DD"/>
    <w:rsid w:val="00C04DAA"/>
    <w:rsid w:val="00C05EE5"/>
    <w:rsid w:val="00C066CD"/>
    <w:rsid w:val="00C07A95"/>
    <w:rsid w:val="00C12048"/>
    <w:rsid w:val="00C14EF1"/>
    <w:rsid w:val="00C22270"/>
    <w:rsid w:val="00C25EB8"/>
    <w:rsid w:val="00C34480"/>
    <w:rsid w:val="00C358C7"/>
    <w:rsid w:val="00C35EE7"/>
    <w:rsid w:val="00C37D3C"/>
    <w:rsid w:val="00C42468"/>
    <w:rsid w:val="00C4269C"/>
    <w:rsid w:val="00C43F27"/>
    <w:rsid w:val="00C449CF"/>
    <w:rsid w:val="00C50360"/>
    <w:rsid w:val="00C509EA"/>
    <w:rsid w:val="00C52019"/>
    <w:rsid w:val="00C5246A"/>
    <w:rsid w:val="00C52E9D"/>
    <w:rsid w:val="00C53371"/>
    <w:rsid w:val="00C57248"/>
    <w:rsid w:val="00C57261"/>
    <w:rsid w:val="00C573ED"/>
    <w:rsid w:val="00C57E45"/>
    <w:rsid w:val="00C603EE"/>
    <w:rsid w:val="00C71F84"/>
    <w:rsid w:val="00C77E91"/>
    <w:rsid w:val="00C907B3"/>
    <w:rsid w:val="00C91D68"/>
    <w:rsid w:val="00C94268"/>
    <w:rsid w:val="00C9432E"/>
    <w:rsid w:val="00C95FAF"/>
    <w:rsid w:val="00C97024"/>
    <w:rsid w:val="00CA0945"/>
    <w:rsid w:val="00CA2B84"/>
    <w:rsid w:val="00CA3AC6"/>
    <w:rsid w:val="00CA473B"/>
    <w:rsid w:val="00CA6E27"/>
    <w:rsid w:val="00CA7437"/>
    <w:rsid w:val="00CB4F86"/>
    <w:rsid w:val="00CB7648"/>
    <w:rsid w:val="00CC5656"/>
    <w:rsid w:val="00CD1BD5"/>
    <w:rsid w:val="00CD25C6"/>
    <w:rsid w:val="00CD396A"/>
    <w:rsid w:val="00CE5A30"/>
    <w:rsid w:val="00CE77A5"/>
    <w:rsid w:val="00D00BB6"/>
    <w:rsid w:val="00D019AD"/>
    <w:rsid w:val="00D05F87"/>
    <w:rsid w:val="00D112F0"/>
    <w:rsid w:val="00D12122"/>
    <w:rsid w:val="00D12FE8"/>
    <w:rsid w:val="00D13876"/>
    <w:rsid w:val="00D13EB8"/>
    <w:rsid w:val="00D2057B"/>
    <w:rsid w:val="00D22BFA"/>
    <w:rsid w:val="00D23855"/>
    <w:rsid w:val="00D24306"/>
    <w:rsid w:val="00D25645"/>
    <w:rsid w:val="00D26634"/>
    <w:rsid w:val="00D305FD"/>
    <w:rsid w:val="00D32C6A"/>
    <w:rsid w:val="00D3517B"/>
    <w:rsid w:val="00D42AB9"/>
    <w:rsid w:val="00D43732"/>
    <w:rsid w:val="00D438D8"/>
    <w:rsid w:val="00D439A6"/>
    <w:rsid w:val="00D439E1"/>
    <w:rsid w:val="00D4463F"/>
    <w:rsid w:val="00D446A5"/>
    <w:rsid w:val="00D4478E"/>
    <w:rsid w:val="00D4518C"/>
    <w:rsid w:val="00D457F2"/>
    <w:rsid w:val="00D50DA9"/>
    <w:rsid w:val="00D54CB7"/>
    <w:rsid w:val="00D56443"/>
    <w:rsid w:val="00D57A11"/>
    <w:rsid w:val="00D6079C"/>
    <w:rsid w:val="00D6152F"/>
    <w:rsid w:val="00D64907"/>
    <w:rsid w:val="00D80887"/>
    <w:rsid w:val="00D80B1A"/>
    <w:rsid w:val="00D81215"/>
    <w:rsid w:val="00D92477"/>
    <w:rsid w:val="00DA1D4C"/>
    <w:rsid w:val="00DA4BBA"/>
    <w:rsid w:val="00DA4CEF"/>
    <w:rsid w:val="00DA685A"/>
    <w:rsid w:val="00DB3A13"/>
    <w:rsid w:val="00DB3CF9"/>
    <w:rsid w:val="00DB51EF"/>
    <w:rsid w:val="00DB5688"/>
    <w:rsid w:val="00DB6011"/>
    <w:rsid w:val="00DC1A68"/>
    <w:rsid w:val="00DC34DA"/>
    <w:rsid w:val="00DC38A3"/>
    <w:rsid w:val="00DC6B8C"/>
    <w:rsid w:val="00DD375F"/>
    <w:rsid w:val="00DD79F0"/>
    <w:rsid w:val="00DD7C20"/>
    <w:rsid w:val="00DE12DC"/>
    <w:rsid w:val="00DE1E69"/>
    <w:rsid w:val="00DE6F63"/>
    <w:rsid w:val="00DF114F"/>
    <w:rsid w:val="00DF5407"/>
    <w:rsid w:val="00E00508"/>
    <w:rsid w:val="00E107EF"/>
    <w:rsid w:val="00E15A13"/>
    <w:rsid w:val="00E376E8"/>
    <w:rsid w:val="00E45EEF"/>
    <w:rsid w:val="00E515BD"/>
    <w:rsid w:val="00E53D72"/>
    <w:rsid w:val="00E612AD"/>
    <w:rsid w:val="00E617CC"/>
    <w:rsid w:val="00E62FEE"/>
    <w:rsid w:val="00E6636C"/>
    <w:rsid w:val="00E738BA"/>
    <w:rsid w:val="00E740A6"/>
    <w:rsid w:val="00E81592"/>
    <w:rsid w:val="00E8294C"/>
    <w:rsid w:val="00E83323"/>
    <w:rsid w:val="00E85197"/>
    <w:rsid w:val="00E86AB8"/>
    <w:rsid w:val="00EA1BA8"/>
    <w:rsid w:val="00EA3616"/>
    <w:rsid w:val="00EA5C87"/>
    <w:rsid w:val="00EA642E"/>
    <w:rsid w:val="00EB1482"/>
    <w:rsid w:val="00ED148F"/>
    <w:rsid w:val="00ED3524"/>
    <w:rsid w:val="00ED58F1"/>
    <w:rsid w:val="00ED79B4"/>
    <w:rsid w:val="00EE16D2"/>
    <w:rsid w:val="00EE1C3E"/>
    <w:rsid w:val="00EE24ED"/>
    <w:rsid w:val="00EE6709"/>
    <w:rsid w:val="00EF51E3"/>
    <w:rsid w:val="00EF68A1"/>
    <w:rsid w:val="00F00A7D"/>
    <w:rsid w:val="00F03670"/>
    <w:rsid w:val="00F13735"/>
    <w:rsid w:val="00F17A23"/>
    <w:rsid w:val="00F22810"/>
    <w:rsid w:val="00F23E40"/>
    <w:rsid w:val="00F24713"/>
    <w:rsid w:val="00F26D70"/>
    <w:rsid w:val="00F3001F"/>
    <w:rsid w:val="00F348D8"/>
    <w:rsid w:val="00F42965"/>
    <w:rsid w:val="00F46176"/>
    <w:rsid w:val="00F501EC"/>
    <w:rsid w:val="00F51393"/>
    <w:rsid w:val="00F56457"/>
    <w:rsid w:val="00F56495"/>
    <w:rsid w:val="00F57C6A"/>
    <w:rsid w:val="00F63FFD"/>
    <w:rsid w:val="00F672B3"/>
    <w:rsid w:val="00F70801"/>
    <w:rsid w:val="00F7311F"/>
    <w:rsid w:val="00F7315C"/>
    <w:rsid w:val="00F733DC"/>
    <w:rsid w:val="00F7733C"/>
    <w:rsid w:val="00F834E6"/>
    <w:rsid w:val="00F84908"/>
    <w:rsid w:val="00F9732C"/>
    <w:rsid w:val="00FA30C6"/>
    <w:rsid w:val="00FB3F04"/>
    <w:rsid w:val="00FB44C8"/>
    <w:rsid w:val="00FB6300"/>
    <w:rsid w:val="00FC05CE"/>
    <w:rsid w:val="00FC309B"/>
    <w:rsid w:val="00FC6828"/>
    <w:rsid w:val="00FC760A"/>
    <w:rsid w:val="00FD1BD9"/>
    <w:rsid w:val="00FD1E47"/>
    <w:rsid w:val="00FD1E8A"/>
    <w:rsid w:val="00FD4955"/>
    <w:rsid w:val="00FD6A44"/>
    <w:rsid w:val="00FE2492"/>
    <w:rsid w:val="00FE2E0B"/>
    <w:rsid w:val="00FE3E2F"/>
    <w:rsid w:val="00FF0672"/>
    <w:rsid w:val="00FF3ACF"/>
    <w:rsid w:val="00FF5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F0F8DB"/>
  <w15:docId w15:val="{59C097E9-5E6B-4A0B-B21E-122C6B867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641"/>
    <w:pPr>
      <w:spacing w:after="200" w:line="276"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86641"/>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B86641"/>
    <w:rPr>
      <w:rFonts w:eastAsia="Times New Roman"/>
      <w:sz w:val="22"/>
      <w:lang w:val="en-US" w:eastAsia="en-US"/>
    </w:rPr>
  </w:style>
  <w:style w:type="paragraph" w:styleId="NormalWeb">
    <w:name w:val="Normal (Web)"/>
    <w:aliases w:val="Normal (Web) Char Char Char,Normal (Web) Char Char,Normal (Web) Char,Normal (Web) Char Char Char Char Char Char Char Char Char Char Char Char Char,Normal (Web) Char Char Char Char Char Char Char Char Char Char,Char Char Char,Char Char Cha"/>
    <w:basedOn w:val="Normal"/>
    <w:link w:val="NormalWebChar1"/>
    <w:uiPriority w:val="99"/>
    <w:rsid w:val="00B86641"/>
    <w:pPr>
      <w:spacing w:before="100" w:beforeAutospacing="1" w:after="100" w:afterAutospacing="1" w:line="240" w:lineRule="auto"/>
    </w:pPr>
    <w:rPr>
      <w:szCs w:val="24"/>
    </w:rPr>
  </w:style>
  <w:style w:type="character" w:customStyle="1" w:styleId="apple-converted-space">
    <w:name w:val="apple-converted-space"/>
    <w:basedOn w:val="DefaultParagraphFont"/>
    <w:uiPriority w:val="99"/>
    <w:rsid w:val="00B86641"/>
    <w:rPr>
      <w:rFonts w:cs="Times New Roman"/>
    </w:rPr>
  </w:style>
  <w:style w:type="character" w:styleId="Hyperlink">
    <w:name w:val="Hyperlink"/>
    <w:basedOn w:val="DefaultParagraphFont"/>
    <w:uiPriority w:val="99"/>
    <w:rsid w:val="00B86641"/>
    <w:rPr>
      <w:rFonts w:cs="Times New Roman"/>
      <w:color w:val="0000FF"/>
      <w:u w:val="single"/>
    </w:rPr>
  </w:style>
  <w:style w:type="paragraph" w:customStyle="1" w:styleId="Char">
    <w:name w:val="Char"/>
    <w:basedOn w:val="Normal"/>
    <w:uiPriority w:val="99"/>
    <w:rsid w:val="00AA30B3"/>
    <w:pPr>
      <w:widowControl w:val="0"/>
      <w:spacing w:after="0" w:line="240" w:lineRule="auto"/>
      <w:jc w:val="both"/>
    </w:pPr>
    <w:rPr>
      <w:rFonts w:eastAsia="SimSun"/>
      <w:kern w:val="2"/>
      <w:szCs w:val="24"/>
      <w:lang w:eastAsia="zh-CN"/>
    </w:rPr>
  </w:style>
  <w:style w:type="paragraph" w:styleId="BodyTextIndent">
    <w:name w:val="Body Text Indent"/>
    <w:basedOn w:val="Normal"/>
    <w:link w:val="BodyTextIndentChar"/>
    <w:uiPriority w:val="99"/>
    <w:rsid w:val="00AA30B3"/>
    <w:pPr>
      <w:spacing w:after="120" w:line="240" w:lineRule="auto"/>
      <w:ind w:left="360"/>
    </w:pPr>
    <w:rPr>
      <w:szCs w:val="24"/>
    </w:rPr>
  </w:style>
  <w:style w:type="character" w:customStyle="1" w:styleId="BodyTextIndentChar">
    <w:name w:val="Body Text Indent Char"/>
    <w:basedOn w:val="DefaultParagraphFont"/>
    <w:link w:val="BodyTextIndent"/>
    <w:uiPriority w:val="99"/>
    <w:locked/>
    <w:rsid w:val="00D05F87"/>
    <w:rPr>
      <w:sz w:val="24"/>
      <w:lang w:val="en-US" w:eastAsia="en-US"/>
    </w:rPr>
  </w:style>
  <w:style w:type="paragraph" w:customStyle="1" w:styleId="Char1">
    <w:name w:val="Char1"/>
    <w:basedOn w:val="Normal"/>
    <w:uiPriority w:val="99"/>
    <w:rsid w:val="00B06B62"/>
    <w:pPr>
      <w:pageBreakBefore/>
      <w:spacing w:before="100" w:beforeAutospacing="1" w:after="100" w:afterAutospacing="1" w:line="240" w:lineRule="auto"/>
    </w:pPr>
    <w:rPr>
      <w:rFonts w:ascii="Tahoma" w:hAnsi="Tahoma"/>
      <w:sz w:val="20"/>
      <w:szCs w:val="20"/>
    </w:rPr>
  </w:style>
  <w:style w:type="paragraph" w:styleId="Header">
    <w:name w:val="header"/>
    <w:basedOn w:val="Normal"/>
    <w:link w:val="HeaderChar"/>
    <w:uiPriority w:val="99"/>
    <w:rsid w:val="00D05F87"/>
    <w:pPr>
      <w:tabs>
        <w:tab w:val="center" w:pos="4680"/>
        <w:tab w:val="right" w:pos="9360"/>
      </w:tabs>
      <w:spacing w:after="0" w:line="240" w:lineRule="auto"/>
    </w:pPr>
    <w:rPr>
      <w:sz w:val="22"/>
    </w:rPr>
  </w:style>
  <w:style w:type="character" w:customStyle="1" w:styleId="HeaderChar">
    <w:name w:val="Header Char"/>
    <w:basedOn w:val="DefaultParagraphFont"/>
    <w:link w:val="Header"/>
    <w:uiPriority w:val="99"/>
    <w:locked/>
    <w:rsid w:val="00D05F87"/>
    <w:rPr>
      <w:sz w:val="22"/>
      <w:lang w:val="en-US" w:eastAsia="en-US"/>
    </w:rPr>
  </w:style>
  <w:style w:type="character" w:styleId="FootnoteReference">
    <w:name w:val="footnote reference"/>
    <w:aliases w:val="Footnote text,ftref,BearingPoint,16 Point,Superscript 6 Point,fr,Footnote Text1,Ref,de nota al pie,Footnote + Arial,10 pt,Black,Footnote Text11, BVI fnr,BVI fnr"/>
    <w:basedOn w:val="DefaultParagraphFont"/>
    <w:uiPriority w:val="99"/>
    <w:rsid w:val="00D05F87"/>
    <w:rPr>
      <w:rFonts w:cs="Times New Roman"/>
      <w:vertAlign w:val="superscript"/>
    </w:rPr>
  </w:style>
  <w:style w:type="character" w:customStyle="1" w:styleId="fontstyle01">
    <w:name w:val="fontstyle01"/>
    <w:uiPriority w:val="99"/>
    <w:rsid w:val="00D05F87"/>
    <w:rPr>
      <w:rFonts w:ascii="Times New Roman" w:hAnsi="Times New Roman"/>
      <w:b/>
      <w:color w:val="000000"/>
      <w:sz w:val="26"/>
    </w:rPr>
  </w:style>
  <w:style w:type="character" w:styleId="PageNumber">
    <w:name w:val="page number"/>
    <w:basedOn w:val="DefaultParagraphFont"/>
    <w:uiPriority w:val="99"/>
    <w:rsid w:val="00507D1E"/>
    <w:rPr>
      <w:rFonts w:cs="Times New Roman"/>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 Char,ft"/>
    <w:basedOn w:val="Normal"/>
    <w:link w:val="FootnoteTextChar"/>
    <w:uiPriority w:val="99"/>
    <w:qFormat/>
    <w:rsid w:val="00326C2B"/>
    <w:rPr>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t Char"/>
    <w:basedOn w:val="DefaultParagraphFont"/>
    <w:link w:val="FootnoteText"/>
    <w:uiPriority w:val="99"/>
    <w:rsid w:val="00D721A6"/>
    <w:rPr>
      <w:sz w:val="20"/>
      <w:szCs w:val="20"/>
    </w:rPr>
  </w:style>
  <w:style w:type="paragraph" w:styleId="ListParagraph">
    <w:name w:val="List Paragraph"/>
    <w:basedOn w:val="Normal"/>
    <w:uiPriority w:val="99"/>
    <w:qFormat/>
    <w:rsid w:val="0055620F"/>
    <w:pPr>
      <w:ind w:left="720"/>
      <w:contextualSpacing/>
    </w:pPr>
  </w:style>
  <w:style w:type="paragraph" w:styleId="BodyText">
    <w:name w:val="Body Text"/>
    <w:basedOn w:val="Normal"/>
    <w:link w:val="BodyTextChar"/>
    <w:uiPriority w:val="99"/>
    <w:qFormat/>
    <w:rsid w:val="0055620F"/>
    <w:pPr>
      <w:spacing w:after="120"/>
    </w:pPr>
  </w:style>
  <w:style w:type="character" w:customStyle="1" w:styleId="BodyTextChar">
    <w:name w:val="Body Text Char"/>
    <w:basedOn w:val="DefaultParagraphFont"/>
    <w:link w:val="BodyText"/>
    <w:uiPriority w:val="99"/>
    <w:locked/>
    <w:rsid w:val="0055620F"/>
    <w:rPr>
      <w:rFonts w:eastAsia="Times New Roman" w:cs="Times New Roman"/>
      <w:sz w:val="22"/>
      <w:szCs w:val="22"/>
    </w:rPr>
  </w:style>
  <w:style w:type="character" w:customStyle="1" w:styleId="Footnote">
    <w:name w:val="Footnote_"/>
    <w:basedOn w:val="DefaultParagraphFont"/>
    <w:link w:val="Footnote0"/>
    <w:uiPriority w:val="99"/>
    <w:locked/>
    <w:rsid w:val="0055620F"/>
    <w:rPr>
      <w:rFonts w:cs="Times New Roman"/>
      <w:shd w:val="clear" w:color="auto" w:fill="FFFFFF"/>
    </w:rPr>
  </w:style>
  <w:style w:type="character" w:customStyle="1" w:styleId="Heading1">
    <w:name w:val="Heading #1_"/>
    <w:basedOn w:val="DefaultParagraphFont"/>
    <w:link w:val="Heading10"/>
    <w:uiPriority w:val="99"/>
    <w:locked/>
    <w:rsid w:val="0055620F"/>
    <w:rPr>
      <w:rFonts w:cs="Times New Roman"/>
      <w:b/>
      <w:bCs/>
      <w:sz w:val="28"/>
      <w:szCs w:val="28"/>
      <w:shd w:val="clear" w:color="auto" w:fill="FFFFFF"/>
    </w:rPr>
  </w:style>
  <w:style w:type="paragraph" w:customStyle="1" w:styleId="Footnote0">
    <w:name w:val="Footnote"/>
    <w:basedOn w:val="Normal"/>
    <w:link w:val="Footnote"/>
    <w:uiPriority w:val="99"/>
    <w:rsid w:val="0055620F"/>
    <w:pPr>
      <w:widowControl w:val="0"/>
      <w:shd w:val="clear" w:color="auto" w:fill="FFFFFF"/>
      <w:spacing w:after="0" w:line="240" w:lineRule="auto"/>
      <w:ind w:firstLine="300"/>
    </w:pPr>
    <w:rPr>
      <w:sz w:val="20"/>
      <w:szCs w:val="20"/>
    </w:rPr>
  </w:style>
  <w:style w:type="paragraph" w:customStyle="1" w:styleId="Heading10">
    <w:name w:val="Heading #1"/>
    <w:basedOn w:val="Normal"/>
    <w:link w:val="Heading1"/>
    <w:uiPriority w:val="99"/>
    <w:rsid w:val="0055620F"/>
    <w:pPr>
      <w:widowControl w:val="0"/>
      <w:shd w:val="clear" w:color="auto" w:fill="FFFFFF"/>
      <w:spacing w:after="110" w:line="240" w:lineRule="auto"/>
      <w:ind w:firstLine="740"/>
      <w:outlineLvl w:val="0"/>
    </w:pPr>
    <w:rPr>
      <w:b/>
      <w:bCs/>
      <w:sz w:val="28"/>
      <w:szCs w:val="28"/>
    </w:rPr>
  </w:style>
  <w:style w:type="character" w:customStyle="1" w:styleId="NormalWebChar1">
    <w:name w:val="Normal (Web) Char1"/>
    <w:aliases w:val="Normal (Web) Char Char Char Char,Normal (Web) Char Char Char1,Normal (Web) Char Char1,Normal (Web) Char Char Char Char Char Char Char Char Char Char Char Char Char Char,Char Char Char Char,Char Char Cha Char"/>
    <w:link w:val="NormalWeb"/>
    <w:uiPriority w:val="99"/>
    <w:locked/>
    <w:rsid w:val="00894FE4"/>
    <w:rPr>
      <w:sz w:val="24"/>
    </w:rPr>
  </w:style>
  <w:style w:type="character" w:customStyle="1" w:styleId="fontstyle21">
    <w:name w:val="fontstyle21"/>
    <w:uiPriority w:val="99"/>
    <w:rsid w:val="00AB3A4B"/>
    <w:rPr>
      <w:rFonts w:ascii="Times New Roman" w:hAnsi="Times New Roman"/>
      <w:i/>
      <w:color w:val="000000"/>
      <w:sz w:val="28"/>
    </w:rPr>
  </w:style>
  <w:style w:type="character" w:customStyle="1" w:styleId="BodyTextChar1">
    <w:name w:val="Body Text Char1"/>
    <w:basedOn w:val="DefaultParagraphFont"/>
    <w:uiPriority w:val="99"/>
    <w:semiHidden/>
    <w:locked/>
    <w:rsid w:val="003A07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4091996">
      <w:marLeft w:val="0"/>
      <w:marRight w:val="0"/>
      <w:marTop w:val="0"/>
      <w:marBottom w:val="0"/>
      <w:divBdr>
        <w:top w:val="none" w:sz="0" w:space="0" w:color="auto"/>
        <w:left w:val="none" w:sz="0" w:space="0" w:color="auto"/>
        <w:bottom w:val="none" w:sz="0" w:space="0" w:color="auto"/>
        <w:right w:val="none" w:sz="0" w:space="0" w:color="auto"/>
      </w:divBdr>
    </w:div>
    <w:div w:id="594091997">
      <w:marLeft w:val="0"/>
      <w:marRight w:val="0"/>
      <w:marTop w:val="0"/>
      <w:marBottom w:val="0"/>
      <w:divBdr>
        <w:top w:val="none" w:sz="0" w:space="0" w:color="auto"/>
        <w:left w:val="none" w:sz="0" w:space="0" w:color="auto"/>
        <w:bottom w:val="none" w:sz="0" w:space="0" w:color="auto"/>
        <w:right w:val="none" w:sz="0" w:space="0" w:color="auto"/>
      </w:divBdr>
    </w:div>
    <w:div w:id="594091998">
      <w:marLeft w:val="0"/>
      <w:marRight w:val="0"/>
      <w:marTop w:val="0"/>
      <w:marBottom w:val="0"/>
      <w:divBdr>
        <w:top w:val="none" w:sz="0" w:space="0" w:color="auto"/>
        <w:left w:val="none" w:sz="0" w:space="0" w:color="auto"/>
        <w:bottom w:val="none" w:sz="0" w:space="0" w:color="auto"/>
        <w:right w:val="none" w:sz="0" w:space="0" w:color="auto"/>
      </w:divBdr>
    </w:div>
    <w:div w:id="594091999">
      <w:marLeft w:val="0"/>
      <w:marRight w:val="0"/>
      <w:marTop w:val="0"/>
      <w:marBottom w:val="0"/>
      <w:divBdr>
        <w:top w:val="none" w:sz="0" w:space="0" w:color="auto"/>
        <w:left w:val="none" w:sz="0" w:space="0" w:color="auto"/>
        <w:bottom w:val="none" w:sz="0" w:space="0" w:color="auto"/>
        <w:right w:val="none" w:sz="0" w:space="0" w:color="auto"/>
      </w:divBdr>
    </w:div>
    <w:div w:id="5940920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7FCAA-30B0-4CB0-8074-CEE97F5FA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2613</Words>
  <Characters>14898</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UBND TỈNH BÌNH PHƯỚC           CỘNG HÒA XÃ HỘI CHỦ NGHĨA VIỆT NAM</vt:lpstr>
    </vt:vector>
  </TitlesOfParts>
  <Company>Ghoster TCPT</Company>
  <LinksUpToDate>false</LinksUpToDate>
  <CharactersWithSpaces>17477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BÌNH PHƯỚC           CỘNG HÒA XÃ HỘI CHỦ NGHĨA VIỆT NAM</dc:title>
  <dc:creator>Admin_TCPT</dc:creator>
  <cp:lastModifiedBy>châu minh Hoàng</cp:lastModifiedBy>
  <cp:revision>3</cp:revision>
  <cp:lastPrinted>2020-03-16T02:33:00Z</cp:lastPrinted>
  <dcterms:created xsi:type="dcterms:W3CDTF">2023-07-26T07:35:00Z</dcterms:created>
  <dcterms:modified xsi:type="dcterms:W3CDTF">2023-07-26T07:35:00Z</dcterms:modified>
</cp:coreProperties>
</file>