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5812"/>
      </w:tblGrid>
      <w:tr w:rsidR="00F2116C" w:rsidTr="00BB6B4E">
        <w:trPr>
          <w:jc w:val="center"/>
        </w:trPr>
        <w:tc>
          <w:tcPr>
            <w:tcW w:w="3369" w:type="dxa"/>
          </w:tcPr>
          <w:p w:rsidR="00F2116C" w:rsidRPr="006D13CB" w:rsidRDefault="00F2116C" w:rsidP="00D82B2D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6D13CB"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  <w:t>BỘ Y TẾ</w:t>
            </w:r>
          </w:p>
          <w:p w:rsidR="00F2116C" w:rsidRPr="00D626EA" w:rsidRDefault="00F2116C" w:rsidP="00D82B2D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  <w:lang w:val="fr-FR"/>
              </w:rPr>
            </w:pPr>
          </w:p>
          <w:p w:rsidR="00701477" w:rsidRDefault="00701477" w:rsidP="00D82B2D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F2116C" w:rsidRPr="00241B54" w:rsidRDefault="00F2116C" w:rsidP="00D82B2D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41B5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Số:   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</w:t>
            </w:r>
            <w:r w:rsidRPr="00241B5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/</w:t>
            </w:r>
            <w:r w:rsidR="007F6873">
              <w:rPr>
                <w:rFonts w:ascii="Times New Roman" w:hAnsi="Times New Roman"/>
                <w:sz w:val="26"/>
                <w:szCs w:val="26"/>
                <w:lang w:val="fr-FR"/>
              </w:rPr>
              <w:t>QĐ-BYT</w:t>
            </w:r>
          </w:p>
          <w:p w:rsidR="00F2116C" w:rsidRPr="00241B54" w:rsidRDefault="00F2116C" w:rsidP="0031561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</w:tcPr>
          <w:p w:rsidR="00F2116C" w:rsidRPr="00241B54" w:rsidRDefault="00F2116C" w:rsidP="00D82B2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5812" w:type="dxa"/>
          </w:tcPr>
          <w:p w:rsidR="00F2116C" w:rsidRPr="00241B54" w:rsidRDefault="00F2116C" w:rsidP="00D82B2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241B5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F2116C" w:rsidRPr="00D82B2D" w:rsidRDefault="00F2116C" w:rsidP="00D82B2D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82B2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Độc lập – Tự do – Hạnh phúc</w:t>
            </w:r>
          </w:p>
          <w:p w:rsidR="00F2116C" w:rsidRPr="00D626EA" w:rsidRDefault="00F2116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2116C" w:rsidRPr="00D82B2D" w:rsidRDefault="00F2116C" w:rsidP="00BE05A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82B2D">
              <w:rPr>
                <w:rFonts w:ascii="Times New Roman" w:hAnsi="Times New Roman"/>
                <w:i/>
                <w:sz w:val="28"/>
                <w:szCs w:val="28"/>
              </w:rPr>
              <w:t xml:space="preserve">Hà Nội, ngày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D82B2D">
              <w:rPr>
                <w:rFonts w:ascii="Times New Roman" w:hAnsi="Times New Roman"/>
                <w:i/>
                <w:sz w:val="28"/>
                <w:szCs w:val="28"/>
              </w:rPr>
              <w:t xml:space="preserve">   tháng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BE05A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năm 2020</w:t>
            </w:r>
          </w:p>
        </w:tc>
      </w:tr>
    </w:tbl>
    <w:p w:rsidR="00BE05A0" w:rsidRPr="00BE05A0" w:rsidRDefault="00BE05A0" w:rsidP="00BE05A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05A0">
        <w:rPr>
          <w:rFonts w:ascii="Times New Roman" w:eastAsia="Times New Roman" w:hAnsi="Times New Roman" w:cs="Times New Roman"/>
          <w:b/>
          <w:sz w:val="26"/>
          <w:szCs w:val="26"/>
        </w:rPr>
        <w:t>QUYẾT ĐỊNH</w:t>
      </w:r>
    </w:p>
    <w:p w:rsidR="007B1591" w:rsidRDefault="00640CE0" w:rsidP="007B15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 w:eastAsia="vi-VN"/>
        </w:rPr>
      </w:pPr>
      <w:r w:rsidRPr="00640CE0">
        <w:rPr>
          <w:rFonts w:ascii="Times New Roman" w:eastAsia="Calibri" w:hAnsi="Times New Roman" w:cs="Times New Roman"/>
          <w:b/>
          <w:sz w:val="28"/>
          <w:szCs w:val="28"/>
        </w:rPr>
        <w:t>Về việc ban hành tài liệu chuyên môn</w:t>
      </w:r>
      <w:r w:rsidR="007B15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95ECB">
        <w:rPr>
          <w:rFonts w:ascii="Times New Roman" w:eastAsia="Batang" w:hAnsi="Times New Roman" w:cs="Times New Roman"/>
          <w:b/>
          <w:sz w:val="28"/>
          <w:szCs w:val="28"/>
          <w:lang w:val="es-ES_tradnl" w:eastAsia="ko-KR"/>
        </w:rPr>
        <w:t xml:space="preserve">“Hướng dẫn </w:t>
      </w:r>
      <w:r w:rsidR="00695ECB" w:rsidRPr="00695ECB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 w:eastAsia="vi-VN"/>
        </w:rPr>
        <w:t xml:space="preserve">tạm thời quản lý sức khỏe người cao tuổi, người mắc bệnh mạn tính tại tuyến y tế cơ sở trong bối cảnh dịch Covid-19” và “Hướng dẫn chăm sóc sức khỏe phòng chống dịch Covid-19 </w:t>
      </w:r>
    </w:p>
    <w:p w:rsidR="00695ECB" w:rsidRPr="007B1591" w:rsidRDefault="00695ECB" w:rsidP="007B159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s-ES" w:eastAsia="vi-VN"/>
        </w:rPr>
      </w:pPr>
      <w:r w:rsidRPr="007B159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s-ES" w:eastAsia="vi-VN"/>
        </w:rPr>
        <w:t>cho người cao tuổi tại cộng đồng</w:t>
      </w:r>
      <w:r w:rsidRPr="007B1591">
        <w:rPr>
          <w:rFonts w:ascii="Times New Roman" w:hAnsi="Times New Roman" w:cs="Times New Roman"/>
          <w:b/>
          <w:noProof/>
          <w:color w:val="000000" w:themeColor="text1"/>
          <w:spacing w:val="-4"/>
          <w:sz w:val="26"/>
          <w:szCs w:val="26"/>
          <w:u w:val="single"/>
          <w:lang w:val="es-ES"/>
        </w:rPr>
        <w:t>”</w:t>
      </w:r>
    </w:p>
    <w:p w:rsidR="00640CE0" w:rsidRPr="00640CE0" w:rsidRDefault="00640CE0" w:rsidP="007B1591">
      <w:pPr>
        <w:spacing w:before="36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CE0">
        <w:rPr>
          <w:rFonts w:ascii="Times New Roman" w:eastAsia="Calibri" w:hAnsi="Times New Roman" w:cs="Times New Roman"/>
          <w:b/>
          <w:sz w:val="28"/>
          <w:szCs w:val="28"/>
        </w:rPr>
        <w:t>BỘ TRƯỞNG BỘ Y TẾ</w:t>
      </w:r>
    </w:p>
    <w:p w:rsidR="00640CE0" w:rsidRPr="0013736A" w:rsidRDefault="00640CE0" w:rsidP="004E49B7">
      <w:pPr>
        <w:spacing w:before="100" w:after="100" w:line="240" w:lineRule="auto"/>
        <w:ind w:firstLine="42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736A">
        <w:rPr>
          <w:rFonts w:ascii="Times New Roman" w:eastAsia="Calibri" w:hAnsi="Times New Roman" w:cs="Times New Roman"/>
          <w:i/>
          <w:sz w:val="28"/>
          <w:szCs w:val="28"/>
        </w:rPr>
        <w:t>Căn cứ Luật Khám bệnh, chữa bệnh năm 2009;</w:t>
      </w:r>
    </w:p>
    <w:p w:rsidR="00640CE0" w:rsidRPr="0013736A" w:rsidRDefault="00640CE0" w:rsidP="004E49B7">
      <w:pPr>
        <w:spacing w:before="100" w:after="100" w:line="240" w:lineRule="auto"/>
        <w:ind w:firstLine="42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736A">
        <w:rPr>
          <w:rFonts w:ascii="Times New Roman" w:eastAsia="Calibri" w:hAnsi="Times New Roman" w:cs="Times New Roman"/>
          <w:i/>
          <w:sz w:val="28"/>
          <w:szCs w:val="28"/>
        </w:rPr>
        <w:t>Căn cứ Nghị định số 75/2017/NĐ-CP ngày 20 tháng 6 năm 2017 của Chính phủ quy định chức năng, nhiệm vụ, quyền hạn và cơ cấu tổ chức của Bộ Y tế;</w:t>
      </w:r>
    </w:p>
    <w:p w:rsidR="00640CE0" w:rsidRPr="0013736A" w:rsidRDefault="001A65BD" w:rsidP="004E49B7">
      <w:pPr>
        <w:spacing w:before="100" w:after="100" w:line="240" w:lineRule="auto"/>
        <w:ind w:firstLine="42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736A">
        <w:rPr>
          <w:rFonts w:ascii="Times New Roman" w:eastAsia="Calibri" w:hAnsi="Times New Roman" w:cs="Times New Roman"/>
          <w:i/>
          <w:sz w:val="28"/>
          <w:szCs w:val="28"/>
        </w:rPr>
        <w:t>Theo</w:t>
      </w:r>
      <w:r w:rsidR="00640CE0" w:rsidRPr="0013736A">
        <w:rPr>
          <w:rFonts w:ascii="Times New Roman" w:eastAsia="Calibri" w:hAnsi="Times New Roman" w:cs="Times New Roman"/>
          <w:i/>
          <w:sz w:val="28"/>
          <w:szCs w:val="28"/>
        </w:rPr>
        <w:t xml:space="preserve"> đề nghị của Cục trưởng Cục Quản lý khám, chữa bệnh,</w:t>
      </w:r>
    </w:p>
    <w:p w:rsidR="00640CE0" w:rsidRPr="00640CE0" w:rsidRDefault="00640CE0" w:rsidP="007B159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CE0">
        <w:rPr>
          <w:rFonts w:ascii="Times New Roman" w:eastAsia="Calibri" w:hAnsi="Times New Roman" w:cs="Times New Roman"/>
          <w:b/>
          <w:sz w:val="28"/>
          <w:szCs w:val="28"/>
        </w:rPr>
        <w:t>QUYẾT ĐỊNH:</w:t>
      </w:r>
    </w:p>
    <w:p w:rsidR="00640CE0" w:rsidRPr="007B1591" w:rsidRDefault="00640CE0" w:rsidP="004E49B7">
      <w:pPr>
        <w:spacing w:before="100" w:after="100" w:line="240" w:lineRule="auto"/>
        <w:ind w:firstLine="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1591">
        <w:rPr>
          <w:rFonts w:ascii="Times New Roman" w:eastAsia="Calibri" w:hAnsi="Times New Roman" w:cs="Times New Roman"/>
          <w:b/>
          <w:sz w:val="28"/>
          <w:szCs w:val="28"/>
        </w:rPr>
        <w:t xml:space="preserve">Điều 1. </w:t>
      </w:r>
      <w:r w:rsidRPr="007B1591">
        <w:rPr>
          <w:rFonts w:ascii="Times New Roman" w:eastAsia="Calibri" w:hAnsi="Times New Roman" w:cs="Times New Roman"/>
          <w:bCs/>
          <w:sz w:val="28"/>
          <w:szCs w:val="28"/>
        </w:rPr>
        <w:t xml:space="preserve">Ban hành kèm theo Quyết định này tài liệu chuyên môn </w:t>
      </w:r>
      <w:r w:rsidR="007B1591" w:rsidRPr="007B1591">
        <w:rPr>
          <w:rFonts w:ascii="Times New Roman" w:eastAsia="Batang" w:hAnsi="Times New Roman" w:cs="Times New Roman"/>
          <w:sz w:val="28"/>
          <w:szCs w:val="28"/>
          <w:lang w:val="es-ES_tradnl" w:eastAsia="ko-KR"/>
        </w:rPr>
        <w:t xml:space="preserve">“Hướng dẫn </w:t>
      </w:r>
      <w:r w:rsidR="007B1591" w:rsidRPr="007B1591">
        <w:rPr>
          <w:rFonts w:ascii="Times New Roman" w:hAnsi="Times New Roman" w:cs="Times New Roman"/>
          <w:color w:val="000000" w:themeColor="text1"/>
          <w:sz w:val="28"/>
          <w:szCs w:val="28"/>
          <w:lang w:val="es-ES" w:eastAsia="vi-VN"/>
        </w:rPr>
        <w:t>tạm thời quản lý sức khỏe người cao tuổi, người mắc bệnh mạn tính tại tuyến y tế cơ sở trong bối cảnh dịch Covid-19” và “Hướng dẫn chăm sóc sức khỏe phòng chống dịch Covid-19 cho người cao tuổi tại cộng đồng</w:t>
      </w:r>
      <w:r w:rsidR="007B1591" w:rsidRPr="007B1591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es-ES"/>
        </w:rPr>
        <w:t>”</w:t>
      </w:r>
      <w:r w:rsidRPr="007B159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40CE0" w:rsidRPr="004E49B7" w:rsidRDefault="00640CE0" w:rsidP="004E49B7">
      <w:pPr>
        <w:spacing w:before="100" w:after="100" w:line="240" w:lineRule="auto"/>
        <w:ind w:firstLine="561"/>
        <w:jc w:val="both"/>
        <w:rPr>
          <w:rFonts w:ascii="Times New Roman" w:eastAsia="Calibri" w:hAnsi="Times New Roman" w:cs="Times New Roman"/>
          <w:bCs/>
          <w:spacing w:val="-8"/>
          <w:sz w:val="28"/>
          <w:szCs w:val="28"/>
        </w:rPr>
      </w:pPr>
      <w:r w:rsidRPr="004E49B7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Điều 2. </w:t>
      </w:r>
      <w:r w:rsidRPr="004E49B7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Tài liệu chuyên môn </w:t>
      </w:r>
      <w:r w:rsidR="007B1591" w:rsidRPr="004E49B7">
        <w:rPr>
          <w:rFonts w:ascii="Times New Roman" w:eastAsia="Batang" w:hAnsi="Times New Roman" w:cs="Times New Roman"/>
          <w:spacing w:val="-8"/>
          <w:sz w:val="28"/>
          <w:szCs w:val="28"/>
          <w:lang w:val="es-ES_tradnl" w:eastAsia="ko-KR"/>
        </w:rPr>
        <w:t xml:space="preserve">“Hướng dẫn </w:t>
      </w:r>
      <w:r w:rsidR="007B1591" w:rsidRPr="004E49B7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s-ES" w:eastAsia="vi-VN"/>
        </w:rPr>
        <w:t>tạm thời quản lý sức khỏe người cao tuổi, người mắc bệnh mạn tính tại tuyến y tế cơ sở trong bối cảnh dịch Covid-19” và “Hướng dẫn chăm sóc sức khỏe phòng chống dịch Covid-19 cho người cao tuổi tại cộng đồng</w:t>
      </w:r>
      <w:r w:rsidR="007B1591" w:rsidRPr="004E49B7">
        <w:rPr>
          <w:rFonts w:ascii="Times New Roman" w:hAnsi="Times New Roman" w:cs="Times New Roman"/>
          <w:noProof/>
          <w:color w:val="000000" w:themeColor="text1"/>
          <w:spacing w:val="-8"/>
          <w:sz w:val="28"/>
          <w:szCs w:val="28"/>
          <w:lang w:val="es-ES"/>
        </w:rPr>
        <w:t>”</w:t>
      </w:r>
      <w:r w:rsidRPr="004E49B7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được áp dụng tại các cơ sở khám bệnh, chữa bệnh trong cả nước.</w:t>
      </w:r>
    </w:p>
    <w:p w:rsidR="00640CE0" w:rsidRPr="007B1591" w:rsidRDefault="00640CE0" w:rsidP="004E49B7">
      <w:pPr>
        <w:spacing w:before="100" w:after="100" w:line="240" w:lineRule="auto"/>
        <w:ind w:firstLine="56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1591">
        <w:rPr>
          <w:rFonts w:ascii="Times New Roman" w:eastAsia="Calibri" w:hAnsi="Times New Roman" w:cs="Times New Roman"/>
          <w:b/>
          <w:sz w:val="28"/>
          <w:szCs w:val="28"/>
        </w:rPr>
        <w:t xml:space="preserve">Điều 3. </w:t>
      </w:r>
      <w:r w:rsidRPr="007B1591">
        <w:rPr>
          <w:rFonts w:ascii="Times New Roman" w:eastAsia="Calibri" w:hAnsi="Times New Roman" w:cs="Times New Roman"/>
          <w:bCs/>
          <w:sz w:val="28"/>
          <w:szCs w:val="28"/>
        </w:rPr>
        <w:t>Quyết định này có hiệu lực kể từ ngày ký ban hành.</w:t>
      </w:r>
    </w:p>
    <w:p w:rsidR="00640CE0" w:rsidRPr="007B2E29" w:rsidRDefault="00640CE0" w:rsidP="004E49B7">
      <w:pPr>
        <w:spacing w:before="100" w:after="100" w:line="240" w:lineRule="auto"/>
        <w:ind w:firstLine="56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7B2E29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Điều 4. </w:t>
      </w:r>
      <w:r w:rsidRPr="007B2E29">
        <w:rPr>
          <w:rFonts w:ascii="Times New Roman" w:eastAsia="Calibri" w:hAnsi="Times New Roman" w:cs="Times New Roman"/>
          <w:spacing w:val="-6"/>
          <w:sz w:val="28"/>
          <w:szCs w:val="28"/>
          <w:lang w:val="sv-SE"/>
        </w:rPr>
        <w:t xml:space="preserve">Các ông, bà: </w:t>
      </w:r>
      <w:r w:rsidRPr="007B2E29">
        <w:rPr>
          <w:rFonts w:ascii="Times New Roman" w:eastAsia="Calibri" w:hAnsi="Times New Roman" w:cs="Times New Roman"/>
          <w:spacing w:val="-6"/>
          <w:sz w:val="28"/>
          <w:szCs w:val="28"/>
        </w:rPr>
        <w:t>Chánh Văn phòng Bộ, Chánh thanh tra Bộ, Tổng Cục trưởng, Cục trưởng và Vụ trưởng các Tổng cục, Cục, Vụ thuộc Bộ Y tế, Giám đốc Sở Y tế các tỉnh, thành phố trực thuộc trung ương, Giám đốc các Bệnh viện trực thuộc Bộ Y tế, Thủ trưởng Y tế các ngành chịu trách nhiệm thi hành Quyết định này./.</w:t>
      </w:r>
    </w:p>
    <w:p w:rsidR="004C54C6" w:rsidRPr="00640CE0" w:rsidRDefault="004C54C6" w:rsidP="004C54C6">
      <w:pPr>
        <w:spacing w:after="120" w:line="312" w:lineRule="auto"/>
        <w:ind w:firstLine="851"/>
        <w:jc w:val="both"/>
        <w:rPr>
          <w:rFonts w:ascii="Times New Roman" w:hAnsi="Times New Roman"/>
          <w:sz w:val="4"/>
          <w:szCs w:val="4"/>
        </w:rPr>
      </w:pPr>
    </w:p>
    <w:tbl>
      <w:tblPr>
        <w:tblStyle w:val="TableGrid"/>
        <w:tblW w:w="9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542"/>
      </w:tblGrid>
      <w:tr w:rsidR="001F3FAA" w:rsidRPr="00640CE0" w:rsidTr="007B2E29">
        <w:trPr>
          <w:jc w:val="center"/>
        </w:trPr>
        <w:tc>
          <w:tcPr>
            <w:tcW w:w="4791" w:type="dxa"/>
          </w:tcPr>
          <w:p w:rsidR="001F3FAA" w:rsidRPr="007F6873" w:rsidRDefault="001F3FAA" w:rsidP="00603D6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7F6873"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  <w:t>Nơi nhận:</w:t>
            </w:r>
          </w:p>
          <w:p w:rsidR="00640CE0" w:rsidRPr="003E60DE" w:rsidRDefault="00640CE0" w:rsidP="00640CE0">
            <w:pPr>
              <w:rPr>
                <w:rFonts w:ascii="Times New Roman" w:hAnsi="Times New Roman"/>
              </w:rPr>
            </w:pPr>
            <w:r w:rsidRPr="003E60DE">
              <w:rPr>
                <w:rFonts w:ascii="Times New Roman" w:hAnsi="Times New Roman"/>
              </w:rPr>
              <w:t xml:space="preserve">- Như Điều </w:t>
            </w:r>
            <w:r>
              <w:rPr>
                <w:rFonts w:ascii="Times New Roman" w:hAnsi="Times New Roman"/>
              </w:rPr>
              <w:t>4</w:t>
            </w:r>
            <w:r w:rsidRPr="003E60DE">
              <w:rPr>
                <w:rFonts w:ascii="Times New Roman" w:hAnsi="Times New Roman"/>
              </w:rPr>
              <w:t>;</w:t>
            </w:r>
          </w:p>
          <w:p w:rsidR="00CF11E9" w:rsidRPr="003E60DE" w:rsidRDefault="00640CE0" w:rsidP="00CF11E9">
            <w:pPr>
              <w:rPr>
                <w:rFonts w:ascii="Times New Roman" w:hAnsi="Times New Roman"/>
              </w:rPr>
            </w:pPr>
            <w:r w:rsidRPr="003E60DE">
              <w:rPr>
                <w:rFonts w:ascii="Times New Roman" w:hAnsi="Times New Roman"/>
              </w:rPr>
              <w:t xml:space="preserve">- </w:t>
            </w:r>
            <w:r w:rsidR="00715D02">
              <w:rPr>
                <w:rFonts w:ascii="Times New Roman" w:hAnsi="Times New Roman"/>
              </w:rPr>
              <w:t>PTTg Vũ Đứ</w:t>
            </w:r>
            <w:r w:rsidR="00CF11E9">
              <w:rPr>
                <w:rFonts w:ascii="Times New Roman" w:hAnsi="Times New Roman"/>
              </w:rPr>
              <w:t xml:space="preserve">c Đam </w:t>
            </w:r>
            <w:r w:rsidR="00CF11E9" w:rsidRPr="003E60DE">
              <w:rPr>
                <w:rFonts w:ascii="Times New Roman" w:hAnsi="Times New Roman"/>
              </w:rPr>
              <w:t xml:space="preserve">(để </w:t>
            </w:r>
            <w:r w:rsidR="00CF11E9">
              <w:rPr>
                <w:rFonts w:ascii="Times New Roman" w:hAnsi="Times New Roman"/>
              </w:rPr>
              <w:t>b/c</w:t>
            </w:r>
            <w:r w:rsidR="00CF11E9" w:rsidRPr="003E60DE">
              <w:rPr>
                <w:rFonts w:ascii="Times New Roman" w:hAnsi="Times New Roman"/>
              </w:rPr>
              <w:t>);</w:t>
            </w:r>
          </w:p>
          <w:p w:rsidR="00640CE0" w:rsidRDefault="00640CE0" w:rsidP="00640CE0">
            <w:pPr>
              <w:rPr>
                <w:rFonts w:ascii="Times New Roman" w:hAnsi="Times New Roman"/>
              </w:rPr>
            </w:pPr>
            <w:r w:rsidRPr="003E60DE">
              <w:rPr>
                <w:rFonts w:ascii="Times New Roman" w:hAnsi="Times New Roman"/>
              </w:rPr>
              <w:t xml:space="preserve"> - Các </w:t>
            </w:r>
            <w:r w:rsidR="00715D02">
              <w:rPr>
                <w:rFonts w:ascii="Times New Roman" w:hAnsi="Times New Roman"/>
              </w:rPr>
              <w:t xml:space="preserve">Đ/c </w:t>
            </w:r>
            <w:r w:rsidRPr="003E60DE">
              <w:rPr>
                <w:rFonts w:ascii="Times New Roman" w:hAnsi="Times New Roman"/>
              </w:rPr>
              <w:t>Thứ trưởng;</w:t>
            </w:r>
          </w:p>
          <w:p w:rsidR="00CF11E9" w:rsidRDefault="00CF11E9" w:rsidP="00640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Bộ: TTTT, LĐTB&amp;XH;</w:t>
            </w:r>
          </w:p>
          <w:p w:rsidR="00CF11E9" w:rsidRPr="003E60DE" w:rsidRDefault="00CF11E9" w:rsidP="00640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 Hội NCTVN;</w:t>
            </w:r>
          </w:p>
          <w:p w:rsidR="00640CE0" w:rsidRPr="003E60DE" w:rsidRDefault="00640CE0" w:rsidP="00640CE0">
            <w:pPr>
              <w:rPr>
                <w:rFonts w:ascii="Times New Roman" w:hAnsi="Times New Roman"/>
              </w:rPr>
            </w:pPr>
            <w:r w:rsidRPr="003E60DE">
              <w:rPr>
                <w:rFonts w:ascii="Times New Roman" w:hAnsi="Times New Roman"/>
              </w:rPr>
              <w:t>- Cổng thông tin điện tử Bộ Y tế; Website Cục KCB;</w:t>
            </w:r>
          </w:p>
          <w:p w:rsidR="00640CE0" w:rsidRPr="003E60DE" w:rsidRDefault="00640CE0" w:rsidP="00640CE0">
            <w:pPr>
              <w:tabs>
                <w:tab w:val="center" w:pos="2427"/>
              </w:tabs>
              <w:rPr>
                <w:rFonts w:ascii="Times New Roman" w:hAnsi="Times New Roman"/>
              </w:rPr>
            </w:pPr>
            <w:r w:rsidRPr="003E60DE">
              <w:rPr>
                <w:rFonts w:ascii="Times New Roman" w:hAnsi="Times New Roman"/>
              </w:rPr>
              <w:t>- Lưu: VT, KCB, PC.</w:t>
            </w:r>
            <w:r w:rsidRPr="003E60DE">
              <w:rPr>
                <w:rFonts w:ascii="Times New Roman" w:hAnsi="Times New Roman"/>
              </w:rPr>
              <w:tab/>
            </w:r>
          </w:p>
          <w:p w:rsidR="001F3FAA" w:rsidRPr="001C55E0" w:rsidRDefault="001F3FAA" w:rsidP="00640CE0">
            <w:pPr>
              <w:pStyle w:val="ListParagraph"/>
              <w:ind w:left="54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</w:tcPr>
          <w:p w:rsidR="009D57A2" w:rsidRDefault="007F6873" w:rsidP="00603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="009D57A2">
              <w:rPr>
                <w:rFonts w:ascii="Times New Roman" w:hAnsi="Times New Roman"/>
                <w:b/>
                <w:sz w:val="28"/>
                <w:szCs w:val="28"/>
              </w:rPr>
              <w:t xml:space="preserve"> BỘ TRƯỞNG</w:t>
            </w:r>
          </w:p>
          <w:p w:rsidR="007F6873" w:rsidRDefault="007F6873" w:rsidP="00603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 TRƯỞNG</w:t>
            </w:r>
          </w:p>
          <w:p w:rsidR="001F3FAA" w:rsidRPr="001C55E0" w:rsidRDefault="001F3FAA" w:rsidP="00603D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E6DDA" w:rsidRDefault="00BE6DDA" w:rsidP="00BE6DDA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FFFFFF" w:themeColor="background1"/>
                <w:sz w:val="26"/>
                <w:szCs w:val="26"/>
              </w:rPr>
            </w:pPr>
            <w:r w:rsidRPr="00773DA9">
              <w:rPr>
                <w:b/>
                <w:color w:val="FFFFFF" w:themeColor="background1"/>
                <w:sz w:val="26"/>
                <w:szCs w:val="26"/>
              </w:rPr>
              <w:t>[daky]</w:t>
            </w:r>
          </w:p>
          <w:p w:rsidR="00227E8B" w:rsidRPr="00773DA9" w:rsidRDefault="00227E8B" w:rsidP="00BE6DDA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</w:p>
          <w:p w:rsidR="004E49B7" w:rsidRDefault="00BE05A0" w:rsidP="00BE05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E05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Nguyễn Trường Sơn</w:t>
            </w:r>
          </w:p>
          <w:p w:rsidR="00BE05A0" w:rsidRPr="00BE05A0" w:rsidRDefault="004E49B7" w:rsidP="00BE05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Phó Trưởng Ban </w:t>
            </w:r>
            <w:r w:rsidR="007B2E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Chỉ đạo Quốc gia phòng chống dịch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COVID-19</w:t>
            </w:r>
            <w:r w:rsidR="00BE05A0" w:rsidRPr="00BE05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1F3FAA" w:rsidRPr="00BE05A0" w:rsidRDefault="001F3FAA" w:rsidP="00BE05A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0246E7" w:rsidRPr="00BE05A0" w:rsidRDefault="000246E7" w:rsidP="00F538E1">
      <w:pPr>
        <w:spacing w:after="120" w:line="264" w:lineRule="auto"/>
        <w:ind w:left="425"/>
        <w:rPr>
          <w:rFonts w:ascii="Times New Roman" w:hAnsi="Times New Roman"/>
          <w:b/>
          <w:sz w:val="28"/>
          <w:szCs w:val="28"/>
          <w:lang w:val="pt-BR"/>
        </w:rPr>
      </w:pPr>
    </w:p>
    <w:sectPr w:rsidR="000246E7" w:rsidRPr="00BE05A0" w:rsidSect="00BE05A0">
      <w:pgSz w:w="11907" w:h="16840" w:code="9"/>
      <w:pgMar w:top="102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7524"/>
    <w:multiLevelType w:val="hybridMultilevel"/>
    <w:tmpl w:val="2BAA7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F7F08"/>
    <w:multiLevelType w:val="hybridMultilevel"/>
    <w:tmpl w:val="3162FFCE"/>
    <w:lvl w:ilvl="0" w:tplc="F3940DD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E76"/>
    <w:multiLevelType w:val="hybridMultilevel"/>
    <w:tmpl w:val="294EE4F6"/>
    <w:lvl w:ilvl="0" w:tplc="131C7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AE4401"/>
    <w:multiLevelType w:val="hybridMultilevel"/>
    <w:tmpl w:val="2BAA7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0D12ED"/>
    <w:multiLevelType w:val="hybridMultilevel"/>
    <w:tmpl w:val="8CDE9498"/>
    <w:lvl w:ilvl="0" w:tplc="C4D6DE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04C3"/>
    <w:multiLevelType w:val="hybridMultilevel"/>
    <w:tmpl w:val="988A938A"/>
    <w:lvl w:ilvl="0" w:tplc="92D09A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61B89"/>
    <w:multiLevelType w:val="hybridMultilevel"/>
    <w:tmpl w:val="A7F4D834"/>
    <w:lvl w:ilvl="0" w:tplc="D916B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BDA"/>
    <w:multiLevelType w:val="hybridMultilevel"/>
    <w:tmpl w:val="815413B8"/>
    <w:lvl w:ilvl="0" w:tplc="BBAAF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3A86B53"/>
    <w:multiLevelType w:val="hybridMultilevel"/>
    <w:tmpl w:val="7C402FE4"/>
    <w:lvl w:ilvl="0" w:tplc="43744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873DE5"/>
    <w:multiLevelType w:val="hybridMultilevel"/>
    <w:tmpl w:val="86062CAA"/>
    <w:lvl w:ilvl="0" w:tplc="E1A07CB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C973163"/>
    <w:multiLevelType w:val="hybridMultilevel"/>
    <w:tmpl w:val="BAA6295A"/>
    <w:lvl w:ilvl="0" w:tplc="E95E6ED8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EC70F10"/>
    <w:multiLevelType w:val="hybridMultilevel"/>
    <w:tmpl w:val="2916A33E"/>
    <w:lvl w:ilvl="0" w:tplc="210049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2D"/>
    <w:rsid w:val="000246E7"/>
    <w:rsid w:val="00024ED7"/>
    <w:rsid w:val="000262AA"/>
    <w:rsid w:val="00030217"/>
    <w:rsid w:val="0003450C"/>
    <w:rsid w:val="000421D5"/>
    <w:rsid w:val="00051B06"/>
    <w:rsid w:val="00097C15"/>
    <w:rsid w:val="000D28F0"/>
    <w:rsid w:val="000F19B0"/>
    <w:rsid w:val="000F2E32"/>
    <w:rsid w:val="00102738"/>
    <w:rsid w:val="00124E46"/>
    <w:rsid w:val="0013231E"/>
    <w:rsid w:val="0013736A"/>
    <w:rsid w:val="00161A0B"/>
    <w:rsid w:val="00191F1D"/>
    <w:rsid w:val="001A65BD"/>
    <w:rsid w:val="001C3C79"/>
    <w:rsid w:val="001C43E5"/>
    <w:rsid w:val="001C55E0"/>
    <w:rsid w:val="001F16F5"/>
    <w:rsid w:val="001F39F5"/>
    <w:rsid w:val="001F3C34"/>
    <w:rsid w:val="001F3FAA"/>
    <w:rsid w:val="0021229B"/>
    <w:rsid w:val="00227E8B"/>
    <w:rsid w:val="00241B54"/>
    <w:rsid w:val="002732C2"/>
    <w:rsid w:val="002A03A1"/>
    <w:rsid w:val="002C435D"/>
    <w:rsid w:val="002F1029"/>
    <w:rsid w:val="002F3879"/>
    <w:rsid w:val="00315614"/>
    <w:rsid w:val="00320EC3"/>
    <w:rsid w:val="003A32F3"/>
    <w:rsid w:val="003A58DC"/>
    <w:rsid w:val="00407E3B"/>
    <w:rsid w:val="00412D0F"/>
    <w:rsid w:val="0041613B"/>
    <w:rsid w:val="004248C3"/>
    <w:rsid w:val="00434ECF"/>
    <w:rsid w:val="004513D4"/>
    <w:rsid w:val="00490632"/>
    <w:rsid w:val="00495E06"/>
    <w:rsid w:val="004B010D"/>
    <w:rsid w:val="004B52F4"/>
    <w:rsid w:val="004C2E4D"/>
    <w:rsid w:val="004C54C6"/>
    <w:rsid w:val="004D0C99"/>
    <w:rsid w:val="004D70C6"/>
    <w:rsid w:val="004E0038"/>
    <w:rsid w:val="004E49B7"/>
    <w:rsid w:val="004F16C2"/>
    <w:rsid w:val="004F475A"/>
    <w:rsid w:val="00503F7B"/>
    <w:rsid w:val="00531E6F"/>
    <w:rsid w:val="005531F2"/>
    <w:rsid w:val="005B4B04"/>
    <w:rsid w:val="005B6A0D"/>
    <w:rsid w:val="005E629E"/>
    <w:rsid w:val="005F27ED"/>
    <w:rsid w:val="00625851"/>
    <w:rsid w:val="00637E25"/>
    <w:rsid w:val="00640CE0"/>
    <w:rsid w:val="00672B76"/>
    <w:rsid w:val="00693EDA"/>
    <w:rsid w:val="00695ECB"/>
    <w:rsid w:val="006C5B73"/>
    <w:rsid w:val="006D13CB"/>
    <w:rsid w:val="006E2730"/>
    <w:rsid w:val="006E55C6"/>
    <w:rsid w:val="006E584C"/>
    <w:rsid w:val="00701477"/>
    <w:rsid w:val="00715D02"/>
    <w:rsid w:val="00721D97"/>
    <w:rsid w:val="007740BB"/>
    <w:rsid w:val="0077459C"/>
    <w:rsid w:val="007B1591"/>
    <w:rsid w:val="007B2E29"/>
    <w:rsid w:val="007E35A3"/>
    <w:rsid w:val="007F6873"/>
    <w:rsid w:val="008005B7"/>
    <w:rsid w:val="00802024"/>
    <w:rsid w:val="008070D8"/>
    <w:rsid w:val="00807CBC"/>
    <w:rsid w:val="00811F2E"/>
    <w:rsid w:val="008449E8"/>
    <w:rsid w:val="0085269D"/>
    <w:rsid w:val="0089132C"/>
    <w:rsid w:val="00892E27"/>
    <w:rsid w:val="008B4A1D"/>
    <w:rsid w:val="0090366F"/>
    <w:rsid w:val="00916EE4"/>
    <w:rsid w:val="00926C58"/>
    <w:rsid w:val="00942DF0"/>
    <w:rsid w:val="00960039"/>
    <w:rsid w:val="009D57A2"/>
    <w:rsid w:val="009F4301"/>
    <w:rsid w:val="00A02C2E"/>
    <w:rsid w:val="00A239F9"/>
    <w:rsid w:val="00A538ED"/>
    <w:rsid w:val="00AA39D6"/>
    <w:rsid w:val="00AC496E"/>
    <w:rsid w:val="00AF5D9D"/>
    <w:rsid w:val="00B07A21"/>
    <w:rsid w:val="00B82B0C"/>
    <w:rsid w:val="00BB6B4E"/>
    <w:rsid w:val="00BE05A0"/>
    <w:rsid w:val="00BE3041"/>
    <w:rsid w:val="00BE3581"/>
    <w:rsid w:val="00BE6DDA"/>
    <w:rsid w:val="00C04FEA"/>
    <w:rsid w:val="00C1123B"/>
    <w:rsid w:val="00C35DEF"/>
    <w:rsid w:val="00C400BD"/>
    <w:rsid w:val="00C42F0A"/>
    <w:rsid w:val="00CC40FA"/>
    <w:rsid w:val="00CE18AC"/>
    <w:rsid w:val="00CF11E9"/>
    <w:rsid w:val="00D32F05"/>
    <w:rsid w:val="00D43D94"/>
    <w:rsid w:val="00D626EA"/>
    <w:rsid w:val="00D82B2D"/>
    <w:rsid w:val="00D85122"/>
    <w:rsid w:val="00DB37E1"/>
    <w:rsid w:val="00DC39A3"/>
    <w:rsid w:val="00E131DF"/>
    <w:rsid w:val="00E16D46"/>
    <w:rsid w:val="00E77EF6"/>
    <w:rsid w:val="00EB1012"/>
    <w:rsid w:val="00EB583D"/>
    <w:rsid w:val="00F01688"/>
    <w:rsid w:val="00F2116C"/>
    <w:rsid w:val="00F255DC"/>
    <w:rsid w:val="00F538E1"/>
    <w:rsid w:val="00F610BB"/>
    <w:rsid w:val="00FA2045"/>
    <w:rsid w:val="00FC45E5"/>
    <w:rsid w:val="00FD0F49"/>
    <w:rsid w:val="00FE001E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13B9A-0272-4B8D-B62C-05D261AE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2020-01-31T08:37:00Z</cp:lastPrinted>
  <dcterms:created xsi:type="dcterms:W3CDTF">2020-04-09T03:50:00Z</dcterms:created>
  <dcterms:modified xsi:type="dcterms:W3CDTF">2020-04-09T03:50:00Z</dcterms:modified>
</cp:coreProperties>
</file>