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48F" w:rsidRPr="001B3B20" w:rsidRDefault="006C448F" w:rsidP="006C448F">
      <w:pPr>
        <w:jc w:val="center"/>
        <w:rPr>
          <w:b/>
          <w:color w:val="000000" w:themeColor="text1"/>
        </w:rPr>
      </w:pPr>
      <w:bookmarkStart w:id="0" w:name="_GoBack"/>
      <w:bookmarkEnd w:id="0"/>
      <w:r w:rsidRPr="001B3B20">
        <w:rPr>
          <w:b/>
          <w:color w:val="000000" w:themeColor="text1"/>
        </w:rPr>
        <w:t>Phụ lục II</w:t>
      </w:r>
    </w:p>
    <w:p w:rsidR="006C448F" w:rsidRPr="001B3B20" w:rsidRDefault="006C448F" w:rsidP="006C448F">
      <w:pPr>
        <w:jc w:val="center"/>
        <w:rPr>
          <w:b/>
          <w:color w:val="000000" w:themeColor="text1"/>
        </w:rPr>
      </w:pPr>
      <w:r w:rsidRPr="001B3B20">
        <w:rPr>
          <w:b/>
          <w:color w:val="000000" w:themeColor="text1"/>
        </w:rPr>
        <w:t xml:space="preserve">TÌNH HÌNH XUẤT KHẨU THÁNG </w:t>
      </w:r>
      <w:r w:rsidR="00C424D2">
        <w:rPr>
          <w:b/>
          <w:color w:val="000000" w:themeColor="text1"/>
        </w:rPr>
        <w:t>11</w:t>
      </w:r>
      <w:r w:rsidR="006E41C4" w:rsidRPr="001B3B20">
        <w:rPr>
          <w:b/>
          <w:color w:val="000000" w:themeColor="text1"/>
        </w:rPr>
        <w:t xml:space="preserve"> VÀ </w:t>
      </w:r>
      <w:r w:rsidR="00C424D2">
        <w:rPr>
          <w:b/>
          <w:color w:val="000000" w:themeColor="text1"/>
        </w:rPr>
        <w:t>11</w:t>
      </w:r>
      <w:r w:rsidR="00532DD9" w:rsidRPr="001B3B20">
        <w:rPr>
          <w:b/>
          <w:color w:val="000000" w:themeColor="text1"/>
        </w:rPr>
        <w:t xml:space="preserve"> </w:t>
      </w:r>
      <w:r w:rsidR="006E41C4" w:rsidRPr="001B3B20">
        <w:rPr>
          <w:b/>
          <w:color w:val="000000" w:themeColor="text1"/>
        </w:rPr>
        <w:t>THÁNG ĐẦU</w:t>
      </w:r>
      <w:r w:rsidRPr="001B3B20">
        <w:rPr>
          <w:b/>
          <w:color w:val="000000" w:themeColor="text1"/>
        </w:rPr>
        <w:t xml:space="preserve"> NĂM 20</w:t>
      </w:r>
      <w:r w:rsidR="003F07DB" w:rsidRPr="001B3B20">
        <w:rPr>
          <w:b/>
          <w:color w:val="000000" w:themeColor="text1"/>
        </w:rPr>
        <w:t>2</w:t>
      </w:r>
      <w:r w:rsidR="00C77CE1" w:rsidRPr="001B3B20">
        <w:rPr>
          <w:b/>
          <w:color w:val="000000" w:themeColor="text1"/>
        </w:rPr>
        <w:t>1</w:t>
      </w:r>
    </w:p>
    <w:p w:rsidR="006C448F" w:rsidRPr="001B3B20" w:rsidRDefault="006C448F" w:rsidP="006C448F">
      <w:pPr>
        <w:jc w:val="center"/>
        <w:rPr>
          <w:i/>
          <w:color w:val="000000" w:themeColor="text1"/>
        </w:rPr>
      </w:pPr>
      <w:r w:rsidRPr="001B3B20">
        <w:rPr>
          <w:i/>
          <w:color w:val="000000" w:themeColor="text1"/>
        </w:rPr>
        <w:t>(Đính kèm công văn số              /TCHQ-VP</w:t>
      </w:r>
      <w:r w:rsidR="0019482F">
        <w:rPr>
          <w:i/>
          <w:color w:val="000000" w:themeColor="text1"/>
        </w:rPr>
        <w:t xml:space="preserve"> </w:t>
      </w:r>
      <w:r w:rsidRPr="001B3B20">
        <w:rPr>
          <w:i/>
          <w:color w:val="000000" w:themeColor="text1"/>
        </w:rPr>
        <w:t>ngày         /</w:t>
      </w:r>
      <w:r w:rsidR="00C424D2">
        <w:rPr>
          <w:i/>
          <w:color w:val="000000" w:themeColor="text1"/>
        </w:rPr>
        <w:t>11</w:t>
      </w:r>
      <w:r w:rsidRPr="001B3B20">
        <w:rPr>
          <w:i/>
          <w:color w:val="000000" w:themeColor="text1"/>
        </w:rPr>
        <w:t>/20</w:t>
      </w:r>
      <w:r w:rsidR="003F07DB" w:rsidRPr="001B3B20">
        <w:rPr>
          <w:i/>
          <w:color w:val="000000" w:themeColor="text1"/>
        </w:rPr>
        <w:t>2</w:t>
      </w:r>
      <w:r w:rsidR="00C77CE1" w:rsidRPr="001B3B20">
        <w:rPr>
          <w:i/>
          <w:color w:val="000000" w:themeColor="text1"/>
        </w:rPr>
        <w:t>1</w:t>
      </w:r>
    </w:p>
    <w:p w:rsidR="006C448F" w:rsidRPr="001B3B20" w:rsidRDefault="006C448F" w:rsidP="006C448F">
      <w:pPr>
        <w:jc w:val="center"/>
        <w:rPr>
          <w:i/>
          <w:color w:val="000000" w:themeColor="text1"/>
        </w:rPr>
      </w:pPr>
      <w:r w:rsidRPr="001B3B20">
        <w:rPr>
          <w:i/>
          <w:color w:val="000000" w:themeColor="text1"/>
        </w:rPr>
        <w:t>của Tổng cục Hải quan)</w:t>
      </w:r>
    </w:p>
    <w:p w:rsidR="002F6A84" w:rsidRDefault="00044C0A" w:rsidP="002F6A84">
      <w:pPr>
        <w:spacing w:after="120"/>
        <w:jc w:val="both"/>
        <w:rPr>
          <w:bCs/>
          <w:color w:val="000000" w:themeColor="text1"/>
          <w:lang w:val="es-NI"/>
        </w:rPr>
      </w:pPr>
      <w:r w:rsidRPr="001B3B20">
        <w:rPr>
          <w:bCs/>
          <w:color w:val="000000" w:themeColor="text1"/>
          <w:lang w:val="es-NI"/>
        </w:rPr>
        <w:tab/>
      </w:r>
    </w:p>
    <w:p w:rsidR="00727A55" w:rsidRPr="00332FDF" w:rsidRDefault="00A653D0" w:rsidP="002F6A84">
      <w:pPr>
        <w:spacing w:after="120"/>
        <w:jc w:val="both"/>
        <w:rPr>
          <w:b/>
          <w:color w:val="000000" w:themeColor="text1"/>
          <w:lang w:val="es-NI"/>
        </w:rPr>
      </w:pPr>
      <w:r w:rsidRPr="00332FDF">
        <w:rPr>
          <w:b/>
          <w:color w:val="000000" w:themeColor="text1"/>
          <w:lang w:val="es-NI"/>
        </w:rPr>
        <w:t>I. CÁC MẶT HÀNG XUẤT KHẨU</w:t>
      </w:r>
      <w:r w:rsidR="00097F1D" w:rsidRPr="00332FDF">
        <w:rPr>
          <w:b/>
          <w:color w:val="000000" w:themeColor="text1"/>
          <w:lang w:val="es-NI"/>
        </w:rPr>
        <w:t xml:space="preserve"> CÓ THUẾ</w:t>
      </w:r>
      <w:r w:rsidRPr="00332FDF">
        <w:rPr>
          <w:b/>
          <w:color w:val="000000" w:themeColor="text1"/>
          <w:lang w:val="es-NI"/>
        </w:rPr>
        <w:t xml:space="preserve"> CHỦ YẾU</w:t>
      </w:r>
    </w:p>
    <w:tbl>
      <w:tblPr>
        <w:tblW w:w="9640" w:type="dxa"/>
        <w:tblInd w:w="-318" w:type="dxa"/>
        <w:tblLayout w:type="fixed"/>
        <w:tblLook w:val="04A0" w:firstRow="1" w:lastRow="0" w:firstColumn="1" w:lastColumn="0" w:noHBand="0" w:noVBand="1"/>
      </w:tblPr>
      <w:tblGrid>
        <w:gridCol w:w="640"/>
        <w:gridCol w:w="2338"/>
        <w:gridCol w:w="850"/>
        <w:gridCol w:w="1560"/>
        <w:gridCol w:w="2126"/>
        <w:gridCol w:w="992"/>
        <w:gridCol w:w="1134"/>
      </w:tblGrid>
      <w:tr w:rsidR="00D24BB3" w:rsidRPr="00D24BB3" w:rsidTr="00862EFF">
        <w:trPr>
          <w:trHeight w:val="456"/>
        </w:trPr>
        <w:tc>
          <w:tcPr>
            <w:tcW w:w="64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B87B2A" w:rsidRPr="00D24BB3" w:rsidRDefault="00B87B2A" w:rsidP="00862EFF">
            <w:pPr>
              <w:spacing w:after="120"/>
              <w:jc w:val="center"/>
              <w:rPr>
                <w:b/>
                <w:bCs/>
                <w:color w:val="000000" w:themeColor="text1"/>
                <w:sz w:val="20"/>
                <w:szCs w:val="20"/>
              </w:rPr>
            </w:pPr>
            <w:r w:rsidRPr="00D24BB3">
              <w:rPr>
                <w:b/>
                <w:bCs/>
                <w:color w:val="000000" w:themeColor="text1"/>
                <w:sz w:val="20"/>
                <w:szCs w:val="20"/>
              </w:rPr>
              <w:t>STT</w:t>
            </w:r>
          </w:p>
        </w:tc>
        <w:tc>
          <w:tcPr>
            <w:tcW w:w="2338"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B87B2A" w:rsidRPr="00D24BB3" w:rsidRDefault="00B87B2A" w:rsidP="00862EFF">
            <w:pPr>
              <w:spacing w:after="120"/>
              <w:jc w:val="center"/>
              <w:rPr>
                <w:b/>
                <w:bCs/>
                <w:color w:val="000000" w:themeColor="text1"/>
                <w:sz w:val="20"/>
                <w:szCs w:val="20"/>
              </w:rPr>
            </w:pPr>
            <w:r w:rsidRPr="00D24BB3">
              <w:rPr>
                <w:b/>
                <w:bCs/>
                <w:color w:val="000000" w:themeColor="text1"/>
                <w:sz w:val="20"/>
                <w:szCs w:val="20"/>
              </w:rPr>
              <w:t>TÊN HÀNG</w:t>
            </w:r>
          </w:p>
        </w:tc>
        <w:tc>
          <w:tcPr>
            <w:tcW w:w="85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B87B2A" w:rsidRPr="00D24BB3" w:rsidRDefault="00B87B2A" w:rsidP="00862EFF">
            <w:pPr>
              <w:spacing w:after="120"/>
              <w:jc w:val="center"/>
              <w:rPr>
                <w:b/>
                <w:bCs/>
                <w:color w:val="000000" w:themeColor="text1"/>
                <w:sz w:val="20"/>
                <w:szCs w:val="20"/>
              </w:rPr>
            </w:pPr>
            <w:r w:rsidRPr="00D24BB3">
              <w:rPr>
                <w:b/>
                <w:bCs/>
                <w:color w:val="000000" w:themeColor="text1"/>
                <w:sz w:val="20"/>
                <w:szCs w:val="20"/>
              </w:rPr>
              <w:t>ĐVT</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B87B2A" w:rsidRPr="00D24BB3" w:rsidRDefault="00B87B2A" w:rsidP="00862EFF">
            <w:pPr>
              <w:spacing w:after="120"/>
              <w:jc w:val="center"/>
              <w:rPr>
                <w:b/>
                <w:bCs/>
                <w:color w:val="000000" w:themeColor="text1"/>
                <w:sz w:val="20"/>
                <w:szCs w:val="20"/>
              </w:rPr>
            </w:pPr>
            <w:r w:rsidRPr="00D24BB3">
              <w:rPr>
                <w:b/>
                <w:bCs/>
                <w:color w:val="000000" w:themeColor="text1"/>
                <w:sz w:val="20"/>
                <w:szCs w:val="20"/>
              </w:rPr>
              <w:t>Lượng</w:t>
            </w:r>
          </w:p>
        </w:tc>
        <w:tc>
          <w:tcPr>
            <w:tcW w:w="2126"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B87B2A" w:rsidRPr="00D24BB3" w:rsidRDefault="00B87B2A" w:rsidP="00862EFF">
            <w:pPr>
              <w:spacing w:after="120"/>
              <w:jc w:val="center"/>
              <w:rPr>
                <w:b/>
                <w:bCs/>
                <w:color w:val="000000" w:themeColor="text1"/>
                <w:sz w:val="20"/>
                <w:szCs w:val="20"/>
              </w:rPr>
            </w:pPr>
            <w:r w:rsidRPr="00D24BB3">
              <w:rPr>
                <w:b/>
                <w:bCs/>
                <w:color w:val="000000" w:themeColor="text1"/>
                <w:sz w:val="20"/>
                <w:szCs w:val="20"/>
              </w:rPr>
              <w:t>Trị giá (USD)</w:t>
            </w:r>
          </w:p>
        </w:tc>
        <w:tc>
          <w:tcPr>
            <w:tcW w:w="2126" w:type="dxa"/>
            <w:gridSpan w:val="2"/>
            <w:tcBorders>
              <w:top w:val="single" w:sz="8" w:space="0" w:color="auto"/>
              <w:left w:val="nil"/>
              <w:bottom w:val="single" w:sz="8" w:space="0" w:color="auto"/>
              <w:right w:val="single" w:sz="8" w:space="0" w:color="000000"/>
            </w:tcBorders>
            <w:shd w:val="clear" w:color="000000" w:fill="FFFFFF"/>
            <w:vAlign w:val="center"/>
            <w:hideMark/>
          </w:tcPr>
          <w:p w:rsidR="00B87B2A" w:rsidRPr="00D24BB3" w:rsidRDefault="00B87B2A" w:rsidP="00862EFF">
            <w:pPr>
              <w:spacing w:after="120"/>
              <w:jc w:val="center"/>
              <w:rPr>
                <w:b/>
                <w:bCs/>
                <w:color w:val="000000" w:themeColor="text1"/>
                <w:sz w:val="20"/>
                <w:szCs w:val="20"/>
              </w:rPr>
            </w:pPr>
            <w:r w:rsidRPr="00D24BB3">
              <w:rPr>
                <w:b/>
                <w:bCs/>
                <w:color w:val="000000" w:themeColor="text1"/>
                <w:sz w:val="20"/>
                <w:szCs w:val="20"/>
              </w:rPr>
              <w:t>Tăng/giảm so với cùng kỳ năm trước (%)</w:t>
            </w:r>
          </w:p>
        </w:tc>
      </w:tr>
      <w:tr w:rsidR="00D24BB3" w:rsidRPr="00D24BB3" w:rsidTr="00862EFF">
        <w:trPr>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rsidR="00B87B2A" w:rsidRPr="00D24BB3" w:rsidRDefault="00B87B2A" w:rsidP="00862EFF">
            <w:pPr>
              <w:spacing w:after="120"/>
              <w:rPr>
                <w:b/>
                <w:bCs/>
                <w:color w:val="000000" w:themeColor="text1"/>
                <w:sz w:val="20"/>
                <w:szCs w:val="20"/>
              </w:rPr>
            </w:pPr>
          </w:p>
        </w:tc>
        <w:tc>
          <w:tcPr>
            <w:tcW w:w="2338" w:type="dxa"/>
            <w:vMerge/>
            <w:tcBorders>
              <w:top w:val="single" w:sz="8" w:space="0" w:color="auto"/>
              <w:left w:val="single" w:sz="8" w:space="0" w:color="auto"/>
              <w:bottom w:val="single" w:sz="8" w:space="0" w:color="000000"/>
              <w:right w:val="single" w:sz="8" w:space="0" w:color="auto"/>
            </w:tcBorders>
            <w:vAlign w:val="center"/>
            <w:hideMark/>
          </w:tcPr>
          <w:p w:rsidR="00B87B2A" w:rsidRPr="00D24BB3" w:rsidRDefault="00B87B2A" w:rsidP="00862EFF">
            <w:pPr>
              <w:spacing w:after="120"/>
              <w:rPr>
                <w:b/>
                <w:bCs/>
                <w:color w:val="000000" w:themeColor="text1"/>
                <w:sz w:val="20"/>
                <w:szCs w:val="20"/>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B87B2A" w:rsidRPr="00D24BB3" w:rsidRDefault="00B87B2A" w:rsidP="00862EFF">
            <w:pPr>
              <w:spacing w:after="120"/>
              <w:rPr>
                <w:b/>
                <w:bCs/>
                <w:color w:val="000000" w:themeColor="text1"/>
                <w:sz w:val="20"/>
                <w:szCs w:val="20"/>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rsidR="00B87B2A" w:rsidRPr="00D24BB3" w:rsidRDefault="00B87B2A" w:rsidP="00862EFF">
            <w:pPr>
              <w:spacing w:after="120"/>
              <w:rPr>
                <w:b/>
                <w:bCs/>
                <w:color w:val="000000" w:themeColor="text1"/>
                <w:sz w:val="20"/>
                <w:szCs w:val="20"/>
              </w:rPr>
            </w:pPr>
          </w:p>
        </w:tc>
        <w:tc>
          <w:tcPr>
            <w:tcW w:w="2126" w:type="dxa"/>
            <w:vMerge/>
            <w:tcBorders>
              <w:top w:val="single" w:sz="8" w:space="0" w:color="auto"/>
              <w:left w:val="single" w:sz="8" w:space="0" w:color="auto"/>
              <w:bottom w:val="single" w:sz="8" w:space="0" w:color="000000"/>
              <w:right w:val="single" w:sz="8" w:space="0" w:color="auto"/>
            </w:tcBorders>
            <w:vAlign w:val="center"/>
            <w:hideMark/>
          </w:tcPr>
          <w:p w:rsidR="00B87B2A" w:rsidRPr="00D24BB3" w:rsidRDefault="00B87B2A" w:rsidP="00862EFF">
            <w:pPr>
              <w:spacing w:after="120"/>
              <w:rPr>
                <w:b/>
                <w:bCs/>
                <w:color w:val="000000" w:themeColor="text1"/>
                <w:sz w:val="20"/>
                <w:szCs w:val="20"/>
              </w:rPr>
            </w:pPr>
          </w:p>
        </w:tc>
        <w:tc>
          <w:tcPr>
            <w:tcW w:w="992" w:type="dxa"/>
            <w:tcBorders>
              <w:top w:val="nil"/>
              <w:left w:val="nil"/>
              <w:bottom w:val="single" w:sz="8" w:space="0" w:color="auto"/>
              <w:right w:val="single" w:sz="8" w:space="0" w:color="auto"/>
            </w:tcBorders>
            <w:shd w:val="clear" w:color="000000" w:fill="FFFFFF"/>
            <w:noWrap/>
            <w:vAlign w:val="center"/>
            <w:hideMark/>
          </w:tcPr>
          <w:p w:rsidR="00B87B2A" w:rsidRPr="00D24BB3" w:rsidRDefault="00B87B2A" w:rsidP="00862EFF">
            <w:pPr>
              <w:spacing w:after="120"/>
              <w:jc w:val="center"/>
              <w:rPr>
                <w:b/>
                <w:bCs/>
                <w:color w:val="000000" w:themeColor="text1"/>
                <w:sz w:val="20"/>
                <w:szCs w:val="20"/>
              </w:rPr>
            </w:pPr>
            <w:r w:rsidRPr="00D24BB3">
              <w:rPr>
                <w:b/>
                <w:bCs/>
                <w:color w:val="000000" w:themeColor="text1"/>
                <w:sz w:val="20"/>
                <w:szCs w:val="20"/>
              </w:rPr>
              <w:t>Lượng</w:t>
            </w:r>
          </w:p>
        </w:tc>
        <w:tc>
          <w:tcPr>
            <w:tcW w:w="1134" w:type="dxa"/>
            <w:tcBorders>
              <w:top w:val="nil"/>
              <w:left w:val="nil"/>
              <w:bottom w:val="single" w:sz="8" w:space="0" w:color="auto"/>
              <w:right w:val="single" w:sz="8" w:space="0" w:color="auto"/>
            </w:tcBorders>
            <w:shd w:val="clear" w:color="000000" w:fill="FFFFFF"/>
            <w:noWrap/>
            <w:vAlign w:val="center"/>
            <w:hideMark/>
          </w:tcPr>
          <w:p w:rsidR="00B87B2A" w:rsidRPr="00D24BB3" w:rsidRDefault="00B87B2A" w:rsidP="00862EFF">
            <w:pPr>
              <w:spacing w:after="120"/>
              <w:jc w:val="center"/>
              <w:rPr>
                <w:b/>
                <w:bCs/>
                <w:color w:val="000000" w:themeColor="text1"/>
                <w:sz w:val="20"/>
                <w:szCs w:val="20"/>
              </w:rPr>
            </w:pPr>
            <w:r w:rsidRPr="00D24BB3">
              <w:rPr>
                <w:b/>
                <w:bCs/>
                <w:color w:val="000000" w:themeColor="text1"/>
                <w:sz w:val="20"/>
                <w:szCs w:val="20"/>
              </w:rPr>
              <w:t>Trị giá</w:t>
            </w:r>
          </w:p>
        </w:tc>
      </w:tr>
      <w:tr w:rsidR="00D24BB3" w:rsidRPr="00D24BB3" w:rsidTr="00862EFF">
        <w:trPr>
          <w:trHeight w:val="300"/>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B87B2A" w:rsidRPr="00D24BB3" w:rsidRDefault="00B87B2A" w:rsidP="00862EFF">
            <w:pPr>
              <w:spacing w:after="120"/>
              <w:jc w:val="center"/>
              <w:rPr>
                <w:b/>
                <w:bCs/>
                <w:color w:val="000000" w:themeColor="text1"/>
                <w:sz w:val="20"/>
                <w:szCs w:val="20"/>
              </w:rPr>
            </w:pPr>
            <w:r w:rsidRPr="00D24BB3">
              <w:rPr>
                <w:b/>
                <w:bCs/>
                <w:color w:val="000000" w:themeColor="text1"/>
                <w:sz w:val="20"/>
                <w:szCs w:val="20"/>
              </w:rPr>
              <w:t> </w:t>
            </w:r>
          </w:p>
        </w:tc>
        <w:tc>
          <w:tcPr>
            <w:tcW w:w="2338" w:type="dxa"/>
            <w:tcBorders>
              <w:top w:val="nil"/>
              <w:left w:val="nil"/>
              <w:bottom w:val="single" w:sz="8" w:space="0" w:color="auto"/>
              <w:right w:val="single" w:sz="8" w:space="0" w:color="auto"/>
            </w:tcBorders>
            <w:shd w:val="clear" w:color="000000" w:fill="FFFFFF"/>
            <w:noWrap/>
            <w:vAlign w:val="center"/>
            <w:hideMark/>
          </w:tcPr>
          <w:p w:rsidR="00B87B2A" w:rsidRPr="00D24BB3" w:rsidRDefault="00B87B2A" w:rsidP="00862EFF">
            <w:pPr>
              <w:spacing w:after="120"/>
              <w:jc w:val="center"/>
              <w:rPr>
                <w:b/>
                <w:bCs/>
                <w:color w:val="000000" w:themeColor="text1"/>
                <w:sz w:val="20"/>
                <w:szCs w:val="20"/>
              </w:rPr>
            </w:pPr>
            <w:r w:rsidRPr="00D24BB3">
              <w:rPr>
                <w:b/>
                <w:bCs/>
                <w:color w:val="000000" w:themeColor="text1"/>
                <w:sz w:val="20"/>
                <w:szCs w:val="20"/>
              </w:rPr>
              <w:t>XUẤT KHẨU</w:t>
            </w:r>
          </w:p>
        </w:tc>
        <w:tc>
          <w:tcPr>
            <w:tcW w:w="850" w:type="dxa"/>
            <w:tcBorders>
              <w:top w:val="nil"/>
              <w:left w:val="nil"/>
              <w:bottom w:val="single" w:sz="8" w:space="0" w:color="auto"/>
              <w:right w:val="single" w:sz="8" w:space="0" w:color="auto"/>
            </w:tcBorders>
            <w:shd w:val="clear" w:color="000000" w:fill="FFFFFF"/>
            <w:noWrap/>
            <w:vAlign w:val="center"/>
            <w:hideMark/>
          </w:tcPr>
          <w:p w:rsidR="00B87B2A" w:rsidRPr="00D24BB3" w:rsidRDefault="00B87B2A" w:rsidP="00862EFF">
            <w:pPr>
              <w:spacing w:after="120"/>
              <w:jc w:val="center"/>
              <w:rPr>
                <w:b/>
                <w:bCs/>
                <w:color w:val="000000" w:themeColor="text1"/>
                <w:sz w:val="20"/>
                <w:szCs w:val="20"/>
              </w:rPr>
            </w:pPr>
          </w:p>
        </w:tc>
        <w:tc>
          <w:tcPr>
            <w:tcW w:w="1560" w:type="dxa"/>
            <w:tcBorders>
              <w:top w:val="nil"/>
              <w:left w:val="nil"/>
              <w:bottom w:val="single" w:sz="8" w:space="0" w:color="auto"/>
              <w:right w:val="single" w:sz="8" w:space="0" w:color="auto"/>
            </w:tcBorders>
            <w:shd w:val="clear" w:color="000000" w:fill="FFFFFF"/>
            <w:noWrap/>
            <w:vAlign w:val="bottom"/>
            <w:hideMark/>
          </w:tcPr>
          <w:p w:rsidR="00B87B2A" w:rsidRPr="00D24BB3" w:rsidRDefault="00B87B2A" w:rsidP="00862EFF">
            <w:pPr>
              <w:jc w:val="right"/>
              <w:rPr>
                <w:b/>
                <w:bCs/>
                <w:color w:val="000000" w:themeColor="text1"/>
                <w:sz w:val="22"/>
                <w:szCs w:val="22"/>
              </w:rPr>
            </w:pPr>
            <w:r w:rsidRPr="00D24BB3">
              <w:rPr>
                <w:b/>
                <w:bCs/>
                <w:color w:val="000000" w:themeColor="text1"/>
                <w:sz w:val="22"/>
                <w:szCs w:val="22"/>
              </w:rPr>
              <w:t xml:space="preserve">                                  </w:t>
            </w:r>
          </w:p>
        </w:tc>
        <w:tc>
          <w:tcPr>
            <w:tcW w:w="2126" w:type="dxa"/>
            <w:tcBorders>
              <w:top w:val="nil"/>
              <w:left w:val="nil"/>
              <w:bottom w:val="single" w:sz="8" w:space="0" w:color="auto"/>
              <w:right w:val="single" w:sz="8" w:space="0" w:color="auto"/>
            </w:tcBorders>
            <w:shd w:val="clear" w:color="000000" w:fill="FFFFFF"/>
            <w:noWrap/>
            <w:vAlign w:val="bottom"/>
            <w:hideMark/>
          </w:tcPr>
          <w:p w:rsidR="00B87B2A" w:rsidRPr="00D24BB3" w:rsidRDefault="00B87B2A" w:rsidP="00862EFF">
            <w:pPr>
              <w:jc w:val="right"/>
              <w:rPr>
                <w:b/>
                <w:bCs/>
                <w:color w:val="000000" w:themeColor="text1"/>
                <w:sz w:val="22"/>
                <w:szCs w:val="22"/>
              </w:rPr>
            </w:pPr>
            <w:r w:rsidRPr="00D24BB3">
              <w:rPr>
                <w:b/>
                <w:bCs/>
                <w:color w:val="000000" w:themeColor="text1"/>
                <w:sz w:val="22"/>
                <w:szCs w:val="22"/>
              </w:rPr>
              <w:t xml:space="preserve">         6.524.181.213,02   </w:t>
            </w:r>
          </w:p>
        </w:tc>
        <w:tc>
          <w:tcPr>
            <w:tcW w:w="992" w:type="dxa"/>
            <w:tcBorders>
              <w:top w:val="nil"/>
              <w:left w:val="nil"/>
              <w:bottom w:val="single" w:sz="8" w:space="0" w:color="auto"/>
              <w:right w:val="single" w:sz="8" w:space="0" w:color="auto"/>
            </w:tcBorders>
            <w:shd w:val="clear" w:color="000000" w:fill="FFFFFF"/>
            <w:noWrap/>
            <w:vAlign w:val="bottom"/>
            <w:hideMark/>
          </w:tcPr>
          <w:p w:rsidR="00B87B2A" w:rsidRPr="00D24BB3" w:rsidRDefault="00B87B2A" w:rsidP="00862EFF">
            <w:pPr>
              <w:jc w:val="right"/>
              <w:rPr>
                <w:b/>
                <w:bCs/>
                <w:color w:val="000000" w:themeColor="text1"/>
                <w:sz w:val="20"/>
                <w:szCs w:val="20"/>
              </w:rPr>
            </w:pPr>
            <w:r w:rsidRPr="00D24BB3">
              <w:rPr>
                <w:b/>
                <w:bCs/>
                <w:color w:val="000000" w:themeColor="text1"/>
                <w:sz w:val="20"/>
                <w:szCs w:val="20"/>
              </w:rPr>
              <w:t> </w:t>
            </w:r>
          </w:p>
        </w:tc>
        <w:tc>
          <w:tcPr>
            <w:tcW w:w="1134" w:type="dxa"/>
            <w:tcBorders>
              <w:top w:val="nil"/>
              <w:left w:val="nil"/>
              <w:bottom w:val="single" w:sz="8" w:space="0" w:color="auto"/>
              <w:right w:val="single" w:sz="8" w:space="0" w:color="auto"/>
            </w:tcBorders>
            <w:shd w:val="clear" w:color="000000" w:fill="FFFFFF"/>
            <w:noWrap/>
            <w:vAlign w:val="bottom"/>
            <w:hideMark/>
          </w:tcPr>
          <w:p w:rsidR="00B87B2A" w:rsidRPr="00D24BB3" w:rsidRDefault="00B87B2A" w:rsidP="00862EFF">
            <w:pPr>
              <w:jc w:val="right"/>
              <w:rPr>
                <w:b/>
                <w:bCs/>
                <w:color w:val="000000" w:themeColor="text1"/>
                <w:sz w:val="20"/>
                <w:szCs w:val="20"/>
              </w:rPr>
            </w:pPr>
            <w:r w:rsidRPr="00D24BB3">
              <w:rPr>
                <w:b/>
                <w:bCs/>
                <w:color w:val="000000" w:themeColor="text1"/>
                <w:sz w:val="20"/>
                <w:szCs w:val="20"/>
              </w:rPr>
              <w:t xml:space="preserve">          24,53   </w:t>
            </w:r>
          </w:p>
        </w:tc>
      </w:tr>
      <w:tr w:rsidR="00D24BB3" w:rsidRPr="00D24BB3" w:rsidTr="00862EFF">
        <w:trPr>
          <w:trHeight w:val="300"/>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B87B2A" w:rsidRPr="00D24BB3" w:rsidRDefault="00B87B2A" w:rsidP="00862EFF">
            <w:pPr>
              <w:spacing w:after="120"/>
              <w:jc w:val="center"/>
              <w:rPr>
                <w:color w:val="000000" w:themeColor="text1"/>
                <w:sz w:val="20"/>
                <w:szCs w:val="20"/>
              </w:rPr>
            </w:pPr>
            <w:r w:rsidRPr="00D24BB3">
              <w:rPr>
                <w:color w:val="000000" w:themeColor="text1"/>
                <w:sz w:val="20"/>
                <w:szCs w:val="20"/>
              </w:rPr>
              <w:t>1</w:t>
            </w:r>
          </w:p>
        </w:tc>
        <w:tc>
          <w:tcPr>
            <w:tcW w:w="2338" w:type="dxa"/>
            <w:tcBorders>
              <w:top w:val="nil"/>
              <w:left w:val="nil"/>
              <w:bottom w:val="single" w:sz="8" w:space="0" w:color="auto"/>
              <w:right w:val="single" w:sz="8" w:space="0" w:color="auto"/>
            </w:tcBorders>
            <w:shd w:val="clear" w:color="000000" w:fill="FFFFFF"/>
            <w:noWrap/>
            <w:vAlign w:val="center"/>
            <w:hideMark/>
          </w:tcPr>
          <w:p w:rsidR="00B87B2A" w:rsidRPr="00D24BB3" w:rsidRDefault="00B87B2A" w:rsidP="00862EFF">
            <w:pPr>
              <w:spacing w:after="120"/>
              <w:rPr>
                <w:color w:val="000000" w:themeColor="text1"/>
                <w:sz w:val="20"/>
                <w:szCs w:val="20"/>
              </w:rPr>
            </w:pPr>
            <w:r w:rsidRPr="00D24BB3">
              <w:rPr>
                <w:color w:val="000000" w:themeColor="text1"/>
                <w:sz w:val="20"/>
                <w:szCs w:val="20"/>
              </w:rPr>
              <w:t>Quặng và khoáng sản khác</w:t>
            </w:r>
          </w:p>
        </w:tc>
        <w:tc>
          <w:tcPr>
            <w:tcW w:w="850" w:type="dxa"/>
            <w:tcBorders>
              <w:top w:val="nil"/>
              <w:left w:val="nil"/>
              <w:bottom w:val="single" w:sz="8" w:space="0" w:color="auto"/>
              <w:right w:val="single" w:sz="8" w:space="0" w:color="auto"/>
            </w:tcBorders>
            <w:shd w:val="clear" w:color="000000" w:fill="FFFFFF"/>
            <w:noWrap/>
            <w:vAlign w:val="center"/>
            <w:hideMark/>
          </w:tcPr>
          <w:p w:rsidR="00B87B2A" w:rsidRPr="00D24BB3" w:rsidRDefault="00B87B2A" w:rsidP="00862EFF">
            <w:pPr>
              <w:spacing w:after="120"/>
              <w:jc w:val="center"/>
              <w:rPr>
                <w:color w:val="000000" w:themeColor="text1"/>
                <w:sz w:val="20"/>
                <w:szCs w:val="20"/>
              </w:rPr>
            </w:pPr>
            <w:r w:rsidRPr="00D24BB3">
              <w:rPr>
                <w:color w:val="000000" w:themeColor="text1"/>
                <w:sz w:val="20"/>
                <w:szCs w:val="20"/>
              </w:rPr>
              <w:t>Tấn</w:t>
            </w:r>
          </w:p>
        </w:tc>
        <w:tc>
          <w:tcPr>
            <w:tcW w:w="1560" w:type="dxa"/>
            <w:tcBorders>
              <w:top w:val="nil"/>
              <w:left w:val="nil"/>
              <w:bottom w:val="single" w:sz="8" w:space="0" w:color="auto"/>
              <w:right w:val="single" w:sz="8" w:space="0" w:color="auto"/>
            </w:tcBorders>
            <w:shd w:val="clear" w:color="000000" w:fill="FFFFFF"/>
            <w:noWrap/>
            <w:vAlign w:val="bottom"/>
            <w:hideMark/>
          </w:tcPr>
          <w:p w:rsidR="00B87B2A" w:rsidRPr="00D24BB3" w:rsidRDefault="00B87B2A" w:rsidP="00862EFF">
            <w:pPr>
              <w:jc w:val="right"/>
              <w:rPr>
                <w:color w:val="000000" w:themeColor="text1"/>
                <w:sz w:val="22"/>
                <w:szCs w:val="22"/>
              </w:rPr>
            </w:pPr>
            <w:r w:rsidRPr="00D24BB3">
              <w:rPr>
                <w:color w:val="000000" w:themeColor="text1"/>
                <w:sz w:val="22"/>
                <w:szCs w:val="22"/>
              </w:rPr>
              <w:t xml:space="preserve">              3.342.976,80   </w:t>
            </w:r>
          </w:p>
        </w:tc>
        <w:tc>
          <w:tcPr>
            <w:tcW w:w="2126" w:type="dxa"/>
            <w:tcBorders>
              <w:top w:val="nil"/>
              <w:left w:val="nil"/>
              <w:bottom w:val="single" w:sz="8" w:space="0" w:color="auto"/>
              <w:right w:val="single" w:sz="8" w:space="0" w:color="auto"/>
            </w:tcBorders>
            <w:shd w:val="clear" w:color="000000" w:fill="FFFFFF"/>
            <w:noWrap/>
            <w:vAlign w:val="bottom"/>
            <w:hideMark/>
          </w:tcPr>
          <w:p w:rsidR="00B87B2A" w:rsidRPr="00D24BB3" w:rsidRDefault="00B87B2A" w:rsidP="00862EFF">
            <w:pPr>
              <w:jc w:val="right"/>
              <w:rPr>
                <w:color w:val="000000" w:themeColor="text1"/>
                <w:sz w:val="22"/>
                <w:szCs w:val="22"/>
              </w:rPr>
            </w:pPr>
            <w:r w:rsidRPr="00D24BB3">
              <w:rPr>
                <w:color w:val="000000" w:themeColor="text1"/>
                <w:sz w:val="22"/>
                <w:szCs w:val="22"/>
              </w:rPr>
              <w:t xml:space="preserve">               155.200.136,24   </w:t>
            </w:r>
          </w:p>
        </w:tc>
        <w:tc>
          <w:tcPr>
            <w:tcW w:w="992" w:type="dxa"/>
            <w:tcBorders>
              <w:top w:val="nil"/>
              <w:left w:val="nil"/>
              <w:bottom w:val="single" w:sz="8" w:space="0" w:color="auto"/>
              <w:right w:val="single" w:sz="8" w:space="0" w:color="auto"/>
            </w:tcBorders>
            <w:shd w:val="clear" w:color="000000" w:fill="FFFFFF"/>
            <w:noWrap/>
            <w:vAlign w:val="bottom"/>
            <w:hideMark/>
          </w:tcPr>
          <w:p w:rsidR="00B87B2A" w:rsidRPr="00D24BB3" w:rsidRDefault="00B87B2A" w:rsidP="00862EFF">
            <w:pPr>
              <w:jc w:val="right"/>
              <w:rPr>
                <w:color w:val="000000" w:themeColor="text1"/>
                <w:sz w:val="20"/>
                <w:szCs w:val="20"/>
              </w:rPr>
            </w:pPr>
            <w:r w:rsidRPr="00D24BB3">
              <w:rPr>
                <w:color w:val="000000" w:themeColor="text1"/>
                <w:sz w:val="20"/>
                <w:szCs w:val="20"/>
              </w:rPr>
              <w:t xml:space="preserve">       19,24   </w:t>
            </w:r>
          </w:p>
        </w:tc>
        <w:tc>
          <w:tcPr>
            <w:tcW w:w="1134" w:type="dxa"/>
            <w:tcBorders>
              <w:top w:val="nil"/>
              <w:left w:val="nil"/>
              <w:bottom w:val="single" w:sz="8" w:space="0" w:color="auto"/>
              <w:right w:val="single" w:sz="8" w:space="0" w:color="auto"/>
            </w:tcBorders>
            <w:shd w:val="clear" w:color="000000" w:fill="FFFFFF"/>
            <w:noWrap/>
            <w:vAlign w:val="bottom"/>
            <w:hideMark/>
          </w:tcPr>
          <w:p w:rsidR="00B87B2A" w:rsidRPr="00D24BB3" w:rsidRDefault="00B87B2A" w:rsidP="00862EFF">
            <w:pPr>
              <w:jc w:val="right"/>
              <w:rPr>
                <w:color w:val="000000" w:themeColor="text1"/>
                <w:sz w:val="20"/>
                <w:szCs w:val="20"/>
              </w:rPr>
            </w:pPr>
            <w:r w:rsidRPr="00D24BB3">
              <w:rPr>
                <w:color w:val="000000" w:themeColor="text1"/>
                <w:sz w:val="20"/>
                <w:szCs w:val="20"/>
              </w:rPr>
              <w:t xml:space="preserve">-          20,05   </w:t>
            </w:r>
          </w:p>
        </w:tc>
      </w:tr>
      <w:tr w:rsidR="00D24BB3" w:rsidRPr="00D24BB3" w:rsidTr="00862EFF">
        <w:trPr>
          <w:trHeight w:val="300"/>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B87B2A" w:rsidRPr="00D24BB3" w:rsidRDefault="00B87B2A" w:rsidP="00862EFF">
            <w:pPr>
              <w:spacing w:after="120"/>
              <w:jc w:val="center"/>
              <w:rPr>
                <w:color w:val="000000" w:themeColor="text1"/>
                <w:sz w:val="20"/>
                <w:szCs w:val="20"/>
              </w:rPr>
            </w:pPr>
            <w:r w:rsidRPr="00D24BB3">
              <w:rPr>
                <w:color w:val="000000" w:themeColor="text1"/>
                <w:sz w:val="20"/>
                <w:szCs w:val="20"/>
              </w:rPr>
              <w:t>2</w:t>
            </w:r>
          </w:p>
        </w:tc>
        <w:tc>
          <w:tcPr>
            <w:tcW w:w="2338" w:type="dxa"/>
            <w:tcBorders>
              <w:top w:val="nil"/>
              <w:left w:val="nil"/>
              <w:bottom w:val="single" w:sz="8" w:space="0" w:color="auto"/>
              <w:right w:val="single" w:sz="8" w:space="0" w:color="auto"/>
            </w:tcBorders>
            <w:shd w:val="clear" w:color="000000" w:fill="FFFFFF"/>
            <w:noWrap/>
            <w:vAlign w:val="center"/>
            <w:hideMark/>
          </w:tcPr>
          <w:p w:rsidR="00B87B2A" w:rsidRPr="00D24BB3" w:rsidRDefault="00B87B2A" w:rsidP="00862EFF">
            <w:pPr>
              <w:spacing w:after="120"/>
              <w:rPr>
                <w:color w:val="000000" w:themeColor="text1"/>
                <w:sz w:val="20"/>
                <w:szCs w:val="20"/>
              </w:rPr>
            </w:pPr>
            <w:r w:rsidRPr="00D24BB3">
              <w:rPr>
                <w:color w:val="000000" w:themeColor="text1"/>
                <w:sz w:val="20"/>
                <w:szCs w:val="20"/>
              </w:rPr>
              <w:t>Clanhke và xi măng</w:t>
            </w:r>
          </w:p>
        </w:tc>
        <w:tc>
          <w:tcPr>
            <w:tcW w:w="850" w:type="dxa"/>
            <w:tcBorders>
              <w:top w:val="nil"/>
              <w:left w:val="nil"/>
              <w:bottom w:val="single" w:sz="8" w:space="0" w:color="auto"/>
              <w:right w:val="single" w:sz="8" w:space="0" w:color="auto"/>
            </w:tcBorders>
            <w:shd w:val="clear" w:color="000000" w:fill="FFFFFF"/>
            <w:noWrap/>
            <w:vAlign w:val="center"/>
            <w:hideMark/>
          </w:tcPr>
          <w:p w:rsidR="00B87B2A" w:rsidRPr="00D24BB3" w:rsidRDefault="00B87B2A" w:rsidP="00862EFF">
            <w:pPr>
              <w:spacing w:after="120"/>
              <w:jc w:val="center"/>
              <w:rPr>
                <w:color w:val="000000" w:themeColor="text1"/>
                <w:sz w:val="20"/>
                <w:szCs w:val="20"/>
              </w:rPr>
            </w:pPr>
            <w:r w:rsidRPr="00D24BB3">
              <w:rPr>
                <w:color w:val="000000" w:themeColor="text1"/>
                <w:sz w:val="20"/>
                <w:szCs w:val="20"/>
              </w:rPr>
              <w:t>Tấn</w:t>
            </w:r>
          </w:p>
        </w:tc>
        <w:tc>
          <w:tcPr>
            <w:tcW w:w="1560" w:type="dxa"/>
            <w:tcBorders>
              <w:top w:val="nil"/>
              <w:left w:val="nil"/>
              <w:bottom w:val="single" w:sz="8" w:space="0" w:color="auto"/>
              <w:right w:val="single" w:sz="8" w:space="0" w:color="auto"/>
            </w:tcBorders>
            <w:shd w:val="clear" w:color="000000" w:fill="FFFFFF"/>
            <w:noWrap/>
            <w:vAlign w:val="bottom"/>
            <w:hideMark/>
          </w:tcPr>
          <w:p w:rsidR="00B87B2A" w:rsidRPr="00D24BB3" w:rsidRDefault="00B87B2A" w:rsidP="00862EFF">
            <w:pPr>
              <w:jc w:val="right"/>
              <w:rPr>
                <w:color w:val="000000" w:themeColor="text1"/>
                <w:sz w:val="22"/>
                <w:szCs w:val="22"/>
              </w:rPr>
            </w:pPr>
            <w:r w:rsidRPr="00D24BB3">
              <w:rPr>
                <w:color w:val="000000" w:themeColor="text1"/>
                <w:sz w:val="22"/>
                <w:szCs w:val="22"/>
              </w:rPr>
              <w:t xml:space="preserve">            27.517.103,30   </w:t>
            </w:r>
          </w:p>
        </w:tc>
        <w:tc>
          <w:tcPr>
            <w:tcW w:w="2126" w:type="dxa"/>
            <w:tcBorders>
              <w:top w:val="nil"/>
              <w:left w:val="nil"/>
              <w:bottom w:val="single" w:sz="8" w:space="0" w:color="auto"/>
              <w:right w:val="single" w:sz="8" w:space="0" w:color="auto"/>
            </w:tcBorders>
            <w:shd w:val="clear" w:color="000000" w:fill="FFFFFF"/>
            <w:noWrap/>
            <w:vAlign w:val="bottom"/>
            <w:hideMark/>
          </w:tcPr>
          <w:p w:rsidR="00B87B2A" w:rsidRPr="00D24BB3" w:rsidRDefault="00B87B2A" w:rsidP="00862EFF">
            <w:pPr>
              <w:jc w:val="right"/>
              <w:rPr>
                <w:color w:val="000000" w:themeColor="text1"/>
                <w:sz w:val="22"/>
                <w:szCs w:val="22"/>
              </w:rPr>
            </w:pPr>
            <w:r w:rsidRPr="00D24BB3">
              <w:rPr>
                <w:color w:val="000000" w:themeColor="text1"/>
                <w:sz w:val="22"/>
                <w:szCs w:val="22"/>
              </w:rPr>
              <w:t xml:space="preserve">               993.364.769,09   </w:t>
            </w:r>
          </w:p>
        </w:tc>
        <w:tc>
          <w:tcPr>
            <w:tcW w:w="992" w:type="dxa"/>
            <w:tcBorders>
              <w:top w:val="nil"/>
              <w:left w:val="nil"/>
              <w:bottom w:val="single" w:sz="8" w:space="0" w:color="auto"/>
              <w:right w:val="single" w:sz="8" w:space="0" w:color="auto"/>
            </w:tcBorders>
            <w:shd w:val="clear" w:color="000000" w:fill="FFFFFF"/>
            <w:noWrap/>
            <w:vAlign w:val="bottom"/>
            <w:hideMark/>
          </w:tcPr>
          <w:p w:rsidR="00B87B2A" w:rsidRPr="00D24BB3" w:rsidRDefault="00B87B2A" w:rsidP="00862EFF">
            <w:pPr>
              <w:jc w:val="right"/>
              <w:rPr>
                <w:color w:val="000000" w:themeColor="text1"/>
                <w:sz w:val="20"/>
                <w:szCs w:val="20"/>
              </w:rPr>
            </w:pPr>
            <w:r w:rsidRPr="00D24BB3">
              <w:rPr>
                <w:color w:val="000000" w:themeColor="text1"/>
                <w:sz w:val="20"/>
                <w:szCs w:val="20"/>
              </w:rPr>
              <w:t xml:space="preserve">       23,95   </w:t>
            </w:r>
          </w:p>
        </w:tc>
        <w:tc>
          <w:tcPr>
            <w:tcW w:w="1134" w:type="dxa"/>
            <w:tcBorders>
              <w:top w:val="nil"/>
              <w:left w:val="nil"/>
              <w:bottom w:val="single" w:sz="8" w:space="0" w:color="auto"/>
              <w:right w:val="single" w:sz="8" w:space="0" w:color="auto"/>
            </w:tcBorders>
            <w:shd w:val="clear" w:color="000000" w:fill="FFFFFF"/>
            <w:noWrap/>
            <w:vAlign w:val="bottom"/>
            <w:hideMark/>
          </w:tcPr>
          <w:p w:rsidR="00B87B2A" w:rsidRPr="00D24BB3" w:rsidRDefault="00B87B2A" w:rsidP="00862EFF">
            <w:pPr>
              <w:jc w:val="right"/>
              <w:rPr>
                <w:color w:val="000000" w:themeColor="text1"/>
                <w:sz w:val="20"/>
                <w:szCs w:val="20"/>
              </w:rPr>
            </w:pPr>
            <w:r w:rsidRPr="00D24BB3">
              <w:rPr>
                <w:color w:val="000000" w:themeColor="text1"/>
                <w:sz w:val="20"/>
                <w:szCs w:val="20"/>
              </w:rPr>
              <w:t xml:space="preserve">           33,80   </w:t>
            </w:r>
          </w:p>
        </w:tc>
      </w:tr>
      <w:tr w:rsidR="00D24BB3" w:rsidRPr="00D24BB3" w:rsidTr="00862EFF">
        <w:trPr>
          <w:trHeight w:val="300"/>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B87B2A" w:rsidRPr="00D24BB3" w:rsidRDefault="00B87B2A" w:rsidP="00862EFF">
            <w:pPr>
              <w:spacing w:after="120"/>
              <w:jc w:val="center"/>
              <w:rPr>
                <w:color w:val="000000" w:themeColor="text1"/>
                <w:sz w:val="20"/>
                <w:szCs w:val="20"/>
              </w:rPr>
            </w:pPr>
            <w:r w:rsidRPr="00D24BB3">
              <w:rPr>
                <w:color w:val="000000" w:themeColor="text1"/>
                <w:sz w:val="20"/>
                <w:szCs w:val="20"/>
              </w:rPr>
              <w:t>3</w:t>
            </w:r>
          </w:p>
        </w:tc>
        <w:tc>
          <w:tcPr>
            <w:tcW w:w="2338" w:type="dxa"/>
            <w:tcBorders>
              <w:top w:val="nil"/>
              <w:left w:val="nil"/>
              <w:bottom w:val="single" w:sz="8" w:space="0" w:color="auto"/>
              <w:right w:val="single" w:sz="8" w:space="0" w:color="auto"/>
            </w:tcBorders>
            <w:shd w:val="clear" w:color="000000" w:fill="FFFFFF"/>
            <w:noWrap/>
            <w:vAlign w:val="center"/>
            <w:hideMark/>
          </w:tcPr>
          <w:p w:rsidR="00B87B2A" w:rsidRPr="00D24BB3" w:rsidRDefault="00B87B2A" w:rsidP="00862EFF">
            <w:pPr>
              <w:spacing w:after="120"/>
              <w:rPr>
                <w:color w:val="000000" w:themeColor="text1"/>
                <w:sz w:val="20"/>
                <w:szCs w:val="20"/>
              </w:rPr>
            </w:pPr>
            <w:r w:rsidRPr="00D24BB3">
              <w:rPr>
                <w:color w:val="000000" w:themeColor="text1"/>
                <w:sz w:val="20"/>
                <w:szCs w:val="20"/>
              </w:rPr>
              <w:t>Dầu thô</w:t>
            </w:r>
          </w:p>
        </w:tc>
        <w:tc>
          <w:tcPr>
            <w:tcW w:w="850" w:type="dxa"/>
            <w:tcBorders>
              <w:top w:val="nil"/>
              <w:left w:val="nil"/>
              <w:bottom w:val="single" w:sz="8" w:space="0" w:color="auto"/>
              <w:right w:val="single" w:sz="8" w:space="0" w:color="auto"/>
            </w:tcBorders>
            <w:shd w:val="clear" w:color="000000" w:fill="FFFFFF"/>
            <w:noWrap/>
            <w:vAlign w:val="center"/>
            <w:hideMark/>
          </w:tcPr>
          <w:p w:rsidR="00B87B2A" w:rsidRPr="00D24BB3" w:rsidRDefault="00B87B2A" w:rsidP="00862EFF">
            <w:pPr>
              <w:spacing w:after="120"/>
              <w:jc w:val="center"/>
              <w:rPr>
                <w:color w:val="000000" w:themeColor="text1"/>
                <w:sz w:val="20"/>
                <w:szCs w:val="20"/>
              </w:rPr>
            </w:pPr>
            <w:r w:rsidRPr="00D24BB3">
              <w:rPr>
                <w:color w:val="000000" w:themeColor="text1"/>
                <w:sz w:val="20"/>
                <w:szCs w:val="20"/>
              </w:rPr>
              <w:t>Tấn</w:t>
            </w:r>
          </w:p>
        </w:tc>
        <w:tc>
          <w:tcPr>
            <w:tcW w:w="1560" w:type="dxa"/>
            <w:tcBorders>
              <w:top w:val="nil"/>
              <w:left w:val="nil"/>
              <w:bottom w:val="single" w:sz="8" w:space="0" w:color="auto"/>
              <w:right w:val="single" w:sz="8" w:space="0" w:color="auto"/>
            </w:tcBorders>
            <w:shd w:val="clear" w:color="000000" w:fill="FFFFFF"/>
            <w:noWrap/>
            <w:vAlign w:val="bottom"/>
            <w:hideMark/>
          </w:tcPr>
          <w:p w:rsidR="00B87B2A" w:rsidRPr="00D24BB3" w:rsidRDefault="00B87B2A" w:rsidP="00862EFF">
            <w:pPr>
              <w:jc w:val="right"/>
              <w:rPr>
                <w:color w:val="000000" w:themeColor="text1"/>
                <w:sz w:val="22"/>
                <w:szCs w:val="22"/>
              </w:rPr>
            </w:pPr>
            <w:r w:rsidRPr="00D24BB3">
              <w:rPr>
                <w:color w:val="000000" w:themeColor="text1"/>
                <w:sz w:val="22"/>
                <w:szCs w:val="22"/>
              </w:rPr>
              <w:t xml:space="preserve">              3.005.328,80   </w:t>
            </w:r>
          </w:p>
        </w:tc>
        <w:tc>
          <w:tcPr>
            <w:tcW w:w="2126" w:type="dxa"/>
            <w:tcBorders>
              <w:top w:val="nil"/>
              <w:left w:val="nil"/>
              <w:bottom w:val="single" w:sz="8" w:space="0" w:color="auto"/>
              <w:right w:val="single" w:sz="8" w:space="0" w:color="auto"/>
            </w:tcBorders>
            <w:shd w:val="clear" w:color="000000" w:fill="FFFFFF"/>
            <w:noWrap/>
            <w:vAlign w:val="bottom"/>
            <w:hideMark/>
          </w:tcPr>
          <w:p w:rsidR="00B87B2A" w:rsidRPr="00D24BB3" w:rsidRDefault="00B87B2A" w:rsidP="00862EFF">
            <w:pPr>
              <w:jc w:val="right"/>
              <w:rPr>
                <w:color w:val="000000" w:themeColor="text1"/>
                <w:sz w:val="22"/>
                <w:szCs w:val="22"/>
              </w:rPr>
            </w:pPr>
            <w:r w:rsidRPr="00D24BB3">
              <w:rPr>
                <w:color w:val="000000" w:themeColor="text1"/>
                <w:sz w:val="22"/>
                <w:szCs w:val="22"/>
              </w:rPr>
              <w:t xml:space="preserve">            1.699.211.834,41   </w:t>
            </w:r>
          </w:p>
        </w:tc>
        <w:tc>
          <w:tcPr>
            <w:tcW w:w="992" w:type="dxa"/>
            <w:tcBorders>
              <w:top w:val="nil"/>
              <w:left w:val="nil"/>
              <w:bottom w:val="single" w:sz="8" w:space="0" w:color="auto"/>
              <w:right w:val="single" w:sz="8" w:space="0" w:color="auto"/>
            </w:tcBorders>
            <w:shd w:val="clear" w:color="000000" w:fill="FFFFFF"/>
            <w:noWrap/>
            <w:vAlign w:val="bottom"/>
            <w:hideMark/>
          </w:tcPr>
          <w:p w:rsidR="00B87B2A" w:rsidRPr="00D24BB3" w:rsidRDefault="00B87B2A" w:rsidP="00862EFF">
            <w:pPr>
              <w:jc w:val="right"/>
              <w:rPr>
                <w:color w:val="000000" w:themeColor="text1"/>
                <w:sz w:val="20"/>
                <w:szCs w:val="20"/>
              </w:rPr>
            </w:pPr>
            <w:r w:rsidRPr="00D24BB3">
              <w:rPr>
                <w:color w:val="000000" w:themeColor="text1"/>
                <w:sz w:val="20"/>
                <w:szCs w:val="20"/>
              </w:rPr>
              <w:t xml:space="preserve">-31,45   </w:t>
            </w:r>
          </w:p>
        </w:tc>
        <w:tc>
          <w:tcPr>
            <w:tcW w:w="1134" w:type="dxa"/>
            <w:tcBorders>
              <w:top w:val="nil"/>
              <w:left w:val="nil"/>
              <w:bottom w:val="single" w:sz="8" w:space="0" w:color="auto"/>
              <w:right w:val="single" w:sz="8" w:space="0" w:color="auto"/>
            </w:tcBorders>
            <w:shd w:val="clear" w:color="000000" w:fill="FFFFFF"/>
            <w:noWrap/>
            <w:vAlign w:val="bottom"/>
            <w:hideMark/>
          </w:tcPr>
          <w:p w:rsidR="00B87B2A" w:rsidRPr="00D24BB3" w:rsidRDefault="00B87B2A" w:rsidP="00862EFF">
            <w:pPr>
              <w:jc w:val="right"/>
              <w:rPr>
                <w:color w:val="000000" w:themeColor="text1"/>
                <w:sz w:val="20"/>
                <w:szCs w:val="20"/>
              </w:rPr>
            </w:pPr>
            <w:r w:rsidRPr="00D24BB3">
              <w:rPr>
                <w:color w:val="000000" w:themeColor="text1"/>
                <w:sz w:val="20"/>
                <w:szCs w:val="20"/>
              </w:rPr>
              <w:t xml:space="preserve">           15,99   </w:t>
            </w:r>
          </w:p>
        </w:tc>
      </w:tr>
    </w:tbl>
    <w:p w:rsidR="00E82500" w:rsidRPr="00EC2FFF" w:rsidRDefault="00E82500" w:rsidP="00E82500">
      <w:pPr>
        <w:rPr>
          <w:color w:val="FF0000"/>
          <w:highlight w:val="yellow"/>
          <w:lang w:val="vi-VN"/>
        </w:rPr>
        <w:sectPr w:rsidR="00E82500" w:rsidRPr="00EC2FFF" w:rsidSect="00786691">
          <w:headerReference w:type="default" r:id="rId12"/>
          <w:footerReference w:type="even" r:id="rId13"/>
          <w:footerReference w:type="default" r:id="rId14"/>
          <w:pgSz w:w="11907" w:h="16840" w:code="9"/>
          <w:pgMar w:top="1247" w:right="1247" w:bottom="1247" w:left="1814" w:header="567" w:footer="851" w:gutter="0"/>
          <w:cols w:space="720"/>
          <w:titlePg/>
          <w:docGrid w:linePitch="381"/>
        </w:sectPr>
      </w:pPr>
    </w:p>
    <w:p w:rsidR="00DE2985" w:rsidRPr="00C52D35" w:rsidRDefault="00A653D0" w:rsidP="00DE2985">
      <w:pPr>
        <w:jc w:val="center"/>
        <w:rPr>
          <w:b/>
          <w:color w:val="000000" w:themeColor="text1"/>
          <w:lang w:val="vi-VN"/>
        </w:rPr>
      </w:pPr>
      <w:r w:rsidRPr="00C52D35">
        <w:rPr>
          <w:b/>
          <w:color w:val="000000" w:themeColor="text1"/>
          <w:lang w:val="vi-VN"/>
        </w:rPr>
        <w:lastRenderedPageBreak/>
        <w:t xml:space="preserve">II. </w:t>
      </w:r>
      <w:r w:rsidR="002C7434" w:rsidRPr="00C52D35">
        <w:rPr>
          <w:b/>
          <w:color w:val="000000" w:themeColor="text1"/>
        </w:rPr>
        <w:t>SỐ LIỆU</w:t>
      </w:r>
      <w:r w:rsidRPr="00C52D35">
        <w:rPr>
          <w:b/>
          <w:color w:val="000000" w:themeColor="text1"/>
          <w:lang w:val="vi-VN"/>
        </w:rPr>
        <w:t xml:space="preserve"> SƠ BỘ XUẤT KHẨU HÀNG HÓA THÁNG </w:t>
      </w:r>
      <w:r w:rsidR="00FC1A61">
        <w:rPr>
          <w:b/>
          <w:color w:val="000000" w:themeColor="text1"/>
        </w:rPr>
        <w:t>11</w:t>
      </w:r>
      <w:r w:rsidR="00E82500" w:rsidRPr="00C52D35">
        <w:rPr>
          <w:b/>
          <w:color w:val="000000" w:themeColor="text1"/>
          <w:lang w:val="vi-VN"/>
        </w:rPr>
        <w:t xml:space="preserve"> </w:t>
      </w:r>
      <w:r w:rsidR="006E41C4" w:rsidRPr="00C52D35">
        <w:rPr>
          <w:b/>
          <w:color w:val="000000" w:themeColor="text1"/>
          <w:lang w:val="vi-VN"/>
        </w:rPr>
        <w:t xml:space="preserve">VÀ </w:t>
      </w:r>
      <w:r w:rsidR="00FC1A61">
        <w:rPr>
          <w:b/>
          <w:color w:val="000000" w:themeColor="text1"/>
        </w:rPr>
        <w:t>11</w:t>
      </w:r>
      <w:r w:rsidR="00733DEC" w:rsidRPr="00C52D35">
        <w:rPr>
          <w:b/>
          <w:color w:val="000000" w:themeColor="text1"/>
          <w:lang w:val="vi-VN"/>
        </w:rPr>
        <w:t xml:space="preserve"> </w:t>
      </w:r>
      <w:r w:rsidR="006E41C4" w:rsidRPr="00C52D35">
        <w:rPr>
          <w:b/>
          <w:color w:val="000000" w:themeColor="text1"/>
          <w:lang w:val="vi-VN"/>
        </w:rPr>
        <w:t>THÁNG ĐẦU</w:t>
      </w:r>
      <w:r w:rsidRPr="00C52D35">
        <w:rPr>
          <w:b/>
          <w:color w:val="000000" w:themeColor="text1"/>
          <w:lang w:val="vi-VN"/>
        </w:rPr>
        <w:t xml:space="preserve"> NĂM 20</w:t>
      </w:r>
      <w:r w:rsidR="003F07DB" w:rsidRPr="00C52D35">
        <w:rPr>
          <w:b/>
          <w:color w:val="000000" w:themeColor="text1"/>
          <w:lang w:val="vi-VN"/>
        </w:rPr>
        <w:t>2</w:t>
      </w:r>
      <w:r w:rsidR="00C77CE1" w:rsidRPr="00C52D35">
        <w:rPr>
          <w:b/>
          <w:color w:val="000000" w:themeColor="text1"/>
          <w:lang w:val="vi-VN"/>
        </w:rPr>
        <w:t>1</w:t>
      </w:r>
    </w:p>
    <w:p w:rsidR="00917548" w:rsidRPr="00056F94" w:rsidRDefault="00A7520D" w:rsidP="00613FC9">
      <w:pPr>
        <w:spacing w:after="120"/>
        <w:jc w:val="center"/>
        <w:rPr>
          <w:bCs/>
          <w:i/>
          <w:color w:val="000000" w:themeColor="text1"/>
          <w:lang w:val="sv-SE"/>
        </w:rPr>
      </w:pPr>
      <w:r w:rsidRPr="00056F94">
        <w:rPr>
          <w:bCs/>
          <w:i/>
          <w:color w:val="000000" w:themeColor="text1"/>
          <w:lang w:val="sv-SE"/>
        </w:rPr>
        <w:t xml:space="preserve">(Số liệu </w:t>
      </w:r>
      <w:r w:rsidRPr="003F3C60">
        <w:rPr>
          <w:bCs/>
          <w:i/>
          <w:color w:val="000000" w:themeColor="text1"/>
          <w:lang w:val="sv-SE"/>
        </w:rPr>
        <w:t>thực tế đế</w:t>
      </w:r>
      <w:r w:rsidR="00DD2F59" w:rsidRPr="003F3C60">
        <w:rPr>
          <w:bCs/>
          <w:i/>
          <w:color w:val="000000" w:themeColor="text1"/>
          <w:lang w:val="sv-SE"/>
        </w:rPr>
        <w:t>n ngày</w:t>
      </w:r>
      <w:r w:rsidR="00FC1A61" w:rsidRPr="003F3C60">
        <w:rPr>
          <w:bCs/>
          <w:i/>
          <w:color w:val="000000" w:themeColor="text1"/>
          <w:lang w:val="sv-SE"/>
        </w:rPr>
        <w:t xml:space="preserve"> </w:t>
      </w:r>
      <w:r w:rsidR="003F3C60" w:rsidRPr="003F3C60">
        <w:rPr>
          <w:bCs/>
          <w:i/>
          <w:color w:val="000000" w:themeColor="text1"/>
          <w:lang w:val="sv-SE"/>
        </w:rPr>
        <w:t>24</w:t>
      </w:r>
      <w:r w:rsidR="00FC1A61" w:rsidRPr="003F3C60">
        <w:rPr>
          <w:bCs/>
          <w:i/>
          <w:color w:val="000000" w:themeColor="text1"/>
          <w:lang w:val="sv-SE"/>
        </w:rPr>
        <w:t>/11/2021 và ước tính các ngày còn lại của tháng 11</w:t>
      </w:r>
      <w:r w:rsidRPr="003F3C60">
        <w:rPr>
          <w:bCs/>
          <w:i/>
          <w:color w:val="000000" w:themeColor="text1"/>
          <w:lang w:val="sv-SE"/>
        </w:rPr>
        <w:t>)</w:t>
      </w:r>
    </w:p>
    <w:tbl>
      <w:tblPr>
        <w:tblW w:w="14923" w:type="dxa"/>
        <w:tblInd w:w="-522" w:type="dxa"/>
        <w:tblLook w:val="04A0" w:firstRow="1" w:lastRow="0" w:firstColumn="1" w:lastColumn="0" w:noHBand="0" w:noVBand="1"/>
      </w:tblPr>
      <w:tblGrid>
        <w:gridCol w:w="670"/>
        <w:gridCol w:w="3920"/>
        <w:gridCol w:w="1433"/>
        <w:gridCol w:w="907"/>
        <w:gridCol w:w="1593"/>
        <w:gridCol w:w="907"/>
        <w:gridCol w:w="838"/>
        <w:gridCol w:w="907"/>
        <w:gridCol w:w="1475"/>
        <w:gridCol w:w="1018"/>
        <w:gridCol w:w="1255"/>
      </w:tblGrid>
      <w:tr w:rsidR="003F3C60" w:rsidRPr="003F3C60" w:rsidTr="003E7082">
        <w:trPr>
          <w:trHeight w:val="315"/>
        </w:trPr>
        <w:tc>
          <w:tcPr>
            <w:tcW w:w="6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F3C60" w:rsidRPr="003F3C60" w:rsidRDefault="003F3C60" w:rsidP="003F3C60">
            <w:pPr>
              <w:jc w:val="center"/>
              <w:rPr>
                <w:rFonts w:eastAsia="Times New Roman"/>
                <w:b/>
                <w:bCs/>
                <w:sz w:val="24"/>
                <w:szCs w:val="24"/>
              </w:rPr>
            </w:pPr>
            <w:r w:rsidRPr="003F3C60">
              <w:rPr>
                <w:rFonts w:eastAsia="Times New Roman"/>
                <w:b/>
                <w:bCs/>
                <w:sz w:val="24"/>
                <w:szCs w:val="24"/>
              </w:rPr>
              <w:t>STT</w:t>
            </w:r>
          </w:p>
        </w:tc>
        <w:tc>
          <w:tcPr>
            <w:tcW w:w="39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F3C60" w:rsidRPr="003F3C60" w:rsidRDefault="003F3C60" w:rsidP="003F3C60">
            <w:pPr>
              <w:jc w:val="center"/>
              <w:rPr>
                <w:rFonts w:eastAsia="Times New Roman"/>
                <w:b/>
                <w:bCs/>
                <w:sz w:val="24"/>
                <w:szCs w:val="24"/>
              </w:rPr>
            </w:pPr>
            <w:r w:rsidRPr="003F3C60">
              <w:rPr>
                <w:rFonts w:eastAsia="Times New Roman"/>
                <w:b/>
                <w:bCs/>
                <w:sz w:val="24"/>
                <w:szCs w:val="24"/>
              </w:rPr>
              <w:t xml:space="preserve">Nhóm/mặt hàng chủ yếu </w:t>
            </w:r>
          </w:p>
        </w:tc>
        <w:tc>
          <w:tcPr>
            <w:tcW w:w="14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F3C60" w:rsidRPr="003F3C60" w:rsidRDefault="003F3C60" w:rsidP="003F3C60">
            <w:pPr>
              <w:jc w:val="center"/>
              <w:rPr>
                <w:rFonts w:eastAsia="Times New Roman"/>
                <w:b/>
                <w:bCs/>
                <w:sz w:val="24"/>
                <w:szCs w:val="24"/>
              </w:rPr>
            </w:pPr>
            <w:r w:rsidRPr="003F3C60">
              <w:rPr>
                <w:rFonts w:eastAsia="Times New Roman"/>
                <w:b/>
                <w:bCs/>
                <w:sz w:val="24"/>
                <w:szCs w:val="24"/>
              </w:rPr>
              <w:t>Đơn  vị tính</w:t>
            </w:r>
          </w:p>
        </w:tc>
        <w:tc>
          <w:tcPr>
            <w:tcW w:w="250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F3C60" w:rsidRPr="003F3C60" w:rsidRDefault="003F3C60" w:rsidP="003F3C60">
            <w:pPr>
              <w:jc w:val="center"/>
              <w:rPr>
                <w:rFonts w:eastAsia="Times New Roman"/>
                <w:b/>
                <w:bCs/>
                <w:sz w:val="24"/>
                <w:szCs w:val="24"/>
              </w:rPr>
            </w:pPr>
            <w:r w:rsidRPr="003F3C60">
              <w:rPr>
                <w:rFonts w:eastAsia="Times New Roman"/>
                <w:b/>
                <w:bCs/>
                <w:sz w:val="24"/>
                <w:szCs w:val="24"/>
              </w:rPr>
              <w:t>Tháng 11/2021</w:t>
            </w:r>
          </w:p>
        </w:tc>
        <w:tc>
          <w:tcPr>
            <w:tcW w:w="174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F3C60" w:rsidRPr="003F3C60" w:rsidRDefault="003F3C60" w:rsidP="003F3C60">
            <w:pPr>
              <w:jc w:val="center"/>
              <w:rPr>
                <w:rFonts w:eastAsia="Times New Roman"/>
                <w:b/>
                <w:bCs/>
                <w:sz w:val="24"/>
                <w:szCs w:val="24"/>
              </w:rPr>
            </w:pPr>
            <w:r w:rsidRPr="003F3C60">
              <w:rPr>
                <w:rFonts w:eastAsia="Times New Roman"/>
                <w:b/>
                <w:bCs/>
                <w:sz w:val="24"/>
                <w:szCs w:val="24"/>
              </w:rPr>
              <w:t>So sánh với tháng trước (%)</w:t>
            </w:r>
          </w:p>
        </w:tc>
        <w:tc>
          <w:tcPr>
            <w:tcW w:w="238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F3C60" w:rsidRPr="003F3C60" w:rsidRDefault="003F3C60" w:rsidP="003F3C60">
            <w:pPr>
              <w:jc w:val="center"/>
              <w:rPr>
                <w:rFonts w:eastAsia="Times New Roman"/>
                <w:b/>
                <w:bCs/>
                <w:sz w:val="24"/>
                <w:szCs w:val="24"/>
              </w:rPr>
            </w:pPr>
            <w:r w:rsidRPr="003F3C60">
              <w:rPr>
                <w:rFonts w:eastAsia="Times New Roman"/>
                <w:b/>
                <w:bCs/>
                <w:sz w:val="24"/>
                <w:szCs w:val="24"/>
              </w:rPr>
              <w:t>11 tháng/2021</w:t>
            </w:r>
          </w:p>
        </w:tc>
        <w:tc>
          <w:tcPr>
            <w:tcW w:w="227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F3C60" w:rsidRPr="003F3C60" w:rsidRDefault="003F3C60" w:rsidP="003F3C60">
            <w:pPr>
              <w:jc w:val="center"/>
              <w:rPr>
                <w:rFonts w:eastAsia="Times New Roman"/>
                <w:b/>
                <w:bCs/>
                <w:sz w:val="24"/>
                <w:szCs w:val="24"/>
              </w:rPr>
            </w:pPr>
            <w:r w:rsidRPr="003F3C60">
              <w:rPr>
                <w:rFonts w:eastAsia="Times New Roman"/>
                <w:b/>
                <w:bCs/>
                <w:sz w:val="24"/>
                <w:szCs w:val="24"/>
              </w:rPr>
              <w:t>So sánh với cùng kỳ năm trước (%)</w:t>
            </w:r>
          </w:p>
        </w:tc>
      </w:tr>
      <w:tr w:rsidR="003F3C60" w:rsidRPr="003F3C60" w:rsidTr="003E7082">
        <w:trPr>
          <w:trHeight w:val="315"/>
        </w:trPr>
        <w:tc>
          <w:tcPr>
            <w:tcW w:w="670" w:type="dxa"/>
            <w:vMerge/>
            <w:tcBorders>
              <w:top w:val="single" w:sz="4" w:space="0" w:color="auto"/>
              <w:left w:val="single" w:sz="4" w:space="0" w:color="auto"/>
              <w:bottom w:val="single" w:sz="4" w:space="0" w:color="auto"/>
              <w:right w:val="single" w:sz="4" w:space="0" w:color="auto"/>
            </w:tcBorders>
            <w:vAlign w:val="center"/>
            <w:hideMark/>
          </w:tcPr>
          <w:p w:rsidR="003F3C60" w:rsidRPr="003F3C60" w:rsidRDefault="003F3C60" w:rsidP="003F3C60">
            <w:pPr>
              <w:rPr>
                <w:rFonts w:eastAsia="Times New Roman"/>
                <w:b/>
                <w:bCs/>
                <w:sz w:val="24"/>
                <w:szCs w:val="24"/>
              </w:rPr>
            </w:pPr>
          </w:p>
        </w:tc>
        <w:tc>
          <w:tcPr>
            <w:tcW w:w="3920" w:type="dxa"/>
            <w:vMerge/>
            <w:tcBorders>
              <w:top w:val="single" w:sz="4" w:space="0" w:color="auto"/>
              <w:left w:val="single" w:sz="4" w:space="0" w:color="auto"/>
              <w:bottom w:val="single" w:sz="4" w:space="0" w:color="auto"/>
              <w:right w:val="single" w:sz="4" w:space="0" w:color="auto"/>
            </w:tcBorders>
            <w:vAlign w:val="center"/>
            <w:hideMark/>
          </w:tcPr>
          <w:p w:rsidR="003F3C60" w:rsidRPr="003F3C60" w:rsidRDefault="003F3C60" w:rsidP="003F3C60">
            <w:pPr>
              <w:rPr>
                <w:rFonts w:eastAsia="Times New Roman"/>
                <w:b/>
                <w:bCs/>
                <w:sz w:val="24"/>
                <w:szCs w:val="24"/>
              </w:rPr>
            </w:pPr>
          </w:p>
        </w:tc>
        <w:tc>
          <w:tcPr>
            <w:tcW w:w="1433" w:type="dxa"/>
            <w:vMerge/>
            <w:tcBorders>
              <w:top w:val="single" w:sz="4" w:space="0" w:color="auto"/>
              <w:left w:val="single" w:sz="4" w:space="0" w:color="auto"/>
              <w:bottom w:val="single" w:sz="4" w:space="0" w:color="auto"/>
              <w:right w:val="single" w:sz="4" w:space="0" w:color="auto"/>
            </w:tcBorders>
            <w:vAlign w:val="center"/>
            <w:hideMark/>
          </w:tcPr>
          <w:p w:rsidR="003F3C60" w:rsidRPr="003F3C60" w:rsidRDefault="003F3C60" w:rsidP="003F3C60">
            <w:pPr>
              <w:rPr>
                <w:rFonts w:eastAsia="Times New Roman"/>
                <w:b/>
                <w:bCs/>
                <w:sz w:val="24"/>
                <w:szCs w:val="24"/>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3F3C60" w:rsidRPr="003F3C60" w:rsidRDefault="003F3C60" w:rsidP="003F3C60">
            <w:pPr>
              <w:rPr>
                <w:rFonts w:eastAsia="Times New Roman"/>
                <w:b/>
                <w:bCs/>
                <w:sz w:val="24"/>
                <w:szCs w:val="24"/>
              </w:rPr>
            </w:pPr>
          </w:p>
        </w:tc>
        <w:tc>
          <w:tcPr>
            <w:tcW w:w="1745" w:type="dxa"/>
            <w:gridSpan w:val="2"/>
            <w:vMerge/>
            <w:tcBorders>
              <w:top w:val="single" w:sz="4" w:space="0" w:color="auto"/>
              <w:left w:val="single" w:sz="4" w:space="0" w:color="auto"/>
              <w:bottom w:val="single" w:sz="4" w:space="0" w:color="auto"/>
              <w:right w:val="single" w:sz="4" w:space="0" w:color="auto"/>
            </w:tcBorders>
            <w:vAlign w:val="center"/>
            <w:hideMark/>
          </w:tcPr>
          <w:p w:rsidR="003F3C60" w:rsidRPr="003F3C60" w:rsidRDefault="003F3C60" w:rsidP="003F3C60">
            <w:pPr>
              <w:rPr>
                <w:rFonts w:eastAsia="Times New Roman"/>
                <w:b/>
                <w:bCs/>
                <w:sz w:val="24"/>
                <w:szCs w:val="24"/>
              </w:rPr>
            </w:pPr>
          </w:p>
        </w:tc>
        <w:tc>
          <w:tcPr>
            <w:tcW w:w="2382" w:type="dxa"/>
            <w:gridSpan w:val="2"/>
            <w:vMerge/>
            <w:tcBorders>
              <w:top w:val="single" w:sz="4" w:space="0" w:color="auto"/>
              <w:left w:val="single" w:sz="4" w:space="0" w:color="auto"/>
              <w:bottom w:val="single" w:sz="4" w:space="0" w:color="auto"/>
              <w:right w:val="single" w:sz="4" w:space="0" w:color="auto"/>
            </w:tcBorders>
            <w:vAlign w:val="center"/>
            <w:hideMark/>
          </w:tcPr>
          <w:p w:rsidR="003F3C60" w:rsidRPr="003F3C60" w:rsidRDefault="003F3C60" w:rsidP="003F3C60">
            <w:pPr>
              <w:rPr>
                <w:rFonts w:eastAsia="Times New Roman"/>
                <w:b/>
                <w:bCs/>
                <w:sz w:val="24"/>
                <w:szCs w:val="24"/>
              </w:rPr>
            </w:pPr>
          </w:p>
        </w:tc>
        <w:tc>
          <w:tcPr>
            <w:tcW w:w="2273" w:type="dxa"/>
            <w:gridSpan w:val="2"/>
            <w:vMerge/>
            <w:tcBorders>
              <w:top w:val="single" w:sz="4" w:space="0" w:color="auto"/>
              <w:left w:val="single" w:sz="4" w:space="0" w:color="auto"/>
              <w:bottom w:val="single" w:sz="4" w:space="0" w:color="auto"/>
              <w:right w:val="single" w:sz="4" w:space="0" w:color="auto"/>
            </w:tcBorders>
            <w:vAlign w:val="center"/>
            <w:hideMark/>
          </w:tcPr>
          <w:p w:rsidR="003F3C60" w:rsidRPr="003F3C60" w:rsidRDefault="003F3C60" w:rsidP="003F3C60">
            <w:pPr>
              <w:rPr>
                <w:rFonts w:eastAsia="Times New Roman"/>
                <w:b/>
                <w:bCs/>
                <w:sz w:val="24"/>
                <w:szCs w:val="24"/>
              </w:rPr>
            </w:pPr>
          </w:p>
        </w:tc>
      </w:tr>
      <w:tr w:rsidR="003F3C60" w:rsidRPr="003F3C60" w:rsidTr="003E7082">
        <w:trPr>
          <w:trHeight w:val="630"/>
        </w:trPr>
        <w:tc>
          <w:tcPr>
            <w:tcW w:w="670" w:type="dxa"/>
            <w:vMerge/>
            <w:tcBorders>
              <w:top w:val="single" w:sz="4" w:space="0" w:color="auto"/>
              <w:left w:val="single" w:sz="4" w:space="0" w:color="auto"/>
              <w:bottom w:val="single" w:sz="4" w:space="0" w:color="auto"/>
              <w:right w:val="single" w:sz="4" w:space="0" w:color="auto"/>
            </w:tcBorders>
            <w:vAlign w:val="center"/>
            <w:hideMark/>
          </w:tcPr>
          <w:p w:rsidR="003F3C60" w:rsidRPr="003F3C60" w:rsidRDefault="003F3C60" w:rsidP="003F3C60">
            <w:pPr>
              <w:rPr>
                <w:rFonts w:eastAsia="Times New Roman"/>
                <w:b/>
                <w:bCs/>
                <w:sz w:val="24"/>
                <w:szCs w:val="24"/>
              </w:rPr>
            </w:pPr>
          </w:p>
        </w:tc>
        <w:tc>
          <w:tcPr>
            <w:tcW w:w="3920" w:type="dxa"/>
            <w:vMerge/>
            <w:tcBorders>
              <w:top w:val="single" w:sz="4" w:space="0" w:color="auto"/>
              <w:left w:val="single" w:sz="4" w:space="0" w:color="auto"/>
              <w:bottom w:val="single" w:sz="4" w:space="0" w:color="auto"/>
              <w:right w:val="single" w:sz="4" w:space="0" w:color="auto"/>
            </w:tcBorders>
            <w:vAlign w:val="center"/>
            <w:hideMark/>
          </w:tcPr>
          <w:p w:rsidR="003F3C60" w:rsidRPr="003F3C60" w:rsidRDefault="003F3C60" w:rsidP="003F3C60">
            <w:pPr>
              <w:rPr>
                <w:rFonts w:eastAsia="Times New Roman"/>
                <w:b/>
                <w:bCs/>
                <w:sz w:val="24"/>
                <w:szCs w:val="24"/>
              </w:rPr>
            </w:pPr>
          </w:p>
        </w:tc>
        <w:tc>
          <w:tcPr>
            <w:tcW w:w="1433" w:type="dxa"/>
            <w:vMerge/>
            <w:tcBorders>
              <w:top w:val="single" w:sz="4" w:space="0" w:color="auto"/>
              <w:left w:val="single" w:sz="4" w:space="0" w:color="auto"/>
              <w:bottom w:val="single" w:sz="4" w:space="0" w:color="auto"/>
              <w:right w:val="single" w:sz="4" w:space="0" w:color="auto"/>
            </w:tcBorders>
            <w:vAlign w:val="center"/>
            <w:hideMark/>
          </w:tcPr>
          <w:p w:rsidR="003F3C60" w:rsidRPr="003F3C60" w:rsidRDefault="003F3C60" w:rsidP="003F3C60">
            <w:pPr>
              <w:rPr>
                <w:rFonts w:eastAsia="Times New Roman"/>
                <w:b/>
                <w:bCs/>
                <w:sz w:val="24"/>
                <w:szCs w:val="24"/>
              </w:rPr>
            </w:pPr>
          </w:p>
        </w:tc>
        <w:tc>
          <w:tcPr>
            <w:tcW w:w="907" w:type="dxa"/>
            <w:tcBorders>
              <w:top w:val="nil"/>
              <w:left w:val="nil"/>
              <w:bottom w:val="single" w:sz="4" w:space="0" w:color="auto"/>
              <w:right w:val="single" w:sz="4" w:space="0" w:color="auto"/>
            </w:tcBorders>
            <w:shd w:val="clear" w:color="000000" w:fill="FFFFFF"/>
            <w:vAlign w:val="center"/>
            <w:hideMark/>
          </w:tcPr>
          <w:p w:rsidR="003F3C60" w:rsidRPr="003F3C60" w:rsidRDefault="003F3C60" w:rsidP="003F3C60">
            <w:pPr>
              <w:jc w:val="center"/>
              <w:rPr>
                <w:rFonts w:eastAsia="Times New Roman"/>
                <w:b/>
                <w:bCs/>
                <w:sz w:val="24"/>
                <w:szCs w:val="24"/>
              </w:rPr>
            </w:pPr>
            <w:r w:rsidRPr="003F3C60">
              <w:rPr>
                <w:rFonts w:eastAsia="Times New Roman"/>
                <w:b/>
                <w:bCs/>
                <w:sz w:val="24"/>
                <w:szCs w:val="24"/>
              </w:rPr>
              <w:t xml:space="preserve">Lượng </w:t>
            </w:r>
          </w:p>
        </w:tc>
        <w:tc>
          <w:tcPr>
            <w:tcW w:w="1593" w:type="dxa"/>
            <w:tcBorders>
              <w:top w:val="nil"/>
              <w:left w:val="nil"/>
              <w:bottom w:val="single" w:sz="4" w:space="0" w:color="auto"/>
              <w:right w:val="single" w:sz="4" w:space="0" w:color="auto"/>
            </w:tcBorders>
            <w:shd w:val="clear" w:color="000000" w:fill="FFFFFF"/>
            <w:vAlign w:val="center"/>
            <w:hideMark/>
          </w:tcPr>
          <w:p w:rsidR="003F3C60" w:rsidRPr="003F3C60" w:rsidRDefault="003F3C60" w:rsidP="003F3C60">
            <w:pPr>
              <w:jc w:val="center"/>
              <w:rPr>
                <w:rFonts w:eastAsia="Times New Roman"/>
                <w:b/>
                <w:bCs/>
                <w:sz w:val="24"/>
                <w:szCs w:val="24"/>
              </w:rPr>
            </w:pPr>
            <w:r w:rsidRPr="003F3C60">
              <w:rPr>
                <w:rFonts w:eastAsia="Times New Roman"/>
                <w:b/>
                <w:bCs/>
                <w:sz w:val="24"/>
                <w:szCs w:val="24"/>
              </w:rPr>
              <w:t>Trị giá</w:t>
            </w:r>
            <w:r w:rsidRPr="003F3C60">
              <w:rPr>
                <w:rFonts w:eastAsia="Times New Roman"/>
                <w:b/>
                <w:bCs/>
                <w:sz w:val="24"/>
                <w:szCs w:val="24"/>
              </w:rPr>
              <w:br/>
              <w:t xml:space="preserve"> (Triệu USD)</w:t>
            </w:r>
          </w:p>
        </w:tc>
        <w:tc>
          <w:tcPr>
            <w:tcW w:w="907" w:type="dxa"/>
            <w:tcBorders>
              <w:top w:val="nil"/>
              <w:left w:val="nil"/>
              <w:bottom w:val="single" w:sz="4" w:space="0" w:color="auto"/>
              <w:right w:val="single" w:sz="4" w:space="0" w:color="auto"/>
            </w:tcBorders>
            <w:shd w:val="clear" w:color="000000" w:fill="FFFFFF"/>
            <w:vAlign w:val="center"/>
            <w:hideMark/>
          </w:tcPr>
          <w:p w:rsidR="003F3C60" w:rsidRPr="003F3C60" w:rsidRDefault="003F3C60" w:rsidP="003F3C60">
            <w:pPr>
              <w:jc w:val="center"/>
              <w:rPr>
                <w:rFonts w:eastAsia="Times New Roman"/>
                <w:b/>
                <w:bCs/>
                <w:sz w:val="24"/>
                <w:szCs w:val="24"/>
              </w:rPr>
            </w:pPr>
            <w:r w:rsidRPr="003F3C60">
              <w:rPr>
                <w:rFonts w:eastAsia="Times New Roman"/>
                <w:b/>
                <w:bCs/>
                <w:sz w:val="24"/>
                <w:szCs w:val="24"/>
              </w:rPr>
              <w:t xml:space="preserve">Lượng </w:t>
            </w:r>
          </w:p>
        </w:tc>
        <w:tc>
          <w:tcPr>
            <w:tcW w:w="838" w:type="dxa"/>
            <w:tcBorders>
              <w:top w:val="nil"/>
              <w:left w:val="nil"/>
              <w:bottom w:val="single" w:sz="4" w:space="0" w:color="auto"/>
              <w:right w:val="single" w:sz="4" w:space="0" w:color="auto"/>
            </w:tcBorders>
            <w:shd w:val="clear" w:color="000000" w:fill="FFFFFF"/>
            <w:vAlign w:val="center"/>
            <w:hideMark/>
          </w:tcPr>
          <w:p w:rsidR="003F3C60" w:rsidRPr="003F3C60" w:rsidRDefault="003F3C60" w:rsidP="003F3C60">
            <w:pPr>
              <w:jc w:val="center"/>
              <w:rPr>
                <w:rFonts w:eastAsia="Times New Roman"/>
                <w:b/>
                <w:bCs/>
                <w:sz w:val="24"/>
                <w:szCs w:val="24"/>
              </w:rPr>
            </w:pPr>
            <w:r w:rsidRPr="003F3C60">
              <w:rPr>
                <w:rFonts w:eastAsia="Times New Roman"/>
                <w:b/>
                <w:bCs/>
                <w:sz w:val="24"/>
                <w:szCs w:val="24"/>
              </w:rPr>
              <w:t>Trị giá</w:t>
            </w:r>
          </w:p>
        </w:tc>
        <w:tc>
          <w:tcPr>
            <w:tcW w:w="907" w:type="dxa"/>
            <w:tcBorders>
              <w:top w:val="nil"/>
              <w:left w:val="nil"/>
              <w:bottom w:val="single" w:sz="4" w:space="0" w:color="auto"/>
              <w:right w:val="single" w:sz="4" w:space="0" w:color="auto"/>
            </w:tcBorders>
            <w:shd w:val="clear" w:color="000000" w:fill="FFFFFF"/>
            <w:vAlign w:val="center"/>
            <w:hideMark/>
          </w:tcPr>
          <w:p w:rsidR="003F3C60" w:rsidRPr="003F3C60" w:rsidRDefault="003F3C60" w:rsidP="003F3C60">
            <w:pPr>
              <w:jc w:val="center"/>
              <w:rPr>
                <w:rFonts w:eastAsia="Times New Roman"/>
                <w:b/>
                <w:bCs/>
                <w:sz w:val="24"/>
                <w:szCs w:val="24"/>
              </w:rPr>
            </w:pPr>
            <w:r w:rsidRPr="003F3C60">
              <w:rPr>
                <w:rFonts w:eastAsia="Times New Roman"/>
                <w:b/>
                <w:bCs/>
                <w:sz w:val="24"/>
                <w:szCs w:val="24"/>
              </w:rPr>
              <w:t xml:space="preserve">Lượng </w:t>
            </w:r>
          </w:p>
        </w:tc>
        <w:tc>
          <w:tcPr>
            <w:tcW w:w="1475" w:type="dxa"/>
            <w:tcBorders>
              <w:top w:val="nil"/>
              <w:left w:val="nil"/>
              <w:bottom w:val="single" w:sz="4" w:space="0" w:color="auto"/>
              <w:right w:val="single" w:sz="4" w:space="0" w:color="auto"/>
            </w:tcBorders>
            <w:shd w:val="clear" w:color="000000" w:fill="FFFFFF"/>
            <w:vAlign w:val="center"/>
            <w:hideMark/>
          </w:tcPr>
          <w:p w:rsidR="003F3C60" w:rsidRPr="003F3C60" w:rsidRDefault="003F3C60" w:rsidP="003F3C60">
            <w:pPr>
              <w:jc w:val="center"/>
              <w:rPr>
                <w:rFonts w:eastAsia="Times New Roman"/>
                <w:b/>
                <w:bCs/>
                <w:sz w:val="24"/>
                <w:szCs w:val="24"/>
              </w:rPr>
            </w:pPr>
            <w:r w:rsidRPr="003F3C60">
              <w:rPr>
                <w:rFonts w:eastAsia="Times New Roman"/>
                <w:b/>
                <w:bCs/>
                <w:sz w:val="24"/>
                <w:szCs w:val="24"/>
              </w:rPr>
              <w:t>Trị giá (Triệu USD)</w:t>
            </w:r>
          </w:p>
        </w:tc>
        <w:tc>
          <w:tcPr>
            <w:tcW w:w="1018" w:type="dxa"/>
            <w:tcBorders>
              <w:top w:val="nil"/>
              <w:left w:val="nil"/>
              <w:bottom w:val="single" w:sz="4" w:space="0" w:color="auto"/>
              <w:right w:val="single" w:sz="4" w:space="0" w:color="auto"/>
            </w:tcBorders>
            <w:shd w:val="clear" w:color="000000" w:fill="FFFFFF"/>
            <w:vAlign w:val="center"/>
            <w:hideMark/>
          </w:tcPr>
          <w:p w:rsidR="003F3C60" w:rsidRPr="003F3C60" w:rsidRDefault="003F3C60" w:rsidP="003F3C60">
            <w:pPr>
              <w:jc w:val="center"/>
              <w:rPr>
                <w:rFonts w:eastAsia="Times New Roman"/>
                <w:b/>
                <w:bCs/>
                <w:sz w:val="24"/>
                <w:szCs w:val="24"/>
              </w:rPr>
            </w:pPr>
            <w:r w:rsidRPr="003F3C60">
              <w:rPr>
                <w:rFonts w:eastAsia="Times New Roman"/>
                <w:b/>
                <w:bCs/>
                <w:sz w:val="24"/>
                <w:szCs w:val="24"/>
              </w:rPr>
              <w:t xml:space="preserve">Lượng </w:t>
            </w:r>
          </w:p>
        </w:tc>
        <w:tc>
          <w:tcPr>
            <w:tcW w:w="1255" w:type="dxa"/>
            <w:tcBorders>
              <w:top w:val="nil"/>
              <w:left w:val="nil"/>
              <w:bottom w:val="single" w:sz="4" w:space="0" w:color="auto"/>
              <w:right w:val="single" w:sz="4" w:space="0" w:color="auto"/>
            </w:tcBorders>
            <w:shd w:val="clear" w:color="000000" w:fill="FFFFFF"/>
            <w:vAlign w:val="center"/>
            <w:hideMark/>
          </w:tcPr>
          <w:p w:rsidR="003F3C60" w:rsidRPr="003F3C60" w:rsidRDefault="003F3C60" w:rsidP="003F3C60">
            <w:pPr>
              <w:jc w:val="center"/>
              <w:rPr>
                <w:rFonts w:eastAsia="Times New Roman"/>
                <w:b/>
                <w:bCs/>
                <w:sz w:val="24"/>
                <w:szCs w:val="24"/>
              </w:rPr>
            </w:pPr>
            <w:r w:rsidRPr="003F3C60">
              <w:rPr>
                <w:rFonts w:eastAsia="Times New Roman"/>
                <w:b/>
                <w:bCs/>
                <w:sz w:val="24"/>
                <w:szCs w:val="24"/>
              </w:rPr>
              <w:t>Trị giá</w:t>
            </w:r>
          </w:p>
        </w:tc>
      </w:tr>
      <w:tr w:rsidR="003F3C60" w:rsidRPr="003F3C60" w:rsidTr="003E7082">
        <w:trPr>
          <w:trHeight w:val="300"/>
        </w:trPr>
        <w:tc>
          <w:tcPr>
            <w:tcW w:w="459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3F3C60" w:rsidRPr="003F3C60" w:rsidRDefault="003F3C60" w:rsidP="003F3C60">
            <w:pPr>
              <w:jc w:val="center"/>
              <w:rPr>
                <w:rFonts w:eastAsia="Times New Roman"/>
                <w:b/>
                <w:bCs/>
                <w:sz w:val="24"/>
                <w:szCs w:val="24"/>
              </w:rPr>
            </w:pPr>
            <w:r w:rsidRPr="003F3C60">
              <w:rPr>
                <w:rFonts w:eastAsia="Times New Roman"/>
                <w:b/>
                <w:bCs/>
                <w:sz w:val="24"/>
                <w:szCs w:val="24"/>
              </w:rPr>
              <w:t>TỔNG TRỊ GIÁ</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E7082" w:rsidP="003F3C60">
            <w:pPr>
              <w:jc w:val="center"/>
              <w:rPr>
                <w:rFonts w:eastAsia="Times New Roman"/>
                <w:b/>
                <w:bCs/>
                <w:sz w:val="24"/>
                <w:szCs w:val="24"/>
              </w:rPr>
            </w:pPr>
            <w:r>
              <w:rPr>
                <w:rFonts w:eastAsia="Times New Roman"/>
                <w:b/>
                <w:bCs/>
                <w:sz w:val="24"/>
                <w:szCs w:val="24"/>
              </w:rPr>
              <w:t xml:space="preserve">Triệu </w:t>
            </w:r>
            <w:r w:rsidR="003F3C60" w:rsidRPr="003F3C60">
              <w:rPr>
                <w:rFonts w:eastAsia="Times New Roman"/>
                <w:b/>
                <w:bCs/>
                <w:sz w:val="24"/>
                <w:szCs w:val="24"/>
              </w:rPr>
              <w:t>USD</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b/>
                <w:bCs/>
                <w:sz w:val="24"/>
                <w:szCs w:val="24"/>
              </w:rPr>
            </w:pPr>
            <w:r w:rsidRPr="003F3C60">
              <w:rPr>
                <w:rFonts w:eastAsia="Times New Roman"/>
                <w:b/>
                <w:bCs/>
                <w:sz w:val="24"/>
                <w:szCs w:val="24"/>
              </w:rPr>
              <w:t> </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b/>
                <w:bCs/>
                <w:sz w:val="24"/>
                <w:szCs w:val="24"/>
              </w:rPr>
            </w:pPr>
            <w:r w:rsidRPr="003F3C60">
              <w:rPr>
                <w:rFonts w:eastAsia="Times New Roman"/>
                <w:b/>
                <w:bCs/>
                <w:sz w:val="24"/>
                <w:szCs w:val="24"/>
              </w:rPr>
              <w:t>29,900</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b/>
                <w:bCs/>
                <w:sz w:val="24"/>
                <w:szCs w:val="24"/>
              </w:rPr>
            </w:pPr>
            <w:r w:rsidRPr="003F3C60">
              <w:rPr>
                <w:rFonts w:eastAsia="Times New Roman"/>
                <w:b/>
                <w:bCs/>
                <w:sz w:val="24"/>
                <w:szCs w:val="24"/>
              </w:rPr>
              <w:t> </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b/>
                <w:bCs/>
                <w:sz w:val="24"/>
                <w:szCs w:val="24"/>
              </w:rPr>
            </w:pPr>
            <w:r w:rsidRPr="003F3C60">
              <w:rPr>
                <w:rFonts w:eastAsia="Times New Roman"/>
                <w:b/>
                <w:bCs/>
                <w:sz w:val="24"/>
                <w:szCs w:val="24"/>
              </w:rPr>
              <w:t>3.6</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b/>
                <w:bCs/>
                <w:sz w:val="24"/>
                <w:szCs w:val="24"/>
              </w:rPr>
            </w:pPr>
            <w:r w:rsidRPr="003F3C60">
              <w:rPr>
                <w:rFonts w:eastAsia="Times New Roman"/>
                <w:b/>
                <w:bCs/>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b/>
                <w:bCs/>
                <w:sz w:val="24"/>
                <w:szCs w:val="24"/>
              </w:rPr>
            </w:pPr>
            <w:r w:rsidRPr="003F3C60">
              <w:rPr>
                <w:rFonts w:eastAsia="Times New Roman"/>
                <w:b/>
                <w:bCs/>
                <w:sz w:val="24"/>
                <w:szCs w:val="24"/>
              </w:rPr>
              <w:t>299,670</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b/>
                <w:bCs/>
                <w:sz w:val="24"/>
                <w:szCs w:val="24"/>
              </w:rPr>
            </w:pPr>
            <w:r w:rsidRPr="003F3C60">
              <w:rPr>
                <w:rFonts w:eastAsia="Times New Roman"/>
                <w:b/>
                <w:bCs/>
                <w:sz w:val="24"/>
                <w:szCs w:val="24"/>
              </w:rPr>
              <w:t> </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b/>
                <w:bCs/>
                <w:sz w:val="24"/>
                <w:szCs w:val="24"/>
              </w:rPr>
            </w:pPr>
            <w:r w:rsidRPr="003F3C60">
              <w:rPr>
                <w:rFonts w:eastAsia="Times New Roman"/>
                <w:b/>
                <w:bCs/>
                <w:sz w:val="24"/>
                <w:szCs w:val="24"/>
              </w:rPr>
              <w:t>17.5</w:t>
            </w:r>
          </w:p>
        </w:tc>
      </w:tr>
      <w:tr w:rsidR="003F3C60" w:rsidRPr="003F3C60" w:rsidTr="003E7082">
        <w:trPr>
          <w:trHeight w:val="615"/>
        </w:trPr>
        <w:tc>
          <w:tcPr>
            <w:tcW w:w="459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3F3C60" w:rsidRPr="003F3C60" w:rsidRDefault="003F3C60" w:rsidP="003F3C60">
            <w:pPr>
              <w:jc w:val="center"/>
              <w:rPr>
                <w:rFonts w:eastAsia="Times New Roman"/>
                <w:b/>
                <w:bCs/>
                <w:sz w:val="24"/>
                <w:szCs w:val="24"/>
              </w:rPr>
            </w:pPr>
            <w:r w:rsidRPr="003F3C60">
              <w:rPr>
                <w:rFonts w:eastAsia="Times New Roman"/>
                <w:b/>
                <w:bCs/>
                <w:sz w:val="24"/>
                <w:szCs w:val="24"/>
              </w:rPr>
              <w:t xml:space="preserve">Trong đó: Doanh nghiệp có vốn đầu tư </w:t>
            </w:r>
            <w:r w:rsidRPr="003F3C60">
              <w:rPr>
                <w:rFonts w:eastAsia="Times New Roman"/>
                <w:b/>
                <w:bCs/>
                <w:sz w:val="24"/>
                <w:szCs w:val="24"/>
              </w:rPr>
              <w:br/>
              <w:t>trực tiếp nước ngoài</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b/>
                <w:bCs/>
                <w:sz w:val="24"/>
                <w:szCs w:val="24"/>
              </w:rPr>
            </w:pPr>
            <w:r w:rsidRPr="003F3C60">
              <w:rPr>
                <w:rFonts w:eastAsia="Times New Roman"/>
                <w:b/>
                <w:bCs/>
                <w:sz w:val="24"/>
                <w:szCs w:val="24"/>
              </w:rPr>
              <w:t>Triệu USD</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b/>
                <w:bCs/>
                <w:sz w:val="24"/>
                <w:szCs w:val="24"/>
              </w:rPr>
            </w:pPr>
            <w:r w:rsidRPr="003F3C60">
              <w:rPr>
                <w:rFonts w:eastAsia="Times New Roman"/>
                <w:b/>
                <w:bCs/>
                <w:sz w:val="24"/>
                <w:szCs w:val="24"/>
              </w:rPr>
              <w:t> </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b/>
                <w:bCs/>
                <w:sz w:val="24"/>
                <w:szCs w:val="24"/>
              </w:rPr>
            </w:pPr>
            <w:r w:rsidRPr="003F3C60">
              <w:rPr>
                <w:rFonts w:eastAsia="Times New Roman"/>
                <w:b/>
                <w:bCs/>
                <w:sz w:val="24"/>
                <w:szCs w:val="24"/>
              </w:rPr>
              <w:t>21,500</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b/>
                <w:bCs/>
                <w:sz w:val="24"/>
                <w:szCs w:val="24"/>
              </w:rPr>
            </w:pPr>
            <w:r w:rsidRPr="003F3C60">
              <w:rPr>
                <w:rFonts w:eastAsia="Times New Roman"/>
                <w:b/>
                <w:bCs/>
                <w:sz w:val="24"/>
                <w:szCs w:val="24"/>
              </w:rPr>
              <w:t> </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b/>
                <w:bCs/>
                <w:sz w:val="24"/>
                <w:szCs w:val="24"/>
              </w:rPr>
            </w:pPr>
            <w:r w:rsidRPr="003F3C60">
              <w:rPr>
                <w:rFonts w:eastAsia="Times New Roman"/>
                <w:b/>
                <w:bCs/>
                <w:sz w:val="24"/>
                <w:szCs w:val="24"/>
              </w:rPr>
              <w:t>4.0</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b/>
                <w:bCs/>
                <w:sz w:val="24"/>
                <w:szCs w:val="24"/>
              </w:rPr>
            </w:pPr>
            <w:r w:rsidRPr="003F3C60">
              <w:rPr>
                <w:rFonts w:eastAsia="Times New Roman"/>
                <w:b/>
                <w:bCs/>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b/>
                <w:bCs/>
                <w:sz w:val="24"/>
                <w:szCs w:val="24"/>
              </w:rPr>
            </w:pPr>
            <w:r w:rsidRPr="003F3C60">
              <w:rPr>
                <w:rFonts w:eastAsia="Times New Roman"/>
                <w:b/>
                <w:bCs/>
                <w:sz w:val="24"/>
                <w:szCs w:val="24"/>
              </w:rPr>
              <w:t>218,993</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b/>
                <w:bCs/>
                <w:sz w:val="24"/>
                <w:szCs w:val="24"/>
              </w:rPr>
            </w:pPr>
            <w:r w:rsidRPr="003F3C60">
              <w:rPr>
                <w:rFonts w:eastAsia="Times New Roman"/>
                <w:b/>
                <w:bCs/>
                <w:sz w:val="24"/>
                <w:szCs w:val="24"/>
              </w:rPr>
              <w:t> </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b/>
                <w:bCs/>
                <w:sz w:val="24"/>
                <w:szCs w:val="24"/>
              </w:rPr>
            </w:pPr>
            <w:r w:rsidRPr="003F3C60">
              <w:rPr>
                <w:rFonts w:eastAsia="Times New Roman"/>
                <w:b/>
                <w:bCs/>
                <w:sz w:val="24"/>
                <w:szCs w:val="24"/>
              </w:rPr>
              <w:t>20.0</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1</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Hàng thủy sản</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Triệu USD</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880</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-1.0</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7,954</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3.5</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2</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Hàng rau quả</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Triệu USD</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260</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7.7</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3,251</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8.6</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3</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Hạt điều</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Nghìn tấn</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50</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326</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-5.8</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-7.0</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531</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3,339</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14.3</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14.6</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4</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Cà phê</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Nghìn tấn</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78</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181</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-21.4</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-16.5</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1,364</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2,634</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-4.4</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5.9</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5</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Chè</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Nghìn tấn</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11</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19</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-16.7</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-18.1</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116</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195</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-6.4</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-2.3</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6</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Hạt tiêu</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Nghìn tấn</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17</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77</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1.4</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5.7</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247</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868</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-6.7</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44.0</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7</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Gạo</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Nghìn tấn</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563</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297</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-8.9</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-7.6</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5,746</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3,035</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0.8</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7.3</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8</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Sắn và các sản phẩm từ sắn</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Nghìn tấn</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282</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132</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54.1</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62.0</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2,619</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1,070</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7.9</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23.0</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9</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Bánh kẹo và các sản phẩm từ ngũ cốc</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Triệu USD</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72</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17.0</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666</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-0.4</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10</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 xml:space="preserve">Thức ăn gia súc và nguyên liệu </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Triệu USD</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95</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20.3</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954</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32.0</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11</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Quặng và khoáng sản khác</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Nghìn tấn</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270</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19</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-33.3</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-1.1</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3,554</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189</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18.4</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-9.3</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12</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Clanke và xi măng</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Nghìn tấn</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5,530</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233</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30.3</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40.6</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43,014</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1,671</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23.5</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28.4</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13</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Than đá</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Nghìn tấn</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260.0</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45.5</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177.7</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181.6</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1,714</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229</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150.4</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147.3</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14</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Dầu thô</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Nghìn tấn</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350</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240</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-18.6</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-12.6</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3,014</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1,691</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-31.4</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14.9</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15</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Xăng dầu các loại</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Nghìn tấn</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200</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143</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43.2</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50.7</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2,167</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1,303</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3.7</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48.3</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16</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Hóa chất</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Triệu USD</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290</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11.2</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2,206</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39.5</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17</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Sản phẩm hóa chất</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Triệu USD</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180</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-3.4</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1,754</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32.5</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18</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Phân bón các loại</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Nghìn tấn</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130</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63</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20.4</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35.2</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1,195</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442</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10.6</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40.2</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19</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Chất dẻo nguyên liệu</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Nghìn tấn</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140</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208</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-1.7</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-3.9</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1,526</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2,072</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15.0</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69.3</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lastRenderedPageBreak/>
              <w:t>20</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Sản phẩm từ chất dẻo</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Triệu USD</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440</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7.7</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4,415</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34.2</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21</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Cao su</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Nghìn tấn</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210</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354</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2.6</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4.4</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1,703</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2,844</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11.7</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40.5</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22</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Sản phẩm từ cao su</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Triệu USD</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85</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15.7</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1,047</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28.7</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23</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Túi xách, ví,vali, mũ và ô dù</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Triệu USD</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240</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27.1</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2,663</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-5.4</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24</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Sản phẩm mây, tre, cói và thảm</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Triệu USD</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70</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2.5</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771</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42.2</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25</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Gỗ và sản phẩm gỗ</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Triệu USD</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1,150</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20.9</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13,235</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20.0</w:t>
            </w:r>
          </w:p>
        </w:tc>
      </w:tr>
      <w:tr w:rsidR="003F3C60" w:rsidRPr="003F3C60" w:rsidTr="003E7082">
        <w:trPr>
          <w:trHeight w:val="36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26</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Giấy và các sản phẩm từ giấy</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Triệu USD</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180</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17.5</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1,551</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21.0</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27</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Xơ, sợi dệt các loại</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Nghìn tấn</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150</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484</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1.3</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3.3</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1,761</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5,049</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13.3</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52.4</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28</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Hàng dệt, may</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Triệu USD</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2,800</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5.9</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28,891</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7.1</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29</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Vải mành, vải kỹ thuật khác</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Triệu USD</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60</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-17.9</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709</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74.3</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30</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Giày dép các loại</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Triệu USD</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1,300</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38.7</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15,544</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3.3</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31</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Nguyên phụ liệu dệt, may, da, giày</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Triệu USD</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190</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29.4</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1,779</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17.7</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32</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Sản phẩm gốm, sứ</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Triệu USD</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60</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24.7</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601</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16.3</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33</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Thủy tinh và các sản phẩm từ thủy tinh</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Triệu USD</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95</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-7.1</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1,041</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30.6</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34</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Đá quý, kim loại quý và sản phẩm</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Triệu USD</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90</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33.7</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742</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-71.6</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35</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Sắt thép các loại</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Nghìn tấn</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1,150</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1,159</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-5.7</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-6.0</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12,220</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10,814</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37.1</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129.8</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36</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Sản phẩm từ sắt thép</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Triệu USD</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310</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-11.3</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3,529</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27.9</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37</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Kim loại thường khác và sản phẩm</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Triệu USD</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330</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7.5</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3,320</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36.7</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38</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Máy vi tính, sản phẩm điện tử và linh kiện</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Triệu USD</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4,200</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-0.4</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45,054</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11.88</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39</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Điện thoại các loại và linh kiện</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Triệu USD</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5,400</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-2.9</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51,974</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11.6</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40</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Máy ảnh, máy quay phim và linh kiện</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Triệu USD</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650</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-1.9</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4,571</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55.2</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41</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Máy móc, thiết bị, dụng cụ phụ tùng khác</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Triệu USD</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3,700</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1.8</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33,600</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39.8</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42</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Dây điện và dây cáp điện</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Triệu USD</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290</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2.4</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2,778</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27.7</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43</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Phương tiện vận tải và phụ tùng</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Triệu USD</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800</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7.3</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9,385</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14.3</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44</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Sản phẩm nội thất từ chất liệu gỗ khác</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Triệu USD</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235</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27.5</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2,532</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13.6</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45</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Đồ chơi dụng cụ thể thao và bộ phận</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Triệu USD</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280</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9.9</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2,592</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-0.7</w:t>
            </w:r>
          </w:p>
        </w:tc>
      </w:tr>
      <w:tr w:rsidR="003F3C60" w:rsidRPr="003F3C60" w:rsidTr="003E7082">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46</w:t>
            </w:r>
          </w:p>
        </w:tc>
        <w:tc>
          <w:tcPr>
            <w:tcW w:w="3920" w:type="dxa"/>
            <w:tcBorders>
              <w:top w:val="nil"/>
              <w:left w:val="nil"/>
              <w:bottom w:val="single" w:sz="4" w:space="0" w:color="auto"/>
              <w:right w:val="single" w:sz="4" w:space="0" w:color="auto"/>
            </w:tcBorders>
            <w:shd w:val="clear" w:color="auto" w:fill="auto"/>
            <w:noWrap/>
            <w:hideMark/>
          </w:tcPr>
          <w:p w:rsidR="003F3C60" w:rsidRPr="003F3C60" w:rsidRDefault="003F3C60" w:rsidP="003F3C60">
            <w:pPr>
              <w:rPr>
                <w:rFonts w:eastAsia="Times New Roman"/>
                <w:sz w:val="24"/>
                <w:szCs w:val="24"/>
              </w:rPr>
            </w:pPr>
            <w:r w:rsidRPr="003F3C60">
              <w:rPr>
                <w:rFonts w:eastAsia="Times New Roman"/>
                <w:sz w:val="24"/>
                <w:szCs w:val="24"/>
              </w:rPr>
              <w:t>Hàng hóa khác</w:t>
            </w:r>
          </w:p>
        </w:tc>
        <w:tc>
          <w:tcPr>
            <w:tcW w:w="1433" w:type="dxa"/>
            <w:tcBorders>
              <w:top w:val="nil"/>
              <w:left w:val="nil"/>
              <w:bottom w:val="single" w:sz="4" w:space="0" w:color="auto"/>
              <w:right w:val="single" w:sz="4" w:space="0" w:color="auto"/>
            </w:tcBorders>
            <w:shd w:val="clear" w:color="000000" w:fill="FFFFFF"/>
            <w:noWrap/>
            <w:vAlign w:val="bottom"/>
            <w:hideMark/>
          </w:tcPr>
          <w:p w:rsidR="003F3C60" w:rsidRPr="003F3C60" w:rsidRDefault="003F3C60" w:rsidP="003F3C60">
            <w:pPr>
              <w:jc w:val="center"/>
              <w:rPr>
                <w:rFonts w:eastAsia="Times New Roman"/>
                <w:sz w:val="24"/>
                <w:szCs w:val="24"/>
              </w:rPr>
            </w:pPr>
            <w:r w:rsidRPr="003F3C60">
              <w:rPr>
                <w:rFonts w:eastAsia="Times New Roman"/>
                <w:sz w:val="24"/>
                <w:szCs w:val="24"/>
              </w:rPr>
              <w:t>Triệu USD</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593"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1,186</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83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3.0</w:t>
            </w:r>
          </w:p>
        </w:tc>
        <w:tc>
          <w:tcPr>
            <w:tcW w:w="907"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13,115</w:t>
            </w:r>
          </w:p>
        </w:tc>
        <w:tc>
          <w:tcPr>
            <w:tcW w:w="1018"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rPr>
                <w:rFonts w:eastAsia="Times New Roman"/>
                <w:sz w:val="24"/>
                <w:szCs w:val="24"/>
              </w:rPr>
            </w:pPr>
            <w:r w:rsidRPr="003F3C60">
              <w:rPr>
                <w:rFonts w:eastAsia="Times New Roman"/>
                <w:sz w:val="24"/>
                <w:szCs w:val="24"/>
              </w:rPr>
              <w:t> </w:t>
            </w:r>
          </w:p>
        </w:tc>
        <w:tc>
          <w:tcPr>
            <w:tcW w:w="1255" w:type="dxa"/>
            <w:tcBorders>
              <w:top w:val="nil"/>
              <w:left w:val="nil"/>
              <w:bottom w:val="single" w:sz="4" w:space="0" w:color="auto"/>
              <w:right w:val="single" w:sz="4" w:space="0" w:color="auto"/>
            </w:tcBorders>
            <w:shd w:val="clear" w:color="auto" w:fill="auto"/>
            <w:noWrap/>
            <w:vAlign w:val="bottom"/>
            <w:hideMark/>
          </w:tcPr>
          <w:p w:rsidR="003F3C60" w:rsidRPr="003F3C60" w:rsidRDefault="003F3C60" w:rsidP="003F3C60">
            <w:pPr>
              <w:jc w:val="right"/>
              <w:rPr>
                <w:rFonts w:eastAsia="Times New Roman"/>
                <w:sz w:val="24"/>
                <w:szCs w:val="24"/>
              </w:rPr>
            </w:pPr>
            <w:r w:rsidRPr="003F3C60">
              <w:rPr>
                <w:rFonts w:eastAsia="Times New Roman"/>
                <w:sz w:val="24"/>
                <w:szCs w:val="24"/>
              </w:rPr>
              <w:t>3.6</w:t>
            </w:r>
          </w:p>
        </w:tc>
      </w:tr>
    </w:tbl>
    <w:p w:rsidR="00FF6AD5" w:rsidRPr="00EC2FFF" w:rsidRDefault="00FF6AD5" w:rsidP="003E7082">
      <w:pPr>
        <w:spacing w:after="120"/>
        <w:rPr>
          <w:bCs/>
          <w:i/>
          <w:color w:val="FF0000"/>
          <w:lang w:val="sv-SE"/>
        </w:rPr>
      </w:pPr>
    </w:p>
    <w:sectPr w:rsidR="00FF6AD5" w:rsidRPr="00EC2FFF" w:rsidSect="003E7082">
      <w:footerReference w:type="even" r:id="rId15"/>
      <w:footerReference w:type="default" r:id="rId16"/>
      <w:pgSz w:w="16840" w:h="11907" w:orient="landscape" w:code="9"/>
      <w:pgMar w:top="851" w:right="851" w:bottom="540" w:left="1701" w:header="567" w:footer="28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345" w:rsidRDefault="00552345">
      <w:r>
        <w:separator/>
      </w:r>
    </w:p>
  </w:endnote>
  <w:endnote w:type="continuationSeparator" w:id="0">
    <w:p w:rsidR="00552345" w:rsidRDefault="00552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7DB" w:rsidRDefault="0080063A" w:rsidP="00984FE7">
    <w:pPr>
      <w:pStyle w:val="Footer"/>
      <w:framePr w:wrap="around" w:vAnchor="text" w:hAnchor="margin" w:xAlign="center" w:y="1"/>
      <w:rPr>
        <w:rStyle w:val="PageNumber"/>
      </w:rPr>
    </w:pPr>
    <w:r>
      <w:rPr>
        <w:rStyle w:val="PageNumber"/>
      </w:rPr>
      <w:fldChar w:fldCharType="begin"/>
    </w:r>
    <w:r w:rsidR="003F07DB">
      <w:rPr>
        <w:rStyle w:val="PageNumber"/>
      </w:rPr>
      <w:instrText xml:space="preserve">PAGE  </w:instrText>
    </w:r>
    <w:r>
      <w:rPr>
        <w:rStyle w:val="PageNumber"/>
      </w:rPr>
      <w:fldChar w:fldCharType="end"/>
    </w:r>
  </w:p>
  <w:p w:rsidR="003F07DB" w:rsidRDefault="003F07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606811"/>
      <w:docPartObj>
        <w:docPartGallery w:val="Page Numbers (Bottom of Page)"/>
        <w:docPartUnique/>
      </w:docPartObj>
    </w:sdtPr>
    <w:sdtEndPr/>
    <w:sdtContent>
      <w:p w:rsidR="003F07DB" w:rsidRDefault="0080063A">
        <w:pPr>
          <w:pStyle w:val="Footer"/>
          <w:jc w:val="right"/>
        </w:pPr>
        <w:r>
          <w:rPr>
            <w:noProof/>
          </w:rPr>
          <w:fldChar w:fldCharType="begin"/>
        </w:r>
        <w:r w:rsidR="003F07DB">
          <w:rPr>
            <w:noProof/>
          </w:rPr>
          <w:instrText xml:space="preserve"> PAGE   \* MERGEFORMAT </w:instrText>
        </w:r>
        <w:r>
          <w:rPr>
            <w:noProof/>
          </w:rPr>
          <w:fldChar w:fldCharType="separate"/>
        </w:r>
        <w:r w:rsidR="00C77CE1">
          <w:rPr>
            <w:noProof/>
          </w:rPr>
          <w:t>2</w:t>
        </w:r>
        <w:r>
          <w:rPr>
            <w:noProof/>
          </w:rPr>
          <w:fldChar w:fldCharType="end"/>
        </w:r>
      </w:p>
    </w:sdtContent>
  </w:sdt>
  <w:p w:rsidR="003F07DB" w:rsidRPr="00984FE7" w:rsidRDefault="003F07DB" w:rsidP="00984F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7DB" w:rsidRDefault="0080063A" w:rsidP="00984FE7">
    <w:pPr>
      <w:pStyle w:val="Footer"/>
      <w:framePr w:wrap="around" w:vAnchor="text" w:hAnchor="margin" w:xAlign="center" w:y="1"/>
      <w:rPr>
        <w:rStyle w:val="PageNumber"/>
      </w:rPr>
    </w:pPr>
    <w:r>
      <w:rPr>
        <w:rStyle w:val="PageNumber"/>
      </w:rPr>
      <w:fldChar w:fldCharType="begin"/>
    </w:r>
    <w:r w:rsidR="003F07DB">
      <w:rPr>
        <w:rStyle w:val="PageNumber"/>
      </w:rPr>
      <w:instrText xml:space="preserve">PAGE  </w:instrText>
    </w:r>
    <w:r>
      <w:rPr>
        <w:rStyle w:val="PageNumber"/>
      </w:rPr>
      <w:fldChar w:fldCharType="end"/>
    </w:r>
  </w:p>
  <w:p w:rsidR="003F07DB" w:rsidRDefault="003F07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7DB" w:rsidRDefault="003F07DB" w:rsidP="003E7082">
    <w:pPr>
      <w:pStyle w:val="Footer"/>
      <w:jc w:val="center"/>
    </w:pPr>
  </w:p>
  <w:p w:rsidR="003F07DB" w:rsidRPr="00984FE7" w:rsidRDefault="003F07DB" w:rsidP="00984F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345" w:rsidRDefault="00552345">
      <w:r>
        <w:separator/>
      </w:r>
    </w:p>
  </w:footnote>
  <w:footnote w:type="continuationSeparator" w:id="0">
    <w:p w:rsidR="00552345" w:rsidRDefault="00552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015287"/>
      <w:docPartObj>
        <w:docPartGallery w:val="Page Numbers (Top of Page)"/>
        <w:docPartUnique/>
      </w:docPartObj>
    </w:sdtPr>
    <w:sdtEndPr>
      <w:rPr>
        <w:noProof/>
      </w:rPr>
    </w:sdtEndPr>
    <w:sdtContent>
      <w:p w:rsidR="003E7082" w:rsidRDefault="003E7082">
        <w:pPr>
          <w:pStyle w:val="Header"/>
          <w:jc w:val="center"/>
        </w:pPr>
        <w:r>
          <w:fldChar w:fldCharType="begin"/>
        </w:r>
        <w:r>
          <w:instrText xml:space="preserve"> PAGE   \* MERGEFORMAT </w:instrText>
        </w:r>
        <w:r>
          <w:fldChar w:fldCharType="separate"/>
        </w:r>
        <w:r w:rsidR="007B731D">
          <w:rPr>
            <w:noProof/>
          </w:rPr>
          <w:t>4</w:t>
        </w:r>
        <w:r>
          <w:rPr>
            <w:noProof/>
          </w:rPr>
          <w:fldChar w:fldCharType="end"/>
        </w:r>
      </w:p>
    </w:sdtContent>
  </w:sdt>
  <w:p w:rsidR="003E7082" w:rsidRDefault="003E70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33E50"/>
    <w:multiLevelType w:val="hybridMultilevel"/>
    <w:tmpl w:val="FB26786C"/>
    <w:lvl w:ilvl="0" w:tplc="9076AAB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664CED"/>
    <w:multiLevelType w:val="hybridMultilevel"/>
    <w:tmpl w:val="7A022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B93C48"/>
    <w:multiLevelType w:val="hybridMultilevel"/>
    <w:tmpl w:val="C2941F0C"/>
    <w:lvl w:ilvl="0" w:tplc="A904AE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FC30C34"/>
    <w:multiLevelType w:val="hybridMultilevel"/>
    <w:tmpl w:val="0DFAB08E"/>
    <w:lvl w:ilvl="0" w:tplc="A614EF9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A162E66"/>
    <w:multiLevelType w:val="hybridMultilevel"/>
    <w:tmpl w:val="5CA6B638"/>
    <w:lvl w:ilvl="0" w:tplc="C34A5E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F636874"/>
    <w:multiLevelType w:val="hybridMultilevel"/>
    <w:tmpl w:val="7054D48A"/>
    <w:lvl w:ilvl="0" w:tplc="6E425C88">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F50D35"/>
    <w:multiLevelType w:val="hybridMultilevel"/>
    <w:tmpl w:val="030410EC"/>
    <w:lvl w:ilvl="0" w:tplc="E34A4388">
      <w:start w:val="1"/>
      <w:numFmt w:val="decimal"/>
      <w:lvlText w:val="%1."/>
      <w:lvlJc w:val="left"/>
      <w:pPr>
        <w:ind w:left="1729" w:hanging="102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nsid w:val="622F75D3"/>
    <w:multiLevelType w:val="hybridMultilevel"/>
    <w:tmpl w:val="BA804A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15E7BF5"/>
    <w:multiLevelType w:val="hybridMultilevel"/>
    <w:tmpl w:val="D0B082CC"/>
    <w:lvl w:ilvl="0" w:tplc="489AAA9C">
      <w:start w:val="2"/>
      <w:numFmt w:val="bullet"/>
      <w:lvlText w:val="-"/>
      <w:lvlJc w:val="left"/>
      <w:pPr>
        <w:ind w:left="1069" w:hanging="360"/>
      </w:pPr>
      <w:rPr>
        <w:rFonts w:ascii="Times New Roman" w:eastAsia="Times New Roman" w:hAnsi="Times New Roman" w:cs="Times New Roman" w:hint="default"/>
        <w:b/>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76B146D8"/>
    <w:multiLevelType w:val="hybridMultilevel"/>
    <w:tmpl w:val="04F2FD5C"/>
    <w:lvl w:ilvl="0" w:tplc="CA9EC6EC">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CF0450E"/>
    <w:multiLevelType w:val="hybridMultilevel"/>
    <w:tmpl w:val="F1F49CC6"/>
    <w:lvl w:ilvl="0" w:tplc="80D275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8"/>
  </w:num>
  <w:num w:numId="3">
    <w:abstractNumId w:val="5"/>
  </w:num>
  <w:num w:numId="4">
    <w:abstractNumId w:val="1"/>
  </w:num>
  <w:num w:numId="5">
    <w:abstractNumId w:val="10"/>
  </w:num>
  <w:num w:numId="6">
    <w:abstractNumId w:val="9"/>
  </w:num>
  <w:num w:numId="7">
    <w:abstractNumId w:val="4"/>
  </w:num>
  <w:num w:numId="8">
    <w:abstractNumId w:val="2"/>
  </w:num>
  <w:num w:numId="9">
    <w:abstractNumId w:val="3"/>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B3F"/>
    <w:rsid w:val="0000120C"/>
    <w:rsid w:val="000014F4"/>
    <w:rsid w:val="00001BB3"/>
    <w:rsid w:val="00002555"/>
    <w:rsid w:val="00002C58"/>
    <w:rsid w:val="00004725"/>
    <w:rsid w:val="00005058"/>
    <w:rsid w:val="00005241"/>
    <w:rsid w:val="0000564E"/>
    <w:rsid w:val="0000616D"/>
    <w:rsid w:val="000062CF"/>
    <w:rsid w:val="00007D9B"/>
    <w:rsid w:val="00010419"/>
    <w:rsid w:val="00010C66"/>
    <w:rsid w:val="000116E9"/>
    <w:rsid w:val="00013373"/>
    <w:rsid w:val="00013F23"/>
    <w:rsid w:val="0001492F"/>
    <w:rsid w:val="000163E3"/>
    <w:rsid w:val="000166C5"/>
    <w:rsid w:val="00017296"/>
    <w:rsid w:val="00020526"/>
    <w:rsid w:val="000219EA"/>
    <w:rsid w:val="00022412"/>
    <w:rsid w:val="000228E5"/>
    <w:rsid w:val="00022A25"/>
    <w:rsid w:val="000242E9"/>
    <w:rsid w:val="00025155"/>
    <w:rsid w:val="00025B0C"/>
    <w:rsid w:val="00025CB0"/>
    <w:rsid w:val="00025F0D"/>
    <w:rsid w:val="00026AAD"/>
    <w:rsid w:val="00027411"/>
    <w:rsid w:val="000277CB"/>
    <w:rsid w:val="00030608"/>
    <w:rsid w:val="000308F2"/>
    <w:rsid w:val="00031994"/>
    <w:rsid w:val="00032DBB"/>
    <w:rsid w:val="00032EDC"/>
    <w:rsid w:val="00033FEB"/>
    <w:rsid w:val="000342CF"/>
    <w:rsid w:val="00034341"/>
    <w:rsid w:val="00034C7E"/>
    <w:rsid w:val="00035DB7"/>
    <w:rsid w:val="00036A08"/>
    <w:rsid w:val="000400BC"/>
    <w:rsid w:val="00040176"/>
    <w:rsid w:val="000422A4"/>
    <w:rsid w:val="00043CC2"/>
    <w:rsid w:val="00044C0A"/>
    <w:rsid w:val="00045D07"/>
    <w:rsid w:val="00046D99"/>
    <w:rsid w:val="00046E04"/>
    <w:rsid w:val="00047AA2"/>
    <w:rsid w:val="00050D64"/>
    <w:rsid w:val="00051659"/>
    <w:rsid w:val="00052437"/>
    <w:rsid w:val="0005281D"/>
    <w:rsid w:val="000530D8"/>
    <w:rsid w:val="00053181"/>
    <w:rsid w:val="00054A70"/>
    <w:rsid w:val="00056F94"/>
    <w:rsid w:val="00056FC1"/>
    <w:rsid w:val="000573C4"/>
    <w:rsid w:val="000602B0"/>
    <w:rsid w:val="00060D76"/>
    <w:rsid w:val="0006102A"/>
    <w:rsid w:val="00061B36"/>
    <w:rsid w:val="000641C0"/>
    <w:rsid w:val="0006508F"/>
    <w:rsid w:val="00065F1A"/>
    <w:rsid w:val="0006607B"/>
    <w:rsid w:val="0006677F"/>
    <w:rsid w:val="000670E0"/>
    <w:rsid w:val="00070F04"/>
    <w:rsid w:val="00072535"/>
    <w:rsid w:val="000736D0"/>
    <w:rsid w:val="00073E7C"/>
    <w:rsid w:val="00074185"/>
    <w:rsid w:val="0007486F"/>
    <w:rsid w:val="00074F33"/>
    <w:rsid w:val="00075494"/>
    <w:rsid w:val="00075C03"/>
    <w:rsid w:val="00076A08"/>
    <w:rsid w:val="00076A43"/>
    <w:rsid w:val="00076E6A"/>
    <w:rsid w:val="00077147"/>
    <w:rsid w:val="000773CD"/>
    <w:rsid w:val="00077A2C"/>
    <w:rsid w:val="00077BE2"/>
    <w:rsid w:val="00077F97"/>
    <w:rsid w:val="00083101"/>
    <w:rsid w:val="00083935"/>
    <w:rsid w:val="00084480"/>
    <w:rsid w:val="000850DF"/>
    <w:rsid w:val="0008542C"/>
    <w:rsid w:val="00086F77"/>
    <w:rsid w:val="00087256"/>
    <w:rsid w:val="00087D73"/>
    <w:rsid w:val="000903C9"/>
    <w:rsid w:val="00090F1E"/>
    <w:rsid w:val="00091160"/>
    <w:rsid w:val="00092048"/>
    <w:rsid w:val="00092AD8"/>
    <w:rsid w:val="000933C0"/>
    <w:rsid w:val="000943F2"/>
    <w:rsid w:val="000958EB"/>
    <w:rsid w:val="00095999"/>
    <w:rsid w:val="00097C8F"/>
    <w:rsid w:val="00097F1D"/>
    <w:rsid w:val="000A1CDA"/>
    <w:rsid w:val="000A2071"/>
    <w:rsid w:val="000A2500"/>
    <w:rsid w:val="000A294A"/>
    <w:rsid w:val="000A2A39"/>
    <w:rsid w:val="000A2AC3"/>
    <w:rsid w:val="000A43A8"/>
    <w:rsid w:val="000A4655"/>
    <w:rsid w:val="000A4C06"/>
    <w:rsid w:val="000A51E5"/>
    <w:rsid w:val="000A5E13"/>
    <w:rsid w:val="000A751A"/>
    <w:rsid w:val="000B1C58"/>
    <w:rsid w:val="000B1F0B"/>
    <w:rsid w:val="000B27D6"/>
    <w:rsid w:val="000B2FDC"/>
    <w:rsid w:val="000B379D"/>
    <w:rsid w:val="000B3DB8"/>
    <w:rsid w:val="000B4007"/>
    <w:rsid w:val="000B4448"/>
    <w:rsid w:val="000B4814"/>
    <w:rsid w:val="000B59EB"/>
    <w:rsid w:val="000B69AC"/>
    <w:rsid w:val="000B6E93"/>
    <w:rsid w:val="000B7684"/>
    <w:rsid w:val="000B77F3"/>
    <w:rsid w:val="000C1D69"/>
    <w:rsid w:val="000C26F9"/>
    <w:rsid w:val="000C4BA9"/>
    <w:rsid w:val="000C5001"/>
    <w:rsid w:val="000C569E"/>
    <w:rsid w:val="000C5C45"/>
    <w:rsid w:val="000C650C"/>
    <w:rsid w:val="000C660E"/>
    <w:rsid w:val="000C72CC"/>
    <w:rsid w:val="000C780A"/>
    <w:rsid w:val="000C7883"/>
    <w:rsid w:val="000D1226"/>
    <w:rsid w:val="000D2271"/>
    <w:rsid w:val="000D2479"/>
    <w:rsid w:val="000D261D"/>
    <w:rsid w:val="000D4C62"/>
    <w:rsid w:val="000D4EA0"/>
    <w:rsid w:val="000D4ED2"/>
    <w:rsid w:val="000D5A0E"/>
    <w:rsid w:val="000D5AF7"/>
    <w:rsid w:val="000D5B95"/>
    <w:rsid w:val="000D6CF1"/>
    <w:rsid w:val="000D7661"/>
    <w:rsid w:val="000D7AE2"/>
    <w:rsid w:val="000E21D9"/>
    <w:rsid w:val="000E2EEF"/>
    <w:rsid w:val="000E3056"/>
    <w:rsid w:val="000E365A"/>
    <w:rsid w:val="000E417A"/>
    <w:rsid w:val="000E428E"/>
    <w:rsid w:val="000E6C1C"/>
    <w:rsid w:val="000F048D"/>
    <w:rsid w:val="000F1A55"/>
    <w:rsid w:val="000F23E0"/>
    <w:rsid w:val="000F2D38"/>
    <w:rsid w:val="000F3317"/>
    <w:rsid w:val="000F4466"/>
    <w:rsid w:val="000F4790"/>
    <w:rsid w:val="000F47DF"/>
    <w:rsid w:val="000F48C1"/>
    <w:rsid w:val="000F5D5B"/>
    <w:rsid w:val="000F61D4"/>
    <w:rsid w:val="000F6472"/>
    <w:rsid w:val="000F6911"/>
    <w:rsid w:val="000F6C3D"/>
    <w:rsid w:val="001001BB"/>
    <w:rsid w:val="001003C4"/>
    <w:rsid w:val="001004BD"/>
    <w:rsid w:val="00102B6D"/>
    <w:rsid w:val="00103A6A"/>
    <w:rsid w:val="001048B0"/>
    <w:rsid w:val="00104904"/>
    <w:rsid w:val="00104F24"/>
    <w:rsid w:val="0010521D"/>
    <w:rsid w:val="0010523D"/>
    <w:rsid w:val="00106F1C"/>
    <w:rsid w:val="00107731"/>
    <w:rsid w:val="00107E02"/>
    <w:rsid w:val="001101F3"/>
    <w:rsid w:val="00110483"/>
    <w:rsid w:val="00111645"/>
    <w:rsid w:val="00111888"/>
    <w:rsid w:val="00111AB9"/>
    <w:rsid w:val="00111E13"/>
    <w:rsid w:val="00112866"/>
    <w:rsid w:val="00112D13"/>
    <w:rsid w:val="00112D4D"/>
    <w:rsid w:val="00114283"/>
    <w:rsid w:val="00114ABD"/>
    <w:rsid w:val="00114C5E"/>
    <w:rsid w:val="00114F9D"/>
    <w:rsid w:val="00115814"/>
    <w:rsid w:val="00115A2C"/>
    <w:rsid w:val="00115B0D"/>
    <w:rsid w:val="00115DD9"/>
    <w:rsid w:val="00116D83"/>
    <w:rsid w:val="00116E3D"/>
    <w:rsid w:val="0011738B"/>
    <w:rsid w:val="001207D5"/>
    <w:rsid w:val="00121DDD"/>
    <w:rsid w:val="00122AB9"/>
    <w:rsid w:val="0012379D"/>
    <w:rsid w:val="0012469B"/>
    <w:rsid w:val="00125425"/>
    <w:rsid w:val="00125AC0"/>
    <w:rsid w:val="00125C48"/>
    <w:rsid w:val="001272EE"/>
    <w:rsid w:val="00130021"/>
    <w:rsid w:val="001309BC"/>
    <w:rsid w:val="00130AEF"/>
    <w:rsid w:val="001325B5"/>
    <w:rsid w:val="00132EDC"/>
    <w:rsid w:val="00133693"/>
    <w:rsid w:val="00134845"/>
    <w:rsid w:val="00134D1C"/>
    <w:rsid w:val="00135A85"/>
    <w:rsid w:val="00135AA2"/>
    <w:rsid w:val="00135C7C"/>
    <w:rsid w:val="00135D56"/>
    <w:rsid w:val="001367A9"/>
    <w:rsid w:val="0013736F"/>
    <w:rsid w:val="00137D50"/>
    <w:rsid w:val="00137EBB"/>
    <w:rsid w:val="0014028E"/>
    <w:rsid w:val="001415CE"/>
    <w:rsid w:val="00142228"/>
    <w:rsid w:val="001448B9"/>
    <w:rsid w:val="0014617A"/>
    <w:rsid w:val="001461AE"/>
    <w:rsid w:val="001463AD"/>
    <w:rsid w:val="001468D8"/>
    <w:rsid w:val="00147A17"/>
    <w:rsid w:val="001504EF"/>
    <w:rsid w:val="00150769"/>
    <w:rsid w:val="00150F29"/>
    <w:rsid w:val="00151C34"/>
    <w:rsid w:val="001523A2"/>
    <w:rsid w:val="00152DFA"/>
    <w:rsid w:val="0015355F"/>
    <w:rsid w:val="00154A95"/>
    <w:rsid w:val="00154D62"/>
    <w:rsid w:val="00154DDA"/>
    <w:rsid w:val="00155C29"/>
    <w:rsid w:val="001565A6"/>
    <w:rsid w:val="0015739A"/>
    <w:rsid w:val="00157B56"/>
    <w:rsid w:val="00160210"/>
    <w:rsid w:val="00160ACD"/>
    <w:rsid w:val="00161125"/>
    <w:rsid w:val="0016214D"/>
    <w:rsid w:val="0016216F"/>
    <w:rsid w:val="0016429D"/>
    <w:rsid w:val="00164508"/>
    <w:rsid w:val="0016455B"/>
    <w:rsid w:val="00164805"/>
    <w:rsid w:val="00165440"/>
    <w:rsid w:val="001666A6"/>
    <w:rsid w:val="00170AD5"/>
    <w:rsid w:val="00171C88"/>
    <w:rsid w:val="00172128"/>
    <w:rsid w:val="00172821"/>
    <w:rsid w:val="00172B66"/>
    <w:rsid w:val="00172E7E"/>
    <w:rsid w:val="0017396F"/>
    <w:rsid w:val="001739C9"/>
    <w:rsid w:val="00173AA1"/>
    <w:rsid w:val="00173D05"/>
    <w:rsid w:val="00175122"/>
    <w:rsid w:val="00175609"/>
    <w:rsid w:val="0017577D"/>
    <w:rsid w:val="001758D1"/>
    <w:rsid w:val="00175BB7"/>
    <w:rsid w:val="001766CF"/>
    <w:rsid w:val="00176A66"/>
    <w:rsid w:val="001822A9"/>
    <w:rsid w:val="001831F4"/>
    <w:rsid w:val="00183536"/>
    <w:rsid w:val="0018480E"/>
    <w:rsid w:val="00184E41"/>
    <w:rsid w:val="00185713"/>
    <w:rsid w:val="001857F3"/>
    <w:rsid w:val="00186701"/>
    <w:rsid w:val="00190195"/>
    <w:rsid w:val="001908C4"/>
    <w:rsid w:val="00191C2C"/>
    <w:rsid w:val="001926DF"/>
    <w:rsid w:val="00192F66"/>
    <w:rsid w:val="0019433A"/>
    <w:rsid w:val="001944C1"/>
    <w:rsid w:val="0019482F"/>
    <w:rsid w:val="0019606B"/>
    <w:rsid w:val="00196D59"/>
    <w:rsid w:val="00197390"/>
    <w:rsid w:val="00197EE8"/>
    <w:rsid w:val="001A015A"/>
    <w:rsid w:val="001A0DE4"/>
    <w:rsid w:val="001A36D7"/>
    <w:rsid w:val="001A52ED"/>
    <w:rsid w:val="001A5D1F"/>
    <w:rsid w:val="001A5F88"/>
    <w:rsid w:val="001B127A"/>
    <w:rsid w:val="001B1369"/>
    <w:rsid w:val="001B1B6B"/>
    <w:rsid w:val="001B1D36"/>
    <w:rsid w:val="001B27B4"/>
    <w:rsid w:val="001B2931"/>
    <w:rsid w:val="001B3296"/>
    <w:rsid w:val="001B3B20"/>
    <w:rsid w:val="001B460B"/>
    <w:rsid w:val="001B4959"/>
    <w:rsid w:val="001B49CB"/>
    <w:rsid w:val="001B4A16"/>
    <w:rsid w:val="001B4A49"/>
    <w:rsid w:val="001B58C1"/>
    <w:rsid w:val="001B5D69"/>
    <w:rsid w:val="001C0547"/>
    <w:rsid w:val="001C0AC1"/>
    <w:rsid w:val="001C1943"/>
    <w:rsid w:val="001C32C7"/>
    <w:rsid w:val="001C4E39"/>
    <w:rsid w:val="001C56AE"/>
    <w:rsid w:val="001C6AB2"/>
    <w:rsid w:val="001C6CAC"/>
    <w:rsid w:val="001D0637"/>
    <w:rsid w:val="001D0869"/>
    <w:rsid w:val="001D11C4"/>
    <w:rsid w:val="001D261F"/>
    <w:rsid w:val="001D3AB0"/>
    <w:rsid w:val="001D4854"/>
    <w:rsid w:val="001D4DBD"/>
    <w:rsid w:val="001D4F57"/>
    <w:rsid w:val="001D5AE5"/>
    <w:rsid w:val="001D650F"/>
    <w:rsid w:val="001D6761"/>
    <w:rsid w:val="001D6A37"/>
    <w:rsid w:val="001D6EE2"/>
    <w:rsid w:val="001D7EED"/>
    <w:rsid w:val="001E00D5"/>
    <w:rsid w:val="001E01E0"/>
    <w:rsid w:val="001E0804"/>
    <w:rsid w:val="001E0CB3"/>
    <w:rsid w:val="001E219B"/>
    <w:rsid w:val="001E4797"/>
    <w:rsid w:val="001E485E"/>
    <w:rsid w:val="001E58E1"/>
    <w:rsid w:val="001E62EF"/>
    <w:rsid w:val="001E780E"/>
    <w:rsid w:val="001E7E4D"/>
    <w:rsid w:val="001F1A65"/>
    <w:rsid w:val="001F351A"/>
    <w:rsid w:val="001F3D9C"/>
    <w:rsid w:val="001F4A2F"/>
    <w:rsid w:val="001F4DD8"/>
    <w:rsid w:val="001F5C51"/>
    <w:rsid w:val="001F75E4"/>
    <w:rsid w:val="001F7DDF"/>
    <w:rsid w:val="002009C9"/>
    <w:rsid w:val="00201870"/>
    <w:rsid w:val="00201937"/>
    <w:rsid w:val="00203094"/>
    <w:rsid w:val="002035A1"/>
    <w:rsid w:val="00203E2A"/>
    <w:rsid w:val="0020431D"/>
    <w:rsid w:val="00204681"/>
    <w:rsid w:val="00206326"/>
    <w:rsid w:val="002073AA"/>
    <w:rsid w:val="00207742"/>
    <w:rsid w:val="00207A24"/>
    <w:rsid w:val="00210430"/>
    <w:rsid w:val="00210927"/>
    <w:rsid w:val="00210CF0"/>
    <w:rsid w:val="00210D4E"/>
    <w:rsid w:val="00211448"/>
    <w:rsid w:val="00211657"/>
    <w:rsid w:val="00211A06"/>
    <w:rsid w:val="00211B14"/>
    <w:rsid w:val="00211C72"/>
    <w:rsid w:val="00212D08"/>
    <w:rsid w:val="00213F09"/>
    <w:rsid w:val="002142D6"/>
    <w:rsid w:val="00216D93"/>
    <w:rsid w:val="002170E4"/>
    <w:rsid w:val="002172BA"/>
    <w:rsid w:val="002207EA"/>
    <w:rsid w:val="00222A12"/>
    <w:rsid w:val="00223110"/>
    <w:rsid w:val="002252DB"/>
    <w:rsid w:val="00225C53"/>
    <w:rsid w:val="0022639C"/>
    <w:rsid w:val="0022764B"/>
    <w:rsid w:val="00230CF7"/>
    <w:rsid w:val="002317A2"/>
    <w:rsid w:val="00231B8F"/>
    <w:rsid w:val="002324B3"/>
    <w:rsid w:val="00232956"/>
    <w:rsid w:val="00233677"/>
    <w:rsid w:val="0023581F"/>
    <w:rsid w:val="00235977"/>
    <w:rsid w:val="00235A26"/>
    <w:rsid w:val="00235E54"/>
    <w:rsid w:val="00235EA9"/>
    <w:rsid w:val="00236091"/>
    <w:rsid w:val="00236471"/>
    <w:rsid w:val="002367C1"/>
    <w:rsid w:val="002404AF"/>
    <w:rsid w:val="00240D4C"/>
    <w:rsid w:val="002413BC"/>
    <w:rsid w:val="0024163B"/>
    <w:rsid w:val="002433E9"/>
    <w:rsid w:val="00243892"/>
    <w:rsid w:val="002439B6"/>
    <w:rsid w:val="00243F4D"/>
    <w:rsid w:val="00244AC4"/>
    <w:rsid w:val="00244CC2"/>
    <w:rsid w:val="00245568"/>
    <w:rsid w:val="0024706C"/>
    <w:rsid w:val="00247145"/>
    <w:rsid w:val="00247854"/>
    <w:rsid w:val="00250597"/>
    <w:rsid w:val="00250765"/>
    <w:rsid w:val="00250FEA"/>
    <w:rsid w:val="002528D6"/>
    <w:rsid w:val="00252BAD"/>
    <w:rsid w:val="002532B0"/>
    <w:rsid w:val="002544D3"/>
    <w:rsid w:val="00254999"/>
    <w:rsid w:val="00254C13"/>
    <w:rsid w:val="00256E31"/>
    <w:rsid w:val="00257479"/>
    <w:rsid w:val="00257717"/>
    <w:rsid w:val="002578C4"/>
    <w:rsid w:val="00257B82"/>
    <w:rsid w:val="00257FD8"/>
    <w:rsid w:val="002609E0"/>
    <w:rsid w:val="002614E4"/>
    <w:rsid w:val="002616C6"/>
    <w:rsid w:val="002618FC"/>
    <w:rsid w:val="00261BCF"/>
    <w:rsid w:val="002622CA"/>
    <w:rsid w:val="00262A34"/>
    <w:rsid w:val="002640B2"/>
    <w:rsid w:val="00264BC5"/>
    <w:rsid w:val="002651AB"/>
    <w:rsid w:val="002657B8"/>
    <w:rsid w:val="002663FE"/>
    <w:rsid w:val="00270963"/>
    <w:rsid w:val="0027282F"/>
    <w:rsid w:val="0027331B"/>
    <w:rsid w:val="00274562"/>
    <w:rsid w:val="00274D9C"/>
    <w:rsid w:val="002762A4"/>
    <w:rsid w:val="00276309"/>
    <w:rsid w:val="00276332"/>
    <w:rsid w:val="00276860"/>
    <w:rsid w:val="002770C9"/>
    <w:rsid w:val="00277196"/>
    <w:rsid w:val="0027782F"/>
    <w:rsid w:val="00277EB6"/>
    <w:rsid w:val="0028053E"/>
    <w:rsid w:val="00280756"/>
    <w:rsid w:val="00280928"/>
    <w:rsid w:val="00280FCC"/>
    <w:rsid w:val="00283BF4"/>
    <w:rsid w:val="00283FC3"/>
    <w:rsid w:val="002853D9"/>
    <w:rsid w:val="00285B28"/>
    <w:rsid w:val="00286196"/>
    <w:rsid w:val="00286B3A"/>
    <w:rsid w:val="002870EC"/>
    <w:rsid w:val="00287254"/>
    <w:rsid w:val="002879FC"/>
    <w:rsid w:val="002902D4"/>
    <w:rsid w:val="002907D3"/>
    <w:rsid w:val="00290E20"/>
    <w:rsid w:val="00291F46"/>
    <w:rsid w:val="0029203B"/>
    <w:rsid w:val="0029225B"/>
    <w:rsid w:val="002929E4"/>
    <w:rsid w:val="0029395C"/>
    <w:rsid w:val="00296198"/>
    <w:rsid w:val="00297CEB"/>
    <w:rsid w:val="002A01AA"/>
    <w:rsid w:val="002A0DEC"/>
    <w:rsid w:val="002A0F2D"/>
    <w:rsid w:val="002A25BF"/>
    <w:rsid w:val="002A3933"/>
    <w:rsid w:val="002A4743"/>
    <w:rsid w:val="002A6135"/>
    <w:rsid w:val="002A62C4"/>
    <w:rsid w:val="002A6EA5"/>
    <w:rsid w:val="002A70F4"/>
    <w:rsid w:val="002B021F"/>
    <w:rsid w:val="002B162B"/>
    <w:rsid w:val="002B195A"/>
    <w:rsid w:val="002B214B"/>
    <w:rsid w:val="002B2982"/>
    <w:rsid w:val="002B46E6"/>
    <w:rsid w:val="002B4AC4"/>
    <w:rsid w:val="002B7822"/>
    <w:rsid w:val="002C09AC"/>
    <w:rsid w:val="002C25F9"/>
    <w:rsid w:val="002C2C58"/>
    <w:rsid w:val="002C37C7"/>
    <w:rsid w:val="002C4CB7"/>
    <w:rsid w:val="002C56E7"/>
    <w:rsid w:val="002C646F"/>
    <w:rsid w:val="002C6F71"/>
    <w:rsid w:val="002C7434"/>
    <w:rsid w:val="002C7E9F"/>
    <w:rsid w:val="002D00BE"/>
    <w:rsid w:val="002D074A"/>
    <w:rsid w:val="002D0921"/>
    <w:rsid w:val="002D110F"/>
    <w:rsid w:val="002D1134"/>
    <w:rsid w:val="002D1E3E"/>
    <w:rsid w:val="002D1E97"/>
    <w:rsid w:val="002D2BA1"/>
    <w:rsid w:val="002D2C15"/>
    <w:rsid w:val="002D402E"/>
    <w:rsid w:val="002D42CE"/>
    <w:rsid w:val="002D43C0"/>
    <w:rsid w:val="002D547B"/>
    <w:rsid w:val="002D5CB1"/>
    <w:rsid w:val="002D5DF2"/>
    <w:rsid w:val="002D65E9"/>
    <w:rsid w:val="002D6A83"/>
    <w:rsid w:val="002D6AD2"/>
    <w:rsid w:val="002D6F17"/>
    <w:rsid w:val="002D7ABE"/>
    <w:rsid w:val="002D7D8B"/>
    <w:rsid w:val="002E0166"/>
    <w:rsid w:val="002E09D4"/>
    <w:rsid w:val="002E0EF8"/>
    <w:rsid w:val="002E0FB4"/>
    <w:rsid w:val="002E1725"/>
    <w:rsid w:val="002E3B0F"/>
    <w:rsid w:val="002E55EB"/>
    <w:rsid w:val="002E5F08"/>
    <w:rsid w:val="002E5FC9"/>
    <w:rsid w:val="002E6048"/>
    <w:rsid w:val="002E6C66"/>
    <w:rsid w:val="002E6F6D"/>
    <w:rsid w:val="002E7082"/>
    <w:rsid w:val="002E72B1"/>
    <w:rsid w:val="002F0328"/>
    <w:rsid w:val="002F065F"/>
    <w:rsid w:val="002F08C4"/>
    <w:rsid w:val="002F1AE4"/>
    <w:rsid w:val="002F354B"/>
    <w:rsid w:val="002F36EC"/>
    <w:rsid w:val="002F3D4A"/>
    <w:rsid w:val="002F5FC1"/>
    <w:rsid w:val="002F6098"/>
    <w:rsid w:val="002F6895"/>
    <w:rsid w:val="002F6A84"/>
    <w:rsid w:val="002F6BF6"/>
    <w:rsid w:val="002F6FEA"/>
    <w:rsid w:val="002F7897"/>
    <w:rsid w:val="002F7A41"/>
    <w:rsid w:val="0030131B"/>
    <w:rsid w:val="003014EC"/>
    <w:rsid w:val="003017B4"/>
    <w:rsid w:val="00301C32"/>
    <w:rsid w:val="00301CA9"/>
    <w:rsid w:val="0030218D"/>
    <w:rsid w:val="003022B0"/>
    <w:rsid w:val="0030257B"/>
    <w:rsid w:val="00302BC2"/>
    <w:rsid w:val="00302F32"/>
    <w:rsid w:val="003038FC"/>
    <w:rsid w:val="00304146"/>
    <w:rsid w:val="003048C8"/>
    <w:rsid w:val="003049EA"/>
    <w:rsid w:val="00304B6A"/>
    <w:rsid w:val="0030760B"/>
    <w:rsid w:val="00307773"/>
    <w:rsid w:val="00307781"/>
    <w:rsid w:val="00307A4B"/>
    <w:rsid w:val="003109E5"/>
    <w:rsid w:val="00310B4F"/>
    <w:rsid w:val="00311727"/>
    <w:rsid w:val="003134E9"/>
    <w:rsid w:val="003135B0"/>
    <w:rsid w:val="0031431E"/>
    <w:rsid w:val="00315581"/>
    <w:rsid w:val="00315955"/>
    <w:rsid w:val="003159DA"/>
    <w:rsid w:val="00315EAF"/>
    <w:rsid w:val="00316B64"/>
    <w:rsid w:val="00316BDE"/>
    <w:rsid w:val="00316EEB"/>
    <w:rsid w:val="0031749A"/>
    <w:rsid w:val="00320DBD"/>
    <w:rsid w:val="00321965"/>
    <w:rsid w:val="00321A8F"/>
    <w:rsid w:val="00322DD6"/>
    <w:rsid w:val="00322DE6"/>
    <w:rsid w:val="0032316B"/>
    <w:rsid w:val="003232A9"/>
    <w:rsid w:val="003236F8"/>
    <w:rsid w:val="00323C7B"/>
    <w:rsid w:val="0032420C"/>
    <w:rsid w:val="003247EB"/>
    <w:rsid w:val="00324C7B"/>
    <w:rsid w:val="0032536F"/>
    <w:rsid w:val="003265FB"/>
    <w:rsid w:val="0032665C"/>
    <w:rsid w:val="003269A8"/>
    <w:rsid w:val="00327499"/>
    <w:rsid w:val="003277C2"/>
    <w:rsid w:val="003277CC"/>
    <w:rsid w:val="00327A66"/>
    <w:rsid w:val="00327F31"/>
    <w:rsid w:val="00331198"/>
    <w:rsid w:val="003320DC"/>
    <w:rsid w:val="003327A1"/>
    <w:rsid w:val="00332A29"/>
    <w:rsid w:val="00332E24"/>
    <w:rsid w:val="00332FDF"/>
    <w:rsid w:val="0033332C"/>
    <w:rsid w:val="00334408"/>
    <w:rsid w:val="0033468A"/>
    <w:rsid w:val="00335F38"/>
    <w:rsid w:val="00337329"/>
    <w:rsid w:val="003404D7"/>
    <w:rsid w:val="00341A76"/>
    <w:rsid w:val="00341A90"/>
    <w:rsid w:val="00342870"/>
    <w:rsid w:val="00342D52"/>
    <w:rsid w:val="003436FB"/>
    <w:rsid w:val="00344062"/>
    <w:rsid w:val="00344A5C"/>
    <w:rsid w:val="003509B9"/>
    <w:rsid w:val="003518FD"/>
    <w:rsid w:val="00351F84"/>
    <w:rsid w:val="003539F3"/>
    <w:rsid w:val="0035405B"/>
    <w:rsid w:val="00354A73"/>
    <w:rsid w:val="00354C62"/>
    <w:rsid w:val="00355095"/>
    <w:rsid w:val="0035525B"/>
    <w:rsid w:val="00356B5F"/>
    <w:rsid w:val="003575C6"/>
    <w:rsid w:val="003575F1"/>
    <w:rsid w:val="00360B41"/>
    <w:rsid w:val="003612F7"/>
    <w:rsid w:val="0036131A"/>
    <w:rsid w:val="00362546"/>
    <w:rsid w:val="00362C0A"/>
    <w:rsid w:val="00362E2C"/>
    <w:rsid w:val="00365A77"/>
    <w:rsid w:val="00367F92"/>
    <w:rsid w:val="003701C0"/>
    <w:rsid w:val="003709AE"/>
    <w:rsid w:val="003709D6"/>
    <w:rsid w:val="00370B5E"/>
    <w:rsid w:val="00370D20"/>
    <w:rsid w:val="00371143"/>
    <w:rsid w:val="00372291"/>
    <w:rsid w:val="00372FE2"/>
    <w:rsid w:val="00373646"/>
    <w:rsid w:val="00373E81"/>
    <w:rsid w:val="00373F5B"/>
    <w:rsid w:val="00374523"/>
    <w:rsid w:val="003749E8"/>
    <w:rsid w:val="003750D5"/>
    <w:rsid w:val="00375371"/>
    <w:rsid w:val="00376EA3"/>
    <w:rsid w:val="00377DEF"/>
    <w:rsid w:val="00382A20"/>
    <w:rsid w:val="00383183"/>
    <w:rsid w:val="00383675"/>
    <w:rsid w:val="00384A21"/>
    <w:rsid w:val="00384E76"/>
    <w:rsid w:val="0038621E"/>
    <w:rsid w:val="00390523"/>
    <w:rsid w:val="00392252"/>
    <w:rsid w:val="00392625"/>
    <w:rsid w:val="0039262F"/>
    <w:rsid w:val="0039269F"/>
    <w:rsid w:val="00394E52"/>
    <w:rsid w:val="0039502A"/>
    <w:rsid w:val="0039555B"/>
    <w:rsid w:val="00396D5A"/>
    <w:rsid w:val="003A09A5"/>
    <w:rsid w:val="003A329D"/>
    <w:rsid w:val="003A42D8"/>
    <w:rsid w:val="003A462C"/>
    <w:rsid w:val="003A5977"/>
    <w:rsid w:val="003A7100"/>
    <w:rsid w:val="003A7299"/>
    <w:rsid w:val="003B0A8E"/>
    <w:rsid w:val="003B19CC"/>
    <w:rsid w:val="003B2408"/>
    <w:rsid w:val="003B3B6F"/>
    <w:rsid w:val="003B4421"/>
    <w:rsid w:val="003B46A2"/>
    <w:rsid w:val="003B47F2"/>
    <w:rsid w:val="003B5223"/>
    <w:rsid w:val="003B6D27"/>
    <w:rsid w:val="003B6F85"/>
    <w:rsid w:val="003B7F98"/>
    <w:rsid w:val="003C1204"/>
    <w:rsid w:val="003C15F1"/>
    <w:rsid w:val="003C255C"/>
    <w:rsid w:val="003C3863"/>
    <w:rsid w:val="003C3C95"/>
    <w:rsid w:val="003C47C1"/>
    <w:rsid w:val="003C5746"/>
    <w:rsid w:val="003C5B33"/>
    <w:rsid w:val="003C5B49"/>
    <w:rsid w:val="003C5D0B"/>
    <w:rsid w:val="003C69C4"/>
    <w:rsid w:val="003C6B43"/>
    <w:rsid w:val="003C6F91"/>
    <w:rsid w:val="003C727D"/>
    <w:rsid w:val="003C7ECB"/>
    <w:rsid w:val="003D0339"/>
    <w:rsid w:val="003D22B4"/>
    <w:rsid w:val="003D2C3F"/>
    <w:rsid w:val="003D3BA5"/>
    <w:rsid w:val="003D42C4"/>
    <w:rsid w:val="003D5585"/>
    <w:rsid w:val="003D56A2"/>
    <w:rsid w:val="003D66DA"/>
    <w:rsid w:val="003D6D6B"/>
    <w:rsid w:val="003D6EBA"/>
    <w:rsid w:val="003E070C"/>
    <w:rsid w:val="003E0BA7"/>
    <w:rsid w:val="003E11B2"/>
    <w:rsid w:val="003E11E1"/>
    <w:rsid w:val="003E1E43"/>
    <w:rsid w:val="003E1EE4"/>
    <w:rsid w:val="003E24CC"/>
    <w:rsid w:val="003E33BC"/>
    <w:rsid w:val="003E4320"/>
    <w:rsid w:val="003E4AA6"/>
    <w:rsid w:val="003E4F77"/>
    <w:rsid w:val="003E67F5"/>
    <w:rsid w:val="003E7082"/>
    <w:rsid w:val="003E76E1"/>
    <w:rsid w:val="003E7E29"/>
    <w:rsid w:val="003F07DB"/>
    <w:rsid w:val="003F0F29"/>
    <w:rsid w:val="003F10F3"/>
    <w:rsid w:val="003F1767"/>
    <w:rsid w:val="003F1E15"/>
    <w:rsid w:val="003F30C7"/>
    <w:rsid w:val="003F32E6"/>
    <w:rsid w:val="003F3C60"/>
    <w:rsid w:val="003F43AA"/>
    <w:rsid w:val="003F5016"/>
    <w:rsid w:val="003F5D55"/>
    <w:rsid w:val="003F607D"/>
    <w:rsid w:val="003F735B"/>
    <w:rsid w:val="003F738B"/>
    <w:rsid w:val="003F7E2C"/>
    <w:rsid w:val="00400004"/>
    <w:rsid w:val="00401144"/>
    <w:rsid w:val="0040200A"/>
    <w:rsid w:val="00402416"/>
    <w:rsid w:val="00402ACA"/>
    <w:rsid w:val="00402ADC"/>
    <w:rsid w:val="00403684"/>
    <w:rsid w:val="00403F84"/>
    <w:rsid w:val="00405680"/>
    <w:rsid w:val="004056E4"/>
    <w:rsid w:val="0041148D"/>
    <w:rsid w:val="0041281D"/>
    <w:rsid w:val="004132F8"/>
    <w:rsid w:val="004136F3"/>
    <w:rsid w:val="00414EF1"/>
    <w:rsid w:val="00415AB1"/>
    <w:rsid w:val="00415D6B"/>
    <w:rsid w:val="00420116"/>
    <w:rsid w:val="00421317"/>
    <w:rsid w:val="00423A27"/>
    <w:rsid w:val="00423B63"/>
    <w:rsid w:val="004240B9"/>
    <w:rsid w:val="0042447B"/>
    <w:rsid w:val="0042486C"/>
    <w:rsid w:val="00425232"/>
    <w:rsid w:val="00426C28"/>
    <w:rsid w:val="00430283"/>
    <w:rsid w:val="00430439"/>
    <w:rsid w:val="004304EC"/>
    <w:rsid w:val="004306E8"/>
    <w:rsid w:val="00430BAB"/>
    <w:rsid w:val="00431269"/>
    <w:rsid w:val="00431F0D"/>
    <w:rsid w:val="0043254B"/>
    <w:rsid w:val="00432D72"/>
    <w:rsid w:val="00434640"/>
    <w:rsid w:val="004351D2"/>
    <w:rsid w:val="00436A54"/>
    <w:rsid w:val="00437450"/>
    <w:rsid w:val="00437631"/>
    <w:rsid w:val="0043793E"/>
    <w:rsid w:val="00441962"/>
    <w:rsid w:val="00442285"/>
    <w:rsid w:val="004436D8"/>
    <w:rsid w:val="00443DB3"/>
    <w:rsid w:val="0044443D"/>
    <w:rsid w:val="004450C5"/>
    <w:rsid w:val="0044586D"/>
    <w:rsid w:val="00445C21"/>
    <w:rsid w:val="00445DDC"/>
    <w:rsid w:val="0044747B"/>
    <w:rsid w:val="0044748C"/>
    <w:rsid w:val="0045050F"/>
    <w:rsid w:val="00450D10"/>
    <w:rsid w:val="0045132B"/>
    <w:rsid w:val="004520BD"/>
    <w:rsid w:val="004532F7"/>
    <w:rsid w:val="00453582"/>
    <w:rsid w:val="00453B5F"/>
    <w:rsid w:val="00454053"/>
    <w:rsid w:val="00454A6A"/>
    <w:rsid w:val="00454DA3"/>
    <w:rsid w:val="0045518A"/>
    <w:rsid w:val="00455C52"/>
    <w:rsid w:val="00456B50"/>
    <w:rsid w:val="0045739B"/>
    <w:rsid w:val="0046073D"/>
    <w:rsid w:val="00461433"/>
    <w:rsid w:val="00462765"/>
    <w:rsid w:val="00462C81"/>
    <w:rsid w:val="0046364B"/>
    <w:rsid w:val="00463FCE"/>
    <w:rsid w:val="00463FD3"/>
    <w:rsid w:val="004644DC"/>
    <w:rsid w:val="004658E1"/>
    <w:rsid w:val="0046662D"/>
    <w:rsid w:val="00467641"/>
    <w:rsid w:val="00467ABE"/>
    <w:rsid w:val="0047056E"/>
    <w:rsid w:val="004707D6"/>
    <w:rsid w:val="004708CD"/>
    <w:rsid w:val="00470A61"/>
    <w:rsid w:val="00471D72"/>
    <w:rsid w:val="00473D6C"/>
    <w:rsid w:val="00473D97"/>
    <w:rsid w:val="004740DC"/>
    <w:rsid w:val="00474D9D"/>
    <w:rsid w:val="00475CE8"/>
    <w:rsid w:val="00475DB7"/>
    <w:rsid w:val="00477F19"/>
    <w:rsid w:val="004807CE"/>
    <w:rsid w:val="00480AC2"/>
    <w:rsid w:val="004816C1"/>
    <w:rsid w:val="00482552"/>
    <w:rsid w:val="00482790"/>
    <w:rsid w:val="00484B80"/>
    <w:rsid w:val="00485179"/>
    <w:rsid w:val="00485C84"/>
    <w:rsid w:val="0048734E"/>
    <w:rsid w:val="00491A8E"/>
    <w:rsid w:val="0049391C"/>
    <w:rsid w:val="00493B3E"/>
    <w:rsid w:val="00493BC3"/>
    <w:rsid w:val="0049430C"/>
    <w:rsid w:val="00494E51"/>
    <w:rsid w:val="00494F19"/>
    <w:rsid w:val="0049584A"/>
    <w:rsid w:val="00496A4D"/>
    <w:rsid w:val="004A02EC"/>
    <w:rsid w:val="004A04AE"/>
    <w:rsid w:val="004A1043"/>
    <w:rsid w:val="004A1B09"/>
    <w:rsid w:val="004A24D6"/>
    <w:rsid w:val="004A35C1"/>
    <w:rsid w:val="004A4DC7"/>
    <w:rsid w:val="004A55A8"/>
    <w:rsid w:val="004A5C47"/>
    <w:rsid w:val="004A5EE4"/>
    <w:rsid w:val="004A6A2F"/>
    <w:rsid w:val="004A6D96"/>
    <w:rsid w:val="004A7A17"/>
    <w:rsid w:val="004A7C4B"/>
    <w:rsid w:val="004B0367"/>
    <w:rsid w:val="004B05B5"/>
    <w:rsid w:val="004B0F9A"/>
    <w:rsid w:val="004B10FC"/>
    <w:rsid w:val="004B1D1C"/>
    <w:rsid w:val="004B2655"/>
    <w:rsid w:val="004B2DFD"/>
    <w:rsid w:val="004B3385"/>
    <w:rsid w:val="004B367F"/>
    <w:rsid w:val="004B3A04"/>
    <w:rsid w:val="004B3A84"/>
    <w:rsid w:val="004B40C0"/>
    <w:rsid w:val="004B4214"/>
    <w:rsid w:val="004B4928"/>
    <w:rsid w:val="004B58EA"/>
    <w:rsid w:val="004B680A"/>
    <w:rsid w:val="004C149A"/>
    <w:rsid w:val="004C19CF"/>
    <w:rsid w:val="004C2449"/>
    <w:rsid w:val="004C2B2F"/>
    <w:rsid w:val="004C39E0"/>
    <w:rsid w:val="004C4384"/>
    <w:rsid w:val="004C4436"/>
    <w:rsid w:val="004C530F"/>
    <w:rsid w:val="004C5AF2"/>
    <w:rsid w:val="004C6466"/>
    <w:rsid w:val="004C6AD2"/>
    <w:rsid w:val="004C7017"/>
    <w:rsid w:val="004C7170"/>
    <w:rsid w:val="004C763A"/>
    <w:rsid w:val="004C7A49"/>
    <w:rsid w:val="004C7D63"/>
    <w:rsid w:val="004D1057"/>
    <w:rsid w:val="004D2D42"/>
    <w:rsid w:val="004D3D59"/>
    <w:rsid w:val="004D3E1E"/>
    <w:rsid w:val="004D54AB"/>
    <w:rsid w:val="004D583A"/>
    <w:rsid w:val="004D5D67"/>
    <w:rsid w:val="004D7EE3"/>
    <w:rsid w:val="004E0398"/>
    <w:rsid w:val="004E115C"/>
    <w:rsid w:val="004E1424"/>
    <w:rsid w:val="004E16B3"/>
    <w:rsid w:val="004E1831"/>
    <w:rsid w:val="004E23F3"/>
    <w:rsid w:val="004E2AB5"/>
    <w:rsid w:val="004E3F75"/>
    <w:rsid w:val="004E530E"/>
    <w:rsid w:val="004E5AB8"/>
    <w:rsid w:val="004E6A1E"/>
    <w:rsid w:val="004E724A"/>
    <w:rsid w:val="004E7CAE"/>
    <w:rsid w:val="004F0565"/>
    <w:rsid w:val="004F0695"/>
    <w:rsid w:val="004F071F"/>
    <w:rsid w:val="004F0C75"/>
    <w:rsid w:val="004F1C59"/>
    <w:rsid w:val="004F35BF"/>
    <w:rsid w:val="004F3979"/>
    <w:rsid w:val="004F3E78"/>
    <w:rsid w:val="004F40F3"/>
    <w:rsid w:val="004F4460"/>
    <w:rsid w:val="004F5DEF"/>
    <w:rsid w:val="004F6844"/>
    <w:rsid w:val="004F6B65"/>
    <w:rsid w:val="004F700B"/>
    <w:rsid w:val="004F7475"/>
    <w:rsid w:val="005001A6"/>
    <w:rsid w:val="00501ACE"/>
    <w:rsid w:val="00502561"/>
    <w:rsid w:val="005026DB"/>
    <w:rsid w:val="00502AC1"/>
    <w:rsid w:val="00503EB4"/>
    <w:rsid w:val="0050406D"/>
    <w:rsid w:val="00504A47"/>
    <w:rsid w:val="005062A9"/>
    <w:rsid w:val="0051074A"/>
    <w:rsid w:val="00510A5B"/>
    <w:rsid w:val="00510D0B"/>
    <w:rsid w:val="00511037"/>
    <w:rsid w:val="00511115"/>
    <w:rsid w:val="0051120B"/>
    <w:rsid w:val="0051309F"/>
    <w:rsid w:val="00513237"/>
    <w:rsid w:val="0051338C"/>
    <w:rsid w:val="005142DE"/>
    <w:rsid w:val="00515518"/>
    <w:rsid w:val="0051587D"/>
    <w:rsid w:val="00516020"/>
    <w:rsid w:val="00516B70"/>
    <w:rsid w:val="00516DC8"/>
    <w:rsid w:val="005175B1"/>
    <w:rsid w:val="0051778F"/>
    <w:rsid w:val="00517793"/>
    <w:rsid w:val="005204A3"/>
    <w:rsid w:val="00521715"/>
    <w:rsid w:val="00521B16"/>
    <w:rsid w:val="00521EB0"/>
    <w:rsid w:val="005233B8"/>
    <w:rsid w:val="00523B21"/>
    <w:rsid w:val="005247EE"/>
    <w:rsid w:val="005255AE"/>
    <w:rsid w:val="005256D3"/>
    <w:rsid w:val="00527F02"/>
    <w:rsid w:val="0053020E"/>
    <w:rsid w:val="005302D1"/>
    <w:rsid w:val="00530D06"/>
    <w:rsid w:val="00532295"/>
    <w:rsid w:val="00532764"/>
    <w:rsid w:val="00532A8F"/>
    <w:rsid w:val="00532DD9"/>
    <w:rsid w:val="00532F57"/>
    <w:rsid w:val="005335C0"/>
    <w:rsid w:val="00533C47"/>
    <w:rsid w:val="00533F28"/>
    <w:rsid w:val="00534533"/>
    <w:rsid w:val="00534860"/>
    <w:rsid w:val="00535054"/>
    <w:rsid w:val="00535815"/>
    <w:rsid w:val="005362C6"/>
    <w:rsid w:val="005379C4"/>
    <w:rsid w:val="0054205C"/>
    <w:rsid w:val="0054231C"/>
    <w:rsid w:val="00542946"/>
    <w:rsid w:val="00543762"/>
    <w:rsid w:val="00544374"/>
    <w:rsid w:val="0054565A"/>
    <w:rsid w:val="00546051"/>
    <w:rsid w:val="005461D8"/>
    <w:rsid w:val="005471CB"/>
    <w:rsid w:val="00547D37"/>
    <w:rsid w:val="00552345"/>
    <w:rsid w:val="005525AA"/>
    <w:rsid w:val="00552719"/>
    <w:rsid w:val="005547E7"/>
    <w:rsid w:val="005558C8"/>
    <w:rsid w:val="00555C5F"/>
    <w:rsid w:val="00556197"/>
    <w:rsid w:val="005563AD"/>
    <w:rsid w:val="00556AC2"/>
    <w:rsid w:val="00557BD9"/>
    <w:rsid w:val="0056025F"/>
    <w:rsid w:val="005603F6"/>
    <w:rsid w:val="0056130C"/>
    <w:rsid w:val="00561E29"/>
    <w:rsid w:val="0056464F"/>
    <w:rsid w:val="00564A89"/>
    <w:rsid w:val="00564F01"/>
    <w:rsid w:val="00566FC3"/>
    <w:rsid w:val="00570708"/>
    <w:rsid w:val="005707EC"/>
    <w:rsid w:val="00570A7B"/>
    <w:rsid w:val="00570AC3"/>
    <w:rsid w:val="00570DC3"/>
    <w:rsid w:val="0057117E"/>
    <w:rsid w:val="00572FD5"/>
    <w:rsid w:val="0057441E"/>
    <w:rsid w:val="00574558"/>
    <w:rsid w:val="00574BC6"/>
    <w:rsid w:val="00574F39"/>
    <w:rsid w:val="005753A1"/>
    <w:rsid w:val="00575608"/>
    <w:rsid w:val="00575B37"/>
    <w:rsid w:val="00575B75"/>
    <w:rsid w:val="005762B9"/>
    <w:rsid w:val="00580539"/>
    <w:rsid w:val="00580A8D"/>
    <w:rsid w:val="00580B4A"/>
    <w:rsid w:val="00580C1F"/>
    <w:rsid w:val="00580C51"/>
    <w:rsid w:val="00580ED2"/>
    <w:rsid w:val="00581809"/>
    <w:rsid w:val="00581F1D"/>
    <w:rsid w:val="005830F6"/>
    <w:rsid w:val="005840AF"/>
    <w:rsid w:val="00585704"/>
    <w:rsid w:val="00585820"/>
    <w:rsid w:val="005868AD"/>
    <w:rsid w:val="00590008"/>
    <w:rsid w:val="005907F2"/>
    <w:rsid w:val="00590A86"/>
    <w:rsid w:val="00591090"/>
    <w:rsid w:val="0059162D"/>
    <w:rsid w:val="005917A8"/>
    <w:rsid w:val="005931B3"/>
    <w:rsid w:val="005932AC"/>
    <w:rsid w:val="005945D3"/>
    <w:rsid w:val="00595EEB"/>
    <w:rsid w:val="005968EC"/>
    <w:rsid w:val="00596A19"/>
    <w:rsid w:val="00596B22"/>
    <w:rsid w:val="00597348"/>
    <w:rsid w:val="005978A6"/>
    <w:rsid w:val="00597FC9"/>
    <w:rsid w:val="005A0473"/>
    <w:rsid w:val="005A1429"/>
    <w:rsid w:val="005A1EA1"/>
    <w:rsid w:val="005A311E"/>
    <w:rsid w:val="005A41E6"/>
    <w:rsid w:val="005A4310"/>
    <w:rsid w:val="005A432E"/>
    <w:rsid w:val="005A4367"/>
    <w:rsid w:val="005A504C"/>
    <w:rsid w:val="005A5FB2"/>
    <w:rsid w:val="005A6C42"/>
    <w:rsid w:val="005A72A3"/>
    <w:rsid w:val="005A74B6"/>
    <w:rsid w:val="005A7E9E"/>
    <w:rsid w:val="005B0AA3"/>
    <w:rsid w:val="005B127E"/>
    <w:rsid w:val="005B1B32"/>
    <w:rsid w:val="005B22E2"/>
    <w:rsid w:val="005B2B7B"/>
    <w:rsid w:val="005B33CD"/>
    <w:rsid w:val="005B39AE"/>
    <w:rsid w:val="005B4D2A"/>
    <w:rsid w:val="005B5D3F"/>
    <w:rsid w:val="005B7259"/>
    <w:rsid w:val="005B7751"/>
    <w:rsid w:val="005C17D3"/>
    <w:rsid w:val="005C196D"/>
    <w:rsid w:val="005C1A1E"/>
    <w:rsid w:val="005C20A7"/>
    <w:rsid w:val="005C25EA"/>
    <w:rsid w:val="005C2AFC"/>
    <w:rsid w:val="005C3152"/>
    <w:rsid w:val="005C3413"/>
    <w:rsid w:val="005C39E5"/>
    <w:rsid w:val="005C42D3"/>
    <w:rsid w:val="005C5F6B"/>
    <w:rsid w:val="005C68FE"/>
    <w:rsid w:val="005C6918"/>
    <w:rsid w:val="005C6CBE"/>
    <w:rsid w:val="005C7379"/>
    <w:rsid w:val="005C75E8"/>
    <w:rsid w:val="005C7B1F"/>
    <w:rsid w:val="005C7C44"/>
    <w:rsid w:val="005D06CB"/>
    <w:rsid w:val="005D08D0"/>
    <w:rsid w:val="005D19B9"/>
    <w:rsid w:val="005D1CEA"/>
    <w:rsid w:val="005D2F33"/>
    <w:rsid w:val="005D346E"/>
    <w:rsid w:val="005D3D35"/>
    <w:rsid w:val="005D3D5F"/>
    <w:rsid w:val="005D3F51"/>
    <w:rsid w:val="005D4077"/>
    <w:rsid w:val="005D44C8"/>
    <w:rsid w:val="005D4589"/>
    <w:rsid w:val="005D5FE7"/>
    <w:rsid w:val="005D60A9"/>
    <w:rsid w:val="005D66AD"/>
    <w:rsid w:val="005D6E4E"/>
    <w:rsid w:val="005D75BC"/>
    <w:rsid w:val="005D7890"/>
    <w:rsid w:val="005E0483"/>
    <w:rsid w:val="005E0AE4"/>
    <w:rsid w:val="005E0CA4"/>
    <w:rsid w:val="005E1016"/>
    <w:rsid w:val="005E1B75"/>
    <w:rsid w:val="005E213B"/>
    <w:rsid w:val="005E399F"/>
    <w:rsid w:val="005E3A31"/>
    <w:rsid w:val="005E507E"/>
    <w:rsid w:val="005E60F6"/>
    <w:rsid w:val="005E65CE"/>
    <w:rsid w:val="005E6FE3"/>
    <w:rsid w:val="005F0CEA"/>
    <w:rsid w:val="005F14F2"/>
    <w:rsid w:val="005F29DD"/>
    <w:rsid w:val="005F2A7E"/>
    <w:rsid w:val="005F2D1D"/>
    <w:rsid w:val="005F3A96"/>
    <w:rsid w:val="005F461A"/>
    <w:rsid w:val="005F4A90"/>
    <w:rsid w:val="00601D46"/>
    <w:rsid w:val="00602BFC"/>
    <w:rsid w:val="006035A0"/>
    <w:rsid w:val="006038D3"/>
    <w:rsid w:val="00604B8F"/>
    <w:rsid w:val="00604D0C"/>
    <w:rsid w:val="0060600D"/>
    <w:rsid w:val="00606465"/>
    <w:rsid w:val="00606751"/>
    <w:rsid w:val="00606AF2"/>
    <w:rsid w:val="00606AFA"/>
    <w:rsid w:val="00607007"/>
    <w:rsid w:val="00610002"/>
    <w:rsid w:val="00610F4A"/>
    <w:rsid w:val="006113D6"/>
    <w:rsid w:val="00611A24"/>
    <w:rsid w:val="00611B9D"/>
    <w:rsid w:val="0061300B"/>
    <w:rsid w:val="00613479"/>
    <w:rsid w:val="00613FC9"/>
    <w:rsid w:val="00614342"/>
    <w:rsid w:val="00614743"/>
    <w:rsid w:val="00614980"/>
    <w:rsid w:val="00614A95"/>
    <w:rsid w:val="00614A96"/>
    <w:rsid w:val="006153CA"/>
    <w:rsid w:val="00615503"/>
    <w:rsid w:val="00615741"/>
    <w:rsid w:val="00616364"/>
    <w:rsid w:val="00616550"/>
    <w:rsid w:val="006172C8"/>
    <w:rsid w:val="006205BB"/>
    <w:rsid w:val="006239A5"/>
    <w:rsid w:val="006240F3"/>
    <w:rsid w:val="00624A3E"/>
    <w:rsid w:val="00625A62"/>
    <w:rsid w:val="00625DFA"/>
    <w:rsid w:val="00627BA8"/>
    <w:rsid w:val="00630439"/>
    <w:rsid w:val="00630C5B"/>
    <w:rsid w:val="00632A71"/>
    <w:rsid w:val="00633670"/>
    <w:rsid w:val="00633F5F"/>
    <w:rsid w:val="0063499C"/>
    <w:rsid w:val="0063506C"/>
    <w:rsid w:val="00635541"/>
    <w:rsid w:val="00635C76"/>
    <w:rsid w:val="00635FEB"/>
    <w:rsid w:val="00636A20"/>
    <w:rsid w:val="0063700D"/>
    <w:rsid w:val="00637234"/>
    <w:rsid w:val="00640946"/>
    <w:rsid w:val="00640ECD"/>
    <w:rsid w:val="0064111E"/>
    <w:rsid w:val="0064271B"/>
    <w:rsid w:val="00643325"/>
    <w:rsid w:val="006436DF"/>
    <w:rsid w:val="00643E51"/>
    <w:rsid w:val="006445AA"/>
    <w:rsid w:val="006445D5"/>
    <w:rsid w:val="00645534"/>
    <w:rsid w:val="00645EB3"/>
    <w:rsid w:val="006479EE"/>
    <w:rsid w:val="006532C5"/>
    <w:rsid w:val="0065384C"/>
    <w:rsid w:val="006539D1"/>
    <w:rsid w:val="00653B94"/>
    <w:rsid w:val="00655802"/>
    <w:rsid w:val="00655B3F"/>
    <w:rsid w:val="00657520"/>
    <w:rsid w:val="006607AB"/>
    <w:rsid w:val="00660CA0"/>
    <w:rsid w:val="00661BF5"/>
    <w:rsid w:val="00662397"/>
    <w:rsid w:val="006627A5"/>
    <w:rsid w:val="00662B9F"/>
    <w:rsid w:val="00663203"/>
    <w:rsid w:val="00663681"/>
    <w:rsid w:val="0066386C"/>
    <w:rsid w:val="006655AE"/>
    <w:rsid w:val="006657A6"/>
    <w:rsid w:val="0066644A"/>
    <w:rsid w:val="006664C2"/>
    <w:rsid w:val="00667746"/>
    <w:rsid w:val="006702A2"/>
    <w:rsid w:val="006704CB"/>
    <w:rsid w:val="00670C5C"/>
    <w:rsid w:val="00671761"/>
    <w:rsid w:val="00671897"/>
    <w:rsid w:val="0067380E"/>
    <w:rsid w:val="00673B16"/>
    <w:rsid w:val="00674326"/>
    <w:rsid w:val="006744CC"/>
    <w:rsid w:val="00675F41"/>
    <w:rsid w:val="00675F8D"/>
    <w:rsid w:val="00676668"/>
    <w:rsid w:val="00676D03"/>
    <w:rsid w:val="0067761A"/>
    <w:rsid w:val="00677B2D"/>
    <w:rsid w:val="00680D60"/>
    <w:rsid w:val="006813E3"/>
    <w:rsid w:val="0068168D"/>
    <w:rsid w:val="00681A3C"/>
    <w:rsid w:val="00681F23"/>
    <w:rsid w:val="0068266C"/>
    <w:rsid w:val="00684122"/>
    <w:rsid w:val="00685ADF"/>
    <w:rsid w:val="00685C17"/>
    <w:rsid w:val="006860E1"/>
    <w:rsid w:val="006864EC"/>
    <w:rsid w:val="00690114"/>
    <w:rsid w:val="0069091E"/>
    <w:rsid w:val="00690FD4"/>
    <w:rsid w:val="00691711"/>
    <w:rsid w:val="00692223"/>
    <w:rsid w:val="006932DF"/>
    <w:rsid w:val="00693FB1"/>
    <w:rsid w:val="00695F56"/>
    <w:rsid w:val="00696E6E"/>
    <w:rsid w:val="0069747E"/>
    <w:rsid w:val="006977D0"/>
    <w:rsid w:val="006A2A9C"/>
    <w:rsid w:val="006A39FD"/>
    <w:rsid w:val="006A3C30"/>
    <w:rsid w:val="006A4EAF"/>
    <w:rsid w:val="006A5448"/>
    <w:rsid w:val="006A5569"/>
    <w:rsid w:val="006A5B08"/>
    <w:rsid w:val="006A6B4D"/>
    <w:rsid w:val="006A7D27"/>
    <w:rsid w:val="006B1721"/>
    <w:rsid w:val="006B3751"/>
    <w:rsid w:val="006B3887"/>
    <w:rsid w:val="006B597C"/>
    <w:rsid w:val="006B5A2D"/>
    <w:rsid w:val="006B60B4"/>
    <w:rsid w:val="006B697D"/>
    <w:rsid w:val="006B7E22"/>
    <w:rsid w:val="006C2651"/>
    <w:rsid w:val="006C30FE"/>
    <w:rsid w:val="006C32D4"/>
    <w:rsid w:val="006C3336"/>
    <w:rsid w:val="006C41DA"/>
    <w:rsid w:val="006C448F"/>
    <w:rsid w:val="006C500B"/>
    <w:rsid w:val="006C58F3"/>
    <w:rsid w:val="006C5AA6"/>
    <w:rsid w:val="006C5F20"/>
    <w:rsid w:val="006D06D4"/>
    <w:rsid w:val="006D0B46"/>
    <w:rsid w:val="006D125F"/>
    <w:rsid w:val="006D1A43"/>
    <w:rsid w:val="006D2484"/>
    <w:rsid w:val="006D2AEF"/>
    <w:rsid w:val="006D36F9"/>
    <w:rsid w:val="006D4679"/>
    <w:rsid w:val="006D49CD"/>
    <w:rsid w:val="006D4A1F"/>
    <w:rsid w:val="006D4C70"/>
    <w:rsid w:val="006D4D20"/>
    <w:rsid w:val="006D72A2"/>
    <w:rsid w:val="006D732A"/>
    <w:rsid w:val="006E125E"/>
    <w:rsid w:val="006E1C89"/>
    <w:rsid w:val="006E27AB"/>
    <w:rsid w:val="006E2818"/>
    <w:rsid w:val="006E31DC"/>
    <w:rsid w:val="006E3300"/>
    <w:rsid w:val="006E36B3"/>
    <w:rsid w:val="006E3EA4"/>
    <w:rsid w:val="006E41C4"/>
    <w:rsid w:val="006E493C"/>
    <w:rsid w:val="006E4C57"/>
    <w:rsid w:val="006E5035"/>
    <w:rsid w:val="006E5298"/>
    <w:rsid w:val="006E77E6"/>
    <w:rsid w:val="006F00CB"/>
    <w:rsid w:val="006F013E"/>
    <w:rsid w:val="006F0D99"/>
    <w:rsid w:val="006F0EF8"/>
    <w:rsid w:val="006F1352"/>
    <w:rsid w:val="006F2232"/>
    <w:rsid w:val="006F304C"/>
    <w:rsid w:val="006F3D71"/>
    <w:rsid w:val="006F4BAF"/>
    <w:rsid w:val="006F538A"/>
    <w:rsid w:val="006F5464"/>
    <w:rsid w:val="006F6A82"/>
    <w:rsid w:val="006F6F0D"/>
    <w:rsid w:val="006F7028"/>
    <w:rsid w:val="00700473"/>
    <w:rsid w:val="007007A1"/>
    <w:rsid w:val="00700FE3"/>
    <w:rsid w:val="00702968"/>
    <w:rsid w:val="007029D0"/>
    <w:rsid w:val="007038BB"/>
    <w:rsid w:val="007038F7"/>
    <w:rsid w:val="00703C2D"/>
    <w:rsid w:val="00703E82"/>
    <w:rsid w:val="00704201"/>
    <w:rsid w:val="007046E7"/>
    <w:rsid w:val="00704D4B"/>
    <w:rsid w:val="00704DE8"/>
    <w:rsid w:val="00704E26"/>
    <w:rsid w:val="007051F6"/>
    <w:rsid w:val="0070593F"/>
    <w:rsid w:val="00705986"/>
    <w:rsid w:val="0070686A"/>
    <w:rsid w:val="00706B28"/>
    <w:rsid w:val="007075C7"/>
    <w:rsid w:val="00711568"/>
    <w:rsid w:val="00712334"/>
    <w:rsid w:val="007133BD"/>
    <w:rsid w:val="0071393A"/>
    <w:rsid w:val="00714A0D"/>
    <w:rsid w:val="00715150"/>
    <w:rsid w:val="0071541C"/>
    <w:rsid w:val="007159F6"/>
    <w:rsid w:val="007163CE"/>
    <w:rsid w:val="00717472"/>
    <w:rsid w:val="00717A61"/>
    <w:rsid w:val="00720682"/>
    <w:rsid w:val="007207AD"/>
    <w:rsid w:val="00720D34"/>
    <w:rsid w:val="00721ACD"/>
    <w:rsid w:val="0072231F"/>
    <w:rsid w:val="00723FC5"/>
    <w:rsid w:val="007254E6"/>
    <w:rsid w:val="007256C6"/>
    <w:rsid w:val="00726330"/>
    <w:rsid w:val="00726F5A"/>
    <w:rsid w:val="007276A2"/>
    <w:rsid w:val="00727A55"/>
    <w:rsid w:val="007300D8"/>
    <w:rsid w:val="007307B2"/>
    <w:rsid w:val="0073122A"/>
    <w:rsid w:val="00732C78"/>
    <w:rsid w:val="00733744"/>
    <w:rsid w:val="00733DEC"/>
    <w:rsid w:val="00733F10"/>
    <w:rsid w:val="007359FF"/>
    <w:rsid w:val="00736AE0"/>
    <w:rsid w:val="0073717B"/>
    <w:rsid w:val="00740B24"/>
    <w:rsid w:val="0074300F"/>
    <w:rsid w:val="00746F25"/>
    <w:rsid w:val="007506CD"/>
    <w:rsid w:val="00750C2B"/>
    <w:rsid w:val="007511EE"/>
    <w:rsid w:val="007521F8"/>
    <w:rsid w:val="00752376"/>
    <w:rsid w:val="0075314D"/>
    <w:rsid w:val="007535BA"/>
    <w:rsid w:val="007535FE"/>
    <w:rsid w:val="007550A0"/>
    <w:rsid w:val="00760FE8"/>
    <w:rsid w:val="007611EE"/>
    <w:rsid w:val="0076190A"/>
    <w:rsid w:val="00761AA2"/>
    <w:rsid w:val="00761DB1"/>
    <w:rsid w:val="0076292D"/>
    <w:rsid w:val="00762D3C"/>
    <w:rsid w:val="00762E62"/>
    <w:rsid w:val="00763939"/>
    <w:rsid w:val="00763CC4"/>
    <w:rsid w:val="00764A7C"/>
    <w:rsid w:val="00764AE8"/>
    <w:rsid w:val="00765112"/>
    <w:rsid w:val="007651B8"/>
    <w:rsid w:val="00765E07"/>
    <w:rsid w:val="00765E42"/>
    <w:rsid w:val="00766391"/>
    <w:rsid w:val="0076703E"/>
    <w:rsid w:val="007678F2"/>
    <w:rsid w:val="00767BCE"/>
    <w:rsid w:val="00770093"/>
    <w:rsid w:val="0077047F"/>
    <w:rsid w:val="0077068B"/>
    <w:rsid w:val="00770999"/>
    <w:rsid w:val="00770AEA"/>
    <w:rsid w:val="00770B46"/>
    <w:rsid w:val="00771006"/>
    <w:rsid w:val="0077144E"/>
    <w:rsid w:val="007716EA"/>
    <w:rsid w:val="00772968"/>
    <w:rsid w:val="0077303B"/>
    <w:rsid w:val="007732F8"/>
    <w:rsid w:val="0077373A"/>
    <w:rsid w:val="00773B50"/>
    <w:rsid w:val="00773CCE"/>
    <w:rsid w:val="007743FD"/>
    <w:rsid w:val="007746B4"/>
    <w:rsid w:val="007749ED"/>
    <w:rsid w:val="00776177"/>
    <w:rsid w:val="007766D6"/>
    <w:rsid w:val="00777AD5"/>
    <w:rsid w:val="00780A2F"/>
    <w:rsid w:val="00780E53"/>
    <w:rsid w:val="00783E8D"/>
    <w:rsid w:val="00786691"/>
    <w:rsid w:val="00790245"/>
    <w:rsid w:val="00790264"/>
    <w:rsid w:val="007911DF"/>
    <w:rsid w:val="0079124D"/>
    <w:rsid w:val="00791DAC"/>
    <w:rsid w:val="00792F33"/>
    <w:rsid w:val="00793E5D"/>
    <w:rsid w:val="0079575C"/>
    <w:rsid w:val="00796075"/>
    <w:rsid w:val="00796146"/>
    <w:rsid w:val="00796A2D"/>
    <w:rsid w:val="007972D5"/>
    <w:rsid w:val="0079752A"/>
    <w:rsid w:val="007A0091"/>
    <w:rsid w:val="007A0475"/>
    <w:rsid w:val="007A1A36"/>
    <w:rsid w:val="007A1AF0"/>
    <w:rsid w:val="007A2A49"/>
    <w:rsid w:val="007A32AD"/>
    <w:rsid w:val="007A4C73"/>
    <w:rsid w:val="007A4E60"/>
    <w:rsid w:val="007A5467"/>
    <w:rsid w:val="007A546B"/>
    <w:rsid w:val="007A5E65"/>
    <w:rsid w:val="007A63F1"/>
    <w:rsid w:val="007A7157"/>
    <w:rsid w:val="007A75C9"/>
    <w:rsid w:val="007B04A4"/>
    <w:rsid w:val="007B1B59"/>
    <w:rsid w:val="007B301D"/>
    <w:rsid w:val="007B37DE"/>
    <w:rsid w:val="007B3C7E"/>
    <w:rsid w:val="007B5CBF"/>
    <w:rsid w:val="007B731D"/>
    <w:rsid w:val="007B7A15"/>
    <w:rsid w:val="007B7A71"/>
    <w:rsid w:val="007C0466"/>
    <w:rsid w:val="007C1334"/>
    <w:rsid w:val="007C2234"/>
    <w:rsid w:val="007C2999"/>
    <w:rsid w:val="007C2A5B"/>
    <w:rsid w:val="007C3F8F"/>
    <w:rsid w:val="007C43AA"/>
    <w:rsid w:val="007C49DA"/>
    <w:rsid w:val="007C5B32"/>
    <w:rsid w:val="007C62CB"/>
    <w:rsid w:val="007C77B6"/>
    <w:rsid w:val="007D04D8"/>
    <w:rsid w:val="007D14FF"/>
    <w:rsid w:val="007D21F2"/>
    <w:rsid w:val="007D2561"/>
    <w:rsid w:val="007D3957"/>
    <w:rsid w:val="007D3BF8"/>
    <w:rsid w:val="007D4152"/>
    <w:rsid w:val="007D431E"/>
    <w:rsid w:val="007D55F4"/>
    <w:rsid w:val="007D58BE"/>
    <w:rsid w:val="007D5A2A"/>
    <w:rsid w:val="007D5CE2"/>
    <w:rsid w:val="007D6C75"/>
    <w:rsid w:val="007D7189"/>
    <w:rsid w:val="007D7342"/>
    <w:rsid w:val="007E0732"/>
    <w:rsid w:val="007E10AE"/>
    <w:rsid w:val="007E1E1F"/>
    <w:rsid w:val="007E3950"/>
    <w:rsid w:val="007E3F0E"/>
    <w:rsid w:val="007E4359"/>
    <w:rsid w:val="007E5647"/>
    <w:rsid w:val="007E5AC1"/>
    <w:rsid w:val="007E670F"/>
    <w:rsid w:val="007E6B18"/>
    <w:rsid w:val="007E6DC2"/>
    <w:rsid w:val="007E758C"/>
    <w:rsid w:val="007F0D33"/>
    <w:rsid w:val="007F0FC5"/>
    <w:rsid w:val="007F11F0"/>
    <w:rsid w:val="007F16D5"/>
    <w:rsid w:val="007F2884"/>
    <w:rsid w:val="007F2E7D"/>
    <w:rsid w:val="007F3490"/>
    <w:rsid w:val="007F4563"/>
    <w:rsid w:val="007F509E"/>
    <w:rsid w:val="007F5AC0"/>
    <w:rsid w:val="007F6811"/>
    <w:rsid w:val="007F7080"/>
    <w:rsid w:val="007F74FB"/>
    <w:rsid w:val="007F7687"/>
    <w:rsid w:val="007F7E29"/>
    <w:rsid w:val="007F7E47"/>
    <w:rsid w:val="007F7E66"/>
    <w:rsid w:val="00800386"/>
    <w:rsid w:val="00800566"/>
    <w:rsid w:val="00800633"/>
    <w:rsid w:val="0080063A"/>
    <w:rsid w:val="00801161"/>
    <w:rsid w:val="008035F8"/>
    <w:rsid w:val="00803E1B"/>
    <w:rsid w:val="0080422F"/>
    <w:rsid w:val="008076E8"/>
    <w:rsid w:val="00807995"/>
    <w:rsid w:val="008102DD"/>
    <w:rsid w:val="0081075A"/>
    <w:rsid w:val="00811755"/>
    <w:rsid w:val="008119C8"/>
    <w:rsid w:val="008125C3"/>
    <w:rsid w:val="008136E3"/>
    <w:rsid w:val="00813763"/>
    <w:rsid w:val="008138D5"/>
    <w:rsid w:val="0081391B"/>
    <w:rsid w:val="00813D52"/>
    <w:rsid w:val="00814A8C"/>
    <w:rsid w:val="00815346"/>
    <w:rsid w:val="00816182"/>
    <w:rsid w:val="0081624B"/>
    <w:rsid w:val="00816D63"/>
    <w:rsid w:val="008177F7"/>
    <w:rsid w:val="00817C47"/>
    <w:rsid w:val="0082082B"/>
    <w:rsid w:val="0082160F"/>
    <w:rsid w:val="0082270A"/>
    <w:rsid w:val="00822AD8"/>
    <w:rsid w:val="00822D64"/>
    <w:rsid w:val="00823386"/>
    <w:rsid w:val="008236A9"/>
    <w:rsid w:val="00823921"/>
    <w:rsid w:val="00823A4F"/>
    <w:rsid w:val="00823A58"/>
    <w:rsid w:val="00823F21"/>
    <w:rsid w:val="00824395"/>
    <w:rsid w:val="00825378"/>
    <w:rsid w:val="0082552E"/>
    <w:rsid w:val="0082580B"/>
    <w:rsid w:val="008260F2"/>
    <w:rsid w:val="008265E0"/>
    <w:rsid w:val="008270BD"/>
    <w:rsid w:val="00827C0A"/>
    <w:rsid w:val="00827F34"/>
    <w:rsid w:val="00827FB7"/>
    <w:rsid w:val="008302DA"/>
    <w:rsid w:val="0083176D"/>
    <w:rsid w:val="00832827"/>
    <w:rsid w:val="00832ADA"/>
    <w:rsid w:val="0083309D"/>
    <w:rsid w:val="00834534"/>
    <w:rsid w:val="00835067"/>
    <w:rsid w:val="00835DBA"/>
    <w:rsid w:val="008361AC"/>
    <w:rsid w:val="00836DD8"/>
    <w:rsid w:val="008370FB"/>
    <w:rsid w:val="00837144"/>
    <w:rsid w:val="00837468"/>
    <w:rsid w:val="00837861"/>
    <w:rsid w:val="008404A4"/>
    <w:rsid w:val="0084094A"/>
    <w:rsid w:val="0084141E"/>
    <w:rsid w:val="00841A8A"/>
    <w:rsid w:val="00841EE1"/>
    <w:rsid w:val="0084396C"/>
    <w:rsid w:val="00843A02"/>
    <w:rsid w:val="00845BDF"/>
    <w:rsid w:val="00846107"/>
    <w:rsid w:val="0084702F"/>
    <w:rsid w:val="0084726B"/>
    <w:rsid w:val="00850F8F"/>
    <w:rsid w:val="00851845"/>
    <w:rsid w:val="008527BA"/>
    <w:rsid w:val="008528DB"/>
    <w:rsid w:val="00852C2C"/>
    <w:rsid w:val="008534D7"/>
    <w:rsid w:val="008537BB"/>
    <w:rsid w:val="00855A23"/>
    <w:rsid w:val="00856F1E"/>
    <w:rsid w:val="00857021"/>
    <w:rsid w:val="008609BA"/>
    <w:rsid w:val="00861072"/>
    <w:rsid w:val="008638A9"/>
    <w:rsid w:val="00864C42"/>
    <w:rsid w:val="00865265"/>
    <w:rsid w:val="008664B6"/>
    <w:rsid w:val="008677BA"/>
    <w:rsid w:val="008709E1"/>
    <w:rsid w:val="00871413"/>
    <w:rsid w:val="00872F82"/>
    <w:rsid w:val="00873228"/>
    <w:rsid w:val="008739C2"/>
    <w:rsid w:val="00873B1B"/>
    <w:rsid w:val="00873BD1"/>
    <w:rsid w:val="00874B3F"/>
    <w:rsid w:val="008753F5"/>
    <w:rsid w:val="008755A3"/>
    <w:rsid w:val="00876256"/>
    <w:rsid w:val="0087676B"/>
    <w:rsid w:val="00876EF8"/>
    <w:rsid w:val="00877065"/>
    <w:rsid w:val="00877AAD"/>
    <w:rsid w:val="00880B41"/>
    <w:rsid w:val="0088169D"/>
    <w:rsid w:val="00882289"/>
    <w:rsid w:val="00883874"/>
    <w:rsid w:val="00884843"/>
    <w:rsid w:val="008859DF"/>
    <w:rsid w:val="00886191"/>
    <w:rsid w:val="00886206"/>
    <w:rsid w:val="00886817"/>
    <w:rsid w:val="00893D86"/>
    <w:rsid w:val="008960FB"/>
    <w:rsid w:val="008976FC"/>
    <w:rsid w:val="00897EC0"/>
    <w:rsid w:val="008A0B5E"/>
    <w:rsid w:val="008A0C39"/>
    <w:rsid w:val="008A190D"/>
    <w:rsid w:val="008A1A60"/>
    <w:rsid w:val="008A2CC6"/>
    <w:rsid w:val="008A3434"/>
    <w:rsid w:val="008A4752"/>
    <w:rsid w:val="008A4EA6"/>
    <w:rsid w:val="008A5416"/>
    <w:rsid w:val="008A78A3"/>
    <w:rsid w:val="008A7DB3"/>
    <w:rsid w:val="008B05AD"/>
    <w:rsid w:val="008B116A"/>
    <w:rsid w:val="008B1928"/>
    <w:rsid w:val="008B1E28"/>
    <w:rsid w:val="008B2603"/>
    <w:rsid w:val="008B2A63"/>
    <w:rsid w:val="008B338C"/>
    <w:rsid w:val="008B3B09"/>
    <w:rsid w:val="008B4DB4"/>
    <w:rsid w:val="008B50AC"/>
    <w:rsid w:val="008B5FF7"/>
    <w:rsid w:val="008B7762"/>
    <w:rsid w:val="008B79C7"/>
    <w:rsid w:val="008C029E"/>
    <w:rsid w:val="008C067F"/>
    <w:rsid w:val="008C0831"/>
    <w:rsid w:val="008C1988"/>
    <w:rsid w:val="008C1A83"/>
    <w:rsid w:val="008C4528"/>
    <w:rsid w:val="008C5612"/>
    <w:rsid w:val="008C6939"/>
    <w:rsid w:val="008C7509"/>
    <w:rsid w:val="008D055A"/>
    <w:rsid w:val="008D1801"/>
    <w:rsid w:val="008D20AC"/>
    <w:rsid w:val="008D297C"/>
    <w:rsid w:val="008D298D"/>
    <w:rsid w:val="008D2E14"/>
    <w:rsid w:val="008D44DD"/>
    <w:rsid w:val="008D4559"/>
    <w:rsid w:val="008D5CB0"/>
    <w:rsid w:val="008D5E92"/>
    <w:rsid w:val="008D646B"/>
    <w:rsid w:val="008D727F"/>
    <w:rsid w:val="008E01C5"/>
    <w:rsid w:val="008E0ED1"/>
    <w:rsid w:val="008E1264"/>
    <w:rsid w:val="008E19A5"/>
    <w:rsid w:val="008E1E72"/>
    <w:rsid w:val="008E21E4"/>
    <w:rsid w:val="008E28A6"/>
    <w:rsid w:val="008E43BB"/>
    <w:rsid w:val="008E472E"/>
    <w:rsid w:val="008E4ABB"/>
    <w:rsid w:val="008E4D7B"/>
    <w:rsid w:val="008E5648"/>
    <w:rsid w:val="008E5C64"/>
    <w:rsid w:val="008E66AB"/>
    <w:rsid w:val="008E70A6"/>
    <w:rsid w:val="008E79AD"/>
    <w:rsid w:val="008E7D7A"/>
    <w:rsid w:val="008F12C4"/>
    <w:rsid w:val="008F1881"/>
    <w:rsid w:val="008F1988"/>
    <w:rsid w:val="008F2202"/>
    <w:rsid w:val="008F4790"/>
    <w:rsid w:val="008F5458"/>
    <w:rsid w:val="008F5535"/>
    <w:rsid w:val="008F6715"/>
    <w:rsid w:val="008F6AB4"/>
    <w:rsid w:val="008F6B31"/>
    <w:rsid w:val="008F7788"/>
    <w:rsid w:val="00900427"/>
    <w:rsid w:val="0090089A"/>
    <w:rsid w:val="00900B9B"/>
    <w:rsid w:val="0090111F"/>
    <w:rsid w:val="00901D07"/>
    <w:rsid w:val="00902870"/>
    <w:rsid w:val="00902B94"/>
    <w:rsid w:val="00903B93"/>
    <w:rsid w:val="00903D66"/>
    <w:rsid w:val="00904D3C"/>
    <w:rsid w:val="009057D3"/>
    <w:rsid w:val="00906058"/>
    <w:rsid w:val="0090664D"/>
    <w:rsid w:val="009077B0"/>
    <w:rsid w:val="00907E4C"/>
    <w:rsid w:val="009100B0"/>
    <w:rsid w:val="0091329B"/>
    <w:rsid w:val="00913EE7"/>
    <w:rsid w:val="00914049"/>
    <w:rsid w:val="009140E2"/>
    <w:rsid w:val="009147F1"/>
    <w:rsid w:val="009161EF"/>
    <w:rsid w:val="00916851"/>
    <w:rsid w:val="00917548"/>
    <w:rsid w:val="009175FC"/>
    <w:rsid w:val="0091798A"/>
    <w:rsid w:val="00917C7A"/>
    <w:rsid w:val="0092069C"/>
    <w:rsid w:val="00920BC4"/>
    <w:rsid w:val="00920CA6"/>
    <w:rsid w:val="00920CBC"/>
    <w:rsid w:val="009216BA"/>
    <w:rsid w:val="00921CE2"/>
    <w:rsid w:val="00922281"/>
    <w:rsid w:val="009233C7"/>
    <w:rsid w:val="0092340F"/>
    <w:rsid w:val="00924E26"/>
    <w:rsid w:val="00925DE5"/>
    <w:rsid w:val="009262BF"/>
    <w:rsid w:val="00926AC9"/>
    <w:rsid w:val="009270F4"/>
    <w:rsid w:val="00927401"/>
    <w:rsid w:val="00930911"/>
    <w:rsid w:val="00930E3C"/>
    <w:rsid w:val="009319C5"/>
    <w:rsid w:val="00932CD7"/>
    <w:rsid w:val="00933044"/>
    <w:rsid w:val="00933082"/>
    <w:rsid w:val="009342C1"/>
    <w:rsid w:val="009343EB"/>
    <w:rsid w:val="00935061"/>
    <w:rsid w:val="00935373"/>
    <w:rsid w:val="00935600"/>
    <w:rsid w:val="009363BF"/>
    <w:rsid w:val="0093653F"/>
    <w:rsid w:val="00936D24"/>
    <w:rsid w:val="0094030D"/>
    <w:rsid w:val="00940966"/>
    <w:rsid w:val="0094116E"/>
    <w:rsid w:val="00941549"/>
    <w:rsid w:val="00942A9A"/>
    <w:rsid w:val="00944D94"/>
    <w:rsid w:val="009452A2"/>
    <w:rsid w:val="0094607B"/>
    <w:rsid w:val="0094631A"/>
    <w:rsid w:val="00946573"/>
    <w:rsid w:val="00947800"/>
    <w:rsid w:val="00947B14"/>
    <w:rsid w:val="0095077F"/>
    <w:rsid w:val="00950892"/>
    <w:rsid w:val="00951804"/>
    <w:rsid w:val="00951E98"/>
    <w:rsid w:val="0095313A"/>
    <w:rsid w:val="00953FF5"/>
    <w:rsid w:val="0095472D"/>
    <w:rsid w:val="009547D5"/>
    <w:rsid w:val="00954C3A"/>
    <w:rsid w:val="009557DB"/>
    <w:rsid w:val="00955D85"/>
    <w:rsid w:val="009602A6"/>
    <w:rsid w:val="00960AAE"/>
    <w:rsid w:val="00960FAC"/>
    <w:rsid w:val="009617A3"/>
    <w:rsid w:val="009621A7"/>
    <w:rsid w:val="00962664"/>
    <w:rsid w:val="0096307C"/>
    <w:rsid w:val="00963355"/>
    <w:rsid w:val="00963B7B"/>
    <w:rsid w:val="00965ACF"/>
    <w:rsid w:val="00966573"/>
    <w:rsid w:val="00967482"/>
    <w:rsid w:val="00967662"/>
    <w:rsid w:val="00971C3F"/>
    <w:rsid w:val="00971C9E"/>
    <w:rsid w:val="00971CFD"/>
    <w:rsid w:val="00972A67"/>
    <w:rsid w:val="0097473E"/>
    <w:rsid w:val="009775D0"/>
    <w:rsid w:val="00981419"/>
    <w:rsid w:val="00981598"/>
    <w:rsid w:val="00983622"/>
    <w:rsid w:val="00983D6F"/>
    <w:rsid w:val="009841B8"/>
    <w:rsid w:val="00984B32"/>
    <w:rsid w:val="00984FE7"/>
    <w:rsid w:val="009854AC"/>
    <w:rsid w:val="0098589F"/>
    <w:rsid w:val="00986402"/>
    <w:rsid w:val="009867CE"/>
    <w:rsid w:val="009911CC"/>
    <w:rsid w:val="00992396"/>
    <w:rsid w:val="009933CF"/>
    <w:rsid w:val="00995575"/>
    <w:rsid w:val="009971D3"/>
    <w:rsid w:val="00997266"/>
    <w:rsid w:val="009A01F7"/>
    <w:rsid w:val="009A0682"/>
    <w:rsid w:val="009A08D2"/>
    <w:rsid w:val="009A0907"/>
    <w:rsid w:val="009A24E8"/>
    <w:rsid w:val="009A2B42"/>
    <w:rsid w:val="009A2DAC"/>
    <w:rsid w:val="009A4682"/>
    <w:rsid w:val="009A533C"/>
    <w:rsid w:val="009A565F"/>
    <w:rsid w:val="009A6AB0"/>
    <w:rsid w:val="009A6DB3"/>
    <w:rsid w:val="009A76DE"/>
    <w:rsid w:val="009A7C72"/>
    <w:rsid w:val="009B04B8"/>
    <w:rsid w:val="009B0AA9"/>
    <w:rsid w:val="009B0E55"/>
    <w:rsid w:val="009B3D61"/>
    <w:rsid w:val="009B417C"/>
    <w:rsid w:val="009B6389"/>
    <w:rsid w:val="009B65A0"/>
    <w:rsid w:val="009B6C0D"/>
    <w:rsid w:val="009B7271"/>
    <w:rsid w:val="009B7303"/>
    <w:rsid w:val="009C0211"/>
    <w:rsid w:val="009C09AC"/>
    <w:rsid w:val="009C15E9"/>
    <w:rsid w:val="009C1D6C"/>
    <w:rsid w:val="009C3AD4"/>
    <w:rsid w:val="009C3BD8"/>
    <w:rsid w:val="009C4D71"/>
    <w:rsid w:val="009C5EF6"/>
    <w:rsid w:val="009C608E"/>
    <w:rsid w:val="009C63AD"/>
    <w:rsid w:val="009C6E0A"/>
    <w:rsid w:val="009C780F"/>
    <w:rsid w:val="009D0229"/>
    <w:rsid w:val="009D058D"/>
    <w:rsid w:val="009D1E38"/>
    <w:rsid w:val="009D2922"/>
    <w:rsid w:val="009D37BF"/>
    <w:rsid w:val="009D3BDB"/>
    <w:rsid w:val="009D63EA"/>
    <w:rsid w:val="009D66FD"/>
    <w:rsid w:val="009D7894"/>
    <w:rsid w:val="009D7FC1"/>
    <w:rsid w:val="009E1E38"/>
    <w:rsid w:val="009E2A00"/>
    <w:rsid w:val="009E3C7D"/>
    <w:rsid w:val="009E3E42"/>
    <w:rsid w:val="009E4392"/>
    <w:rsid w:val="009E4398"/>
    <w:rsid w:val="009E548A"/>
    <w:rsid w:val="009E6940"/>
    <w:rsid w:val="009E6EA0"/>
    <w:rsid w:val="009F0BA3"/>
    <w:rsid w:val="009F0BE3"/>
    <w:rsid w:val="009F0ED2"/>
    <w:rsid w:val="009F10F8"/>
    <w:rsid w:val="009F19EB"/>
    <w:rsid w:val="009F293D"/>
    <w:rsid w:val="009F2EA5"/>
    <w:rsid w:val="009F317F"/>
    <w:rsid w:val="009F3294"/>
    <w:rsid w:val="009F3C35"/>
    <w:rsid w:val="009F474F"/>
    <w:rsid w:val="009F4B6D"/>
    <w:rsid w:val="009F57ED"/>
    <w:rsid w:val="009F6B54"/>
    <w:rsid w:val="009F7766"/>
    <w:rsid w:val="00A00D73"/>
    <w:rsid w:val="00A0147C"/>
    <w:rsid w:val="00A0167F"/>
    <w:rsid w:val="00A01B32"/>
    <w:rsid w:val="00A03A85"/>
    <w:rsid w:val="00A03D9F"/>
    <w:rsid w:val="00A05867"/>
    <w:rsid w:val="00A073A9"/>
    <w:rsid w:val="00A07BAF"/>
    <w:rsid w:val="00A1156C"/>
    <w:rsid w:val="00A11C2D"/>
    <w:rsid w:val="00A1300B"/>
    <w:rsid w:val="00A13117"/>
    <w:rsid w:val="00A147ED"/>
    <w:rsid w:val="00A154E7"/>
    <w:rsid w:val="00A15F62"/>
    <w:rsid w:val="00A161E3"/>
    <w:rsid w:val="00A16349"/>
    <w:rsid w:val="00A16531"/>
    <w:rsid w:val="00A168C8"/>
    <w:rsid w:val="00A16D50"/>
    <w:rsid w:val="00A1776D"/>
    <w:rsid w:val="00A20EF8"/>
    <w:rsid w:val="00A20F13"/>
    <w:rsid w:val="00A21BC9"/>
    <w:rsid w:val="00A21EFD"/>
    <w:rsid w:val="00A22846"/>
    <w:rsid w:val="00A22B54"/>
    <w:rsid w:val="00A23BC7"/>
    <w:rsid w:val="00A23E4E"/>
    <w:rsid w:val="00A2421E"/>
    <w:rsid w:val="00A252D3"/>
    <w:rsid w:val="00A25D44"/>
    <w:rsid w:val="00A26A2A"/>
    <w:rsid w:val="00A2701C"/>
    <w:rsid w:val="00A30EBE"/>
    <w:rsid w:val="00A31673"/>
    <w:rsid w:val="00A316C0"/>
    <w:rsid w:val="00A31947"/>
    <w:rsid w:val="00A34866"/>
    <w:rsid w:val="00A359D6"/>
    <w:rsid w:val="00A3606E"/>
    <w:rsid w:val="00A37221"/>
    <w:rsid w:val="00A3783A"/>
    <w:rsid w:val="00A37A5D"/>
    <w:rsid w:val="00A37C99"/>
    <w:rsid w:val="00A419EF"/>
    <w:rsid w:val="00A41FC8"/>
    <w:rsid w:val="00A4223C"/>
    <w:rsid w:val="00A4278E"/>
    <w:rsid w:val="00A42D15"/>
    <w:rsid w:val="00A444DE"/>
    <w:rsid w:val="00A447BA"/>
    <w:rsid w:val="00A46622"/>
    <w:rsid w:val="00A468F6"/>
    <w:rsid w:val="00A4701B"/>
    <w:rsid w:val="00A47A2A"/>
    <w:rsid w:val="00A5164E"/>
    <w:rsid w:val="00A51845"/>
    <w:rsid w:val="00A51C2F"/>
    <w:rsid w:val="00A51EF0"/>
    <w:rsid w:val="00A52371"/>
    <w:rsid w:val="00A52559"/>
    <w:rsid w:val="00A5393F"/>
    <w:rsid w:val="00A53B97"/>
    <w:rsid w:val="00A53D60"/>
    <w:rsid w:val="00A54910"/>
    <w:rsid w:val="00A54E9F"/>
    <w:rsid w:val="00A54F02"/>
    <w:rsid w:val="00A55501"/>
    <w:rsid w:val="00A60A20"/>
    <w:rsid w:val="00A60BA4"/>
    <w:rsid w:val="00A621CD"/>
    <w:rsid w:val="00A626BF"/>
    <w:rsid w:val="00A62901"/>
    <w:rsid w:val="00A62C8D"/>
    <w:rsid w:val="00A63205"/>
    <w:rsid w:val="00A633FE"/>
    <w:rsid w:val="00A64ABA"/>
    <w:rsid w:val="00A64F11"/>
    <w:rsid w:val="00A651C7"/>
    <w:rsid w:val="00A653D0"/>
    <w:rsid w:val="00A65473"/>
    <w:rsid w:val="00A6551B"/>
    <w:rsid w:val="00A67F78"/>
    <w:rsid w:val="00A714C6"/>
    <w:rsid w:val="00A719CA"/>
    <w:rsid w:val="00A735EF"/>
    <w:rsid w:val="00A73B76"/>
    <w:rsid w:val="00A73F25"/>
    <w:rsid w:val="00A73F53"/>
    <w:rsid w:val="00A7441C"/>
    <w:rsid w:val="00A74CDE"/>
    <w:rsid w:val="00A7520D"/>
    <w:rsid w:val="00A75249"/>
    <w:rsid w:val="00A75C0C"/>
    <w:rsid w:val="00A76447"/>
    <w:rsid w:val="00A76533"/>
    <w:rsid w:val="00A770C0"/>
    <w:rsid w:val="00A804CA"/>
    <w:rsid w:val="00A80AA0"/>
    <w:rsid w:val="00A81707"/>
    <w:rsid w:val="00A833E1"/>
    <w:rsid w:val="00A84101"/>
    <w:rsid w:val="00A84250"/>
    <w:rsid w:val="00A86730"/>
    <w:rsid w:val="00A86B14"/>
    <w:rsid w:val="00A86E1E"/>
    <w:rsid w:val="00A87009"/>
    <w:rsid w:val="00A877A5"/>
    <w:rsid w:val="00A9088D"/>
    <w:rsid w:val="00A93243"/>
    <w:rsid w:val="00A93407"/>
    <w:rsid w:val="00A9431D"/>
    <w:rsid w:val="00A957AF"/>
    <w:rsid w:val="00A9735F"/>
    <w:rsid w:val="00AA135A"/>
    <w:rsid w:val="00AA1A05"/>
    <w:rsid w:val="00AA2E79"/>
    <w:rsid w:val="00AA3D15"/>
    <w:rsid w:val="00AA3E27"/>
    <w:rsid w:val="00AA5CF9"/>
    <w:rsid w:val="00AA6132"/>
    <w:rsid w:val="00AA67C2"/>
    <w:rsid w:val="00AA6D93"/>
    <w:rsid w:val="00AB180E"/>
    <w:rsid w:val="00AB18DC"/>
    <w:rsid w:val="00AB20E2"/>
    <w:rsid w:val="00AB2A02"/>
    <w:rsid w:val="00AB402B"/>
    <w:rsid w:val="00AB4095"/>
    <w:rsid w:val="00AB461B"/>
    <w:rsid w:val="00AB56F6"/>
    <w:rsid w:val="00AB5DBC"/>
    <w:rsid w:val="00AB6748"/>
    <w:rsid w:val="00AB72DA"/>
    <w:rsid w:val="00AC24DB"/>
    <w:rsid w:val="00AC3F8C"/>
    <w:rsid w:val="00AC46E4"/>
    <w:rsid w:val="00AC4D2B"/>
    <w:rsid w:val="00AC4DA7"/>
    <w:rsid w:val="00AC6FDF"/>
    <w:rsid w:val="00AC78D7"/>
    <w:rsid w:val="00AD05F3"/>
    <w:rsid w:val="00AD136C"/>
    <w:rsid w:val="00AD1C1B"/>
    <w:rsid w:val="00AD1CA5"/>
    <w:rsid w:val="00AD200D"/>
    <w:rsid w:val="00AD32A7"/>
    <w:rsid w:val="00AD34A5"/>
    <w:rsid w:val="00AD46C8"/>
    <w:rsid w:val="00AD6421"/>
    <w:rsid w:val="00AD6A0C"/>
    <w:rsid w:val="00AD769F"/>
    <w:rsid w:val="00AE0951"/>
    <w:rsid w:val="00AE0B43"/>
    <w:rsid w:val="00AE0BE4"/>
    <w:rsid w:val="00AE12B4"/>
    <w:rsid w:val="00AE1E16"/>
    <w:rsid w:val="00AE2805"/>
    <w:rsid w:val="00AE3AF3"/>
    <w:rsid w:val="00AE499B"/>
    <w:rsid w:val="00AE4F59"/>
    <w:rsid w:val="00AE51C5"/>
    <w:rsid w:val="00AE5748"/>
    <w:rsid w:val="00AE57D3"/>
    <w:rsid w:val="00AE7551"/>
    <w:rsid w:val="00AF07C5"/>
    <w:rsid w:val="00AF2661"/>
    <w:rsid w:val="00AF2FE9"/>
    <w:rsid w:val="00AF3548"/>
    <w:rsid w:val="00AF3713"/>
    <w:rsid w:val="00AF3989"/>
    <w:rsid w:val="00AF39AD"/>
    <w:rsid w:val="00AF3AF4"/>
    <w:rsid w:val="00AF4FD0"/>
    <w:rsid w:val="00AF69EB"/>
    <w:rsid w:val="00AF763D"/>
    <w:rsid w:val="00AF7C26"/>
    <w:rsid w:val="00B00884"/>
    <w:rsid w:val="00B00E9F"/>
    <w:rsid w:val="00B01CBA"/>
    <w:rsid w:val="00B025E9"/>
    <w:rsid w:val="00B034C1"/>
    <w:rsid w:val="00B036DD"/>
    <w:rsid w:val="00B0498B"/>
    <w:rsid w:val="00B05796"/>
    <w:rsid w:val="00B05EC2"/>
    <w:rsid w:val="00B05F81"/>
    <w:rsid w:val="00B06FF0"/>
    <w:rsid w:val="00B07383"/>
    <w:rsid w:val="00B07428"/>
    <w:rsid w:val="00B07877"/>
    <w:rsid w:val="00B102DA"/>
    <w:rsid w:val="00B10748"/>
    <w:rsid w:val="00B10A59"/>
    <w:rsid w:val="00B10CA1"/>
    <w:rsid w:val="00B111AE"/>
    <w:rsid w:val="00B112D3"/>
    <w:rsid w:val="00B127AD"/>
    <w:rsid w:val="00B14484"/>
    <w:rsid w:val="00B149FB"/>
    <w:rsid w:val="00B14AE2"/>
    <w:rsid w:val="00B16000"/>
    <w:rsid w:val="00B17082"/>
    <w:rsid w:val="00B20E79"/>
    <w:rsid w:val="00B212B7"/>
    <w:rsid w:val="00B21378"/>
    <w:rsid w:val="00B215A0"/>
    <w:rsid w:val="00B21A2D"/>
    <w:rsid w:val="00B21CF0"/>
    <w:rsid w:val="00B21E5F"/>
    <w:rsid w:val="00B23255"/>
    <w:rsid w:val="00B23318"/>
    <w:rsid w:val="00B238FD"/>
    <w:rsid w:val="00B2473C"/>
    <w:rsid w:val="00B25195"/>
    <w:rsid w:val="00B26DE5"/>
    <w:rsid w:val="00B307F4"/>
    <w:rsid w:val="00B337E3"/>
    <w:rsid w:val="00B344C3"/>
    <w:rsid w:val="00B35334"/>
    <w:rsid w:val="00B364BE"/>
    <w:rsid w:val="00B37028"/>
    <w:rsid w:val="00B403FC"/>
    <w:rsid w:val="00B405CD"/>
    <w:rsid w:val="00B43AE0"/>
    <w:rsid w:val="00B44191"/>
    <w:rsid w:val="00B45917"/>
    <w:rsid w:val="00B45A57"/>
    <w:rsid w:val="00B45C2B"/>
    <w:rsid w:val="00B465B7"/>
    <w:rsid w:val="00B4705E"/>
    <w:rsid w:val="00B4755E"/>
    <w:rsid w:val="00B475C3"/>
    <w:rsid w:val="00B50402"/>
    <w:rsid w:val="00B50FBF"/>
    <w:rsid w:val="00B513DB"/>
    <w:rsid w:val="00B5250A"/>
    <w:rsid w:val="00B5272E"/>
    <w:rsid w:val="00B52FCC"/>
    <w:rsid w:val="00B53C60"/>
    <w:rsid w:val="00B54A37"/>
    <w:rsid w:val="00B54B48"/>
    <w:rsid w:val="00B55294"/>
    <w:rsid w:val="00B55C1C"/>
    <w:rsid w:val="00B57356"/>
    <w:rsid w:val="00B57F62"/>
    <w:rsid w:val="00B601F5"/>
    <w:rsid w:val="00B603F0"/>
    <w:rsid w:val="00B607C0"/>
    <w:rsid w:val="00B6432E"/>
    <w:rsid w:val="00B64477"/>
    <w:rsid w:val="00B6479A"/>
    <w:rsid w:val="00B649EC"/>
    <w:rsid w:val="00B64C24"/>
    <w:rsid w:val="00B64CF3"/>
    <w:rsid w:val="00B64DD8"/>
    <w:rsid w:val="00B65091"/>
    <w:rsid w:val="00B70C5F"/>
    <w:rsid w:val="00B7117E"/>
    <w:rsid w:val="00B71804"/>
    <w:rsid w:val="00B723F1"/>
    <w:rsid w:val="00B7367F"/>
    <w:rsid w:val="00B73CDE"/>
    <w:rsid w:val="00B73F69"/>
    <w:rsid w:val="00B76012"/>
    <w:rsid w:val="00B76213"/>
    <w:rsid w:val="00B76946"/>
    <w:rsid w:val="00B76D6C"/>
    <w:rsid w:val="00B7757B"/>
    <w:rsid w:val="00B77595"/>
    <w:rsid w:val="00B7777D"/>
    <w:rsid w:val="00B77D10"/>
    <w:rsid w:val="00B77FFD"/>
    <w:rsid w:val="00B81483"/>
    <w:rsid w:val="00B8472C"/>
    <w:rsid w:val="00B861A7"/>
    <w:rsid w:val="00B86894"/>
    <w:rsid w:val="00B87B2A"/>
    <w:rsid w:val="00B87E7C"/>
    <w:rsid w:val="00B90095"/>
    <w:rsid w:val="00B915D2"/>
    <w:rsid w:val="00B920AD"/>
    <w:rsid w:val="00B93016"/>
    <w:rsid w:val="00B9327D"/>
    <w:rsid w:val="00B94814"/>
    <w:rsid w:val="00B94B51"/>
    <w:rsid w:val="00BA0B2E"/>
    <w:rsid w:val="00BA1335"/>
    <w:rsid w:val="00BA25AA"/>
    <w:rsid w:val="00BA2C61"/>
    <w:rsid w:val="00BA3855"/>
    <w:rsid w:val="00BA4518"/>
    <w:rsid w:val="00BA55AF"/>
    <w:rsid w:val="00BA5657"/>
    <w:rsid w:val="00BA57DA"/>
    <w:rsid w:val="00BA6C58"/>
    <w:rsid w:val="00BA741C"/>
    <w:rsid w:val="00BA7494"/>
    <w:rsid w:val="00BA79D3"/>
    <w:rsid w:val="00BA7E47"/>
    <w:rsid w:val="00BB135B"/>
    <w:rsid w:val="00BB1D36"/>
    <w:rsid w:val="00BB1D60"/>
    <w:rsid w:val="00BB312A"/>
    <w:rsid w:val="00BB39FC"/>
    <w:rsid w:val="00BB3A6E"/>
    <w:rsid w:val="00BB3CEF"/>
    <w:rsid w:val="00BB49CB"/>
    <w:rsid w:val="00BB4BB7"/>
    <w:rsid w:val="00BB52A5"/>
    <w:rsid w:val="00BB594A"/>
    <w:rsid w:val="00BB5AC1"/>
    <w:rsid w:val="00BB5FA0"/>
    <w:rsid w:val="00BB6505"/>
    <w:rsid w:val="00BB6963"/>
    <w:rsid w:val="00BB730C"/>
    <w:rsid w:val="00BB750D"/>
    <w:rsid w:val="00BC2077"/>
    <w:rsid w:val="00BC2F68"/>
    <w:rsid w:val="00BC4765"/>
    <w:rsid w:val="00BC49B2"/>
    <w:rsid w:val="00BC7F63"/>
    <w:rsid w:val="00BD0D0D"/>
    <w:rsid w:val="00BD0E97"/>
    <w:rsid w:val="00BD151E"/>
    <w:rsid w:val="00BD1D74"/>
    <w:rsid w:val="00BD2E03"/>
    <w:rsid w:val="00BD2FFD"/>
    <w:rsid w:val="00BD33AE"/>
    <w:rsid w:val="00BD3452"/>
    <w:rsid w:val="00BD3F42"/>
    <w:rsid w:val="00BD3F8B"/>
    <w:rsid w:val="00BD4112"/>
    <w:rsid w:val="00BD447A"/>
    <w:rsid w:val="00BD5CD0"/>
    <w:rsid w:val="00BD6577"/>
    <w:rsid w:val="00BD79FC"/>
    <w:rsid w:val="00BE02D5"/>
    <w:rsid w:val="00BE0CA7"/>
    <w:rsid w:val="00BE1257"/>
    <w:rsid w:val="00BE1AF5"/>
    <w:rsid w:val="00BE1F51"/>
    <w:rsid w:val="00BE22DE"/>
    <w:rsid w:val="00BE3739"/>
    <w:rsid w:val="00BE3CD3"/>
    <w:rsid w:val="00BE42A1"/>
    <w:rsid w:val="00BE4627"/>
    <w:rsid w:val="00BE7489"/>
    <w:rsid w:val="00BE7A21"/>
    <w:rsid w:val="00BE7B74"/>
    <w:rsid w:val="00BF035F"/>
    <w:rsid w:val="00BF03B8"/>
    <w:rsid w:val="00BF0406"/>
    <w:rsid w:val="00BF270F"/>
    <w:rsid w:val="00BF2A93"/>
    <w:rsid w:val="00BF2CB8"/>
    <w:rsid w:val="00BF2DF6"/>
    <w:rsid w:val="00BF3444"/>
    <w:rsid w:val="00BF3570"/>
    <w:rsid w:val="00BF3887"/>
    <w:rsid w:val="00BF40E3"/>
    <w:rsid w:val="00BF4499"/>
    <w:rsid w:val="00BF4A22"/>
    <w:rsid w:val="00BF5314"/>
    <w:rsid w:val="00BF6552"/>
    <w:rsid w:val="00BF6FFD"/>
    <w:rsid w:val="00BF7503"/>
    <w:rsid w:val="00BF7A8E"/>
    <w:rsid w:val="00BF7B3B"/>
    <w:rsid w:val="00C013CC"/>
    <w:rsid w:val="00C01B7F"/>
    <w:rsid w:val="00C01C0C"/>
    <w:rsid w:val="00C01F63"/>
    <w:rsid w:val="00C01F83"/>
    <w:rsid w:val="00C0290F"/>
    <w:rsid w:val="00C02DE6"/>
    <w:rsid w:val="00C02E46"/>
    <w:rsid w:val="00C05560"/>
    <w:rsid w:val="00C05B29"/>
    <w:rsid w:val="00C05BBF"/>
    <w:rsid w:val="00C05F79"/>
    <w:rsid w:val="00C10E5B"/>
    <w:rsid w:val="00C112A5"/>
    <w:rsid w:val="00C13970"/>
    <w:rsid w:val="00C154C6"/>
    <w:rsid w:val="00C167C3"/>
    <w:rsid w:val="00C16B11"/>
    <w:rsid w:val="00C172CB"/>
    <w:rsid w:val="00C174DD"/>
    <w:rsid w:val="00C17633"/>
    <w:rsid w:val="00C17A03"/>
    <w:rsid w:val="00C2005A"/>
    <w:rsid w:val="00C2005B"/>
    <w:rsid w:val="00C202DE"/>
    <w:rsid w:val="00C205DE"/>
    <w:rsid w:val="00C20776"/>
    <w:rsid w:val="00C20B4C"/>
    <w:rsid w:val="00C20EF3"/>
    <w:rsid w:val="00C21268"/>
    <w:rsid w:val="00C217D8"/>
    <w:rsid w:val="00C225F8"/>
    <w:rsid w:val="00C232DB"/>
    <w:rsid w:val="00C23661"/>
    <w:rsid w:val="00C2384A"/>
    <w:rsid w:val="00C24274"/>
    <w:rsid w:val="00C24B23"/>
    <w:rsid w:val="00C24FA8"/>
    <w:rsid w:val="00C25024"/>
    <w:rsid w:val="00C25651"/>
    <w:rsid w:val="00C25E58"/>
    <w:rsid w:val="00C26476"/>
    <w:rsid w:val="00C27FC1"/>
    <w:rsid w:val="00C31091"/>
    <w:rsid w:val="00C32142"/>
    <w:rsid w:val="00C3214A"/>
    <w:rsid w:val="00C323AE"/>
    <w:rsid w:val="00C33308"/>
    <w:rsid w:val="00C33FF3"/>
    <w:rsid w:val="00C344DC"/>
    <w:rsid w:val="00C348E0"/>
    <w:rsid w:val="00C34E35"/>
    <w:rsid w:val="00C36599"/>
    <w:rsid w:val="00C36761"/>
    <w:rsid w:val="00C368DE"/>
    <w:rsid w:val="00C3759E"/>
    <w:rsid w:val="00C37695"/>
    <w:rsid w:val="00C40FE4"/>
    <w:rsid w:val="00C412E8"/>
    <w:rsid w:val="00C41606"/>
    <w:rsid w:val="00C4173F"/>
    <w:rsid w:val="00C41A7D"/>
    <w:rsid w:val="00C424D2"/>
    <w:rsid w:val="00C42B0E"/>
    <w:rsid w:val="00C42F57"/>
    <w:rsid w:val="00C44975"/>
    <w:rsid w:val="00C45779"/>
    <w:rsid w:val="00C46F53"/>
    <w:rsid w:val="00C51ACB"/>
    <w:rsid w:val="00C51BAC"/>
    <w:rsid w:val="00C52B97"/>
    <w:rsid w:val="00C52CF1"/>
    <w:rsid w:val="00C52D35"/>
    <w:rsid w:val="00C5368D"/>
    <w:rsid w:val="00C54977"/>
    <w:rsid w:val="00C54AE5"/>
    <w:rsid w:val="00C555AD"/>
    <w:rsid w:val="00C57D2D"/>
    <w:rsid w:val="00C605CC"/>
    <w:rsid w:val="00C60B24"/>
    <w:rsid w:val="00C61291"/>
    <w:rsid w:val="00C61787"/>
    <w:rsid w:val="00C61BFE"/>
    <w:rsid w:val="00C6282A"/>
    <w:rsid w:val="00C62911"/>
    <w:rsid w:val="00C62968"/>
    <w:rsid w:val="00C63654"/>
    <w:rsid w:val="00C63916"/>
    <w:rsid w:val="00C645CB"/>
    <w:rsid w:val="00C6465B"/>
    <w:rsid w:val="00C65882"/>
    <w:rsid w:val="00C67BFE"/>
    <w:rsid w:val="00C70FF5"/>
    <w:rsid w:val="00C71295"/>
    <w:rsid w:val="00C724AA"/>
    <w:rsid w:val="00C72F88"/>
    <w:rsid w:val="00C72FA8"/>
    <w:rsid w:val="00C7371B"/>
    <w:rsid w:val="00C7381A"/>
    <w:rsid w:val="00C73E37"/>
    <w:rsid w:val="00C74B06"/>
    <w:rsid w:val="00C75FCC"/>
    <w:rsid w:val="00C7651E"/>
    <w:rsid w:val="00C77CE1"/>
    <w:rsid w:val="00C80D2B"/>
    <w:rsid w:val="00C81239"/>
    <w:rsid w:val="00C829A9"/>
    <w:rsid w:val="00C83E83"/>
    <w:rsid w:val="00C84357"/>
    <w:rsid w:val="00C84DA3"/>
    <w:rsid w:val="00C854F2"/>
    <w:rsid w:val="00C8671B"/>
    <w:rsid w:val="00C901AA"/>
    <w:rsid w:val="00C90615"/>
    <w:rsid w:val="00C908E9"/>
    <w:rsid w:val="00C9366C"/>
    <w:rsid w:val="00C93A73"/>
    <w:rsid w:val="00C94F41"/>
    <w:rsid w:val="00C969F3"/>
    <w:rsid w:val="00C978CD"/>
    <w:rsid w:val="00CA1379"/>
    <w:rsid w:val="00CA1BC4"/>
    <w:rsid w:val="00CA1FC9"/>
    <w:rsid w:val="00CA2181"/>
    <w:rsid w:val="00CA2AD9"/>
    <w:rsid w:val="00CA3658"/>
    <w:rsid w:val="00CA455C"/>
    <w:rsid w:val="00CA4957"/>
    <w:rsid w:val="00CA4A75"/>
    <w:rsid w:val="00CA53BD"/>
    <w:rsid w:val="00CA5C14"/>
    <w:rsid w:val="00CA6D64"/>
    <w:rsid w:val="00CA71EB"/>
    <w:rsid w:val="00CB0575"/>
    <w:rsid w:val="00CB079B"/>
    <w:rsid w:val="00CB1619"/>
    <w:rsid w:val="00CB17B3"/>
    <w:rsid w:val="00CB1A3A"/>
    <w:rsid w:val="00CB34C3"/>
    <w:rsid w:val="00CB39CE"/>
    <w:rsid w:val="00CB3E5B"/>
    <w:rsid w:val="00CB4598"/>
    <w:rsid w:val="00CB5069"/>
    <w:rsid w:val="00CB5260"/>
    <w:rsid w:val="00CB55FF"/>
    <w:rsid w:val="00CB7BC2"/>
    <w:rsid w:val="00CB7F60"/>
    <w:rsid w:val="00CC49C8"/>
    <w:rsid w:val="00CC6184"/>
    <w:rsid w:val="00CD144B"/>
    <w:rsid w:val="00CD1D20"/>
    <w:rsid w:val="00CD2334"/>
    <w:rsid w:val="00CD23F3"/>
    <w:rsid w:val="00CD36A8"/>
    <w:rsid w:val="00CD532F"/>
    <w:rsid w:val="00CD5EF4"/>
    <w:rsid w:val="00CD700E"/>
    <w:rsid w:val="00CD74D8"/>
    <w:rsid w:val="00CD7F41"/>
    <w:rsid w:val="00CE04B3"/>
    <w:rsid w:val="00CE3E7D"/>
    <w:rsid w:val="00CE401A"/>
    <w:rsid w:val="00CE44AD"/>
    <w:rsid w:val="00CE4B11"/>
    <w:rsid w:val="00CE5DB9"/>
    <w:rsid w:val="00CE6777"/>
    <w:rsid w:val="00CE67DD"/>
    <w:rsid w:val="00CE6B4B"/>
    <w:rsid w:val="00CF0190"/>
    <w:rsid w:val="00CF0220"/>
    <w:rsid w:val="00CF1F7A"/>
    <w:rsid w:val="00CF22BA"/>
    <w:rsid w:val="00CF26EF"/>
    <w:rsid w:val="00CF37E3"/>
    <w:rsid w:val="00CF3893"/>
    <w:rsid w:val="00CF40D0"/>
    <w:rsid w:val="00CF4190"/>
    <w:rsid w:val="00CF46AA"/>
    <w:rsid w:val="00CF4A10"/>
    <w:rsid w:val="00CF51DD"/>
    <w:rsid w:val="00CF61C0"/>
    <w:rsid w:val="00CF71A9"/>
    <w:rsid w:val="00D01C19"/>
    <w:rsid w:val="00D02412"/>
    <w:rsid w:val="00D0248C"/>
    <w:rsid w:val="00D0350E"/>
    <w:rsid w:val="00D05194"/>
    <w:rsid w:val="00D062AB"/>
    <w:rsid w:val="00D06EAA"/>
    <w:rsid w:val="00D10A93"/>
    <w:rsid w:val="00D10F09"/>
    <w:rsid w:val="00D126A3"/>
    <w:rsid w:val="00D12B88"/>
    <w:rsid w:val="00D149A7"/>
    <w:rsid w:val="00D14A4B"/>
    <w:rsid w:val="00D15125"/>
    <w:rsid w:val="00D15E27"/>
    <w:rsid w:val="00D17CB0"/>
    <w:rsid w:val="00D20547"/>
    <w:rsid w:val="00D20852"/>
    <w:rsid w:val="00D20AD2"/>
    <w:rsid w:val="00D20C4C"/>
    <w:rsid w:val="00D22A35"/>
    <w:rsid w:val="00D231BC"/>
    <w:rsid w:val="00D24A2B"/>
    <w:rsid w:val="00D24BB3"/>
    <w:rsid w:val="00D2502B"/>
    <w:rsid w:val="00D259A2"/>
    <w:rsid w:val="00D26776"/>
    <w:rsid w:val="00D26FCB"/>
    <w:rsid w:val="00D271C7"/>
    <w:rsid w:val="00D2732D"/>
    <w:rsid w:val="00D27944"/>
    <w:rsid w:val="00D30183"/>
    <w:rsid w:val="00D3025D"/>
    <w:rsid w:val="00D30319"/>
    <w:rsid w:val="00D30872"/>
    <w:rsid w:val="00D30B85"/>
    <w:rsid w:val="00D312D3"/>
    <w:rsid w:val="00D32CFA"/>
    <w:rsid w:val="00D33074"/>
    <w:rsid w:val="00D3345F"/>
    <w:rsid w:val="00D33D9D"/>
    <w:rsid w:val="00D3471D"/>
    <w:rsid w:val="00D34902"/>
    <w:rsid w:val="00D3607D"/>
    <w:rsid w:val="00D36D39"/>
    <w:rsid w:val="00D43C6A"/>
    <w:rsid w:val="00D448B5"/>
    <w:rsid w:val="00D452CB"/>
    <w:rsid w:val="00D45E40"/>
    <w:rsid w:val="00D47717"/>
    <w:rsid w:val="00D504FD"/>
    <w:rsid w:val="00D50B03"/>
    <w:rsid w:val="00D50F8E"/>
    <w:rsid w:val="00D533CB"/>
    <w:rsid w:val="00D537A7"/>
    <w:rsid w:val="00D539AF"/>
    <w:rsid w:val="00D54464"/>
    <w:rsid w:val="00D54EA2"/>
    <w:rsid w:val="00D56143"/>
    <w:rsid w:val="00D56584"/>
    <w:rsid w:val="00D5684A"/>
    <w:rsid w:val="00D56CA0"/>
    <w:rsid w:val="00D570EF"/>
    <w:rsid w:val="00D57F78"/>
    <w:rsid w:val="00D61CA3"/>
    <w:rsid w:val="00D61CB7"/>
    <w:rsid w:val="00D61F4D"/>
    <w:rsid w:val="00D634E3"/>
    <w:rsid w:val="00D63AF4"/>
    <w:rsid w:val="00D64AD4"/>
    <w:rsid w:val="00D651CF"/>
    <w:rsid w:val="00D653AC"/>
    <w:rsid w:val="00D65417"/>
    <w:rsid w:val="00D6542C"/>
    <w:rsid w:val="00D659F3"/>
    <w:rsid w:val="00D65BF0"/>
    <w:rsid w:val="00D666BA"/>
    <w:rsid w:val="00D707BF"/>
    <w:rsid w:val="00D70EE6"/>
    <w:rsid w:val="00D71A41"/>
    <w:rsid w:val="00D71BB4"/>
    <w:rsid w:val="00D71DE9"/>
    <w:rsid w:val="00D71F99"/>
    <w:rsid w:val="00D727FD"/>
    <w:rsid w:val="00D7283C"/>
    <w:rsid w:val="00D7360C"/>
    <w:rsid w:val="00D749FC"/>
    <w:rsid w:val="00D75C20"/>
    <w:rsid w:val="00D76477"/>
    <w:rsid w:val="00D76C6A"/>
    <w:rsid w:val="00D7700F"/>
    <w:rsid w:val="00D772D5"/>
    <w:rsid w:val="00D775C4"/>
    <w:rsid w:val="00D80335"/>
    <w:rsid w:val="00D809A7"/>
    <w:rsid w:val="00D80C0C"/>
    <w:rsid w:val="00D813F2"/>
    <w:rsid w:val="00D81A94"/>
    <w:rsid w:val="00D81E45"/>
    <w:rsid w:val="00D822E4"/>
    <w:rsid w:val="00D8279F"/>
    <w:rsid w:val="00D83965"/>
    <w:rsid w:val="00D85611"/>
    <w:rsid w:val="00D865FA"/>
    <w:rsid w:val="00D925CE"/>
    <w:rsid w:val="00D927EA"/>
    <w:rsid w:val="00D93A11"/>
    <w:rsid w:val="00D93E98"/>
    <w:rsid w:val="00D94158"/>
    <w:rsid w:val="00D95DA1"/>
    <w:rsid w:val="00D95ECB"/>
    <w:rsid w:val="00D96380"/>
    <w:rsid w:val="00D96F94"/>
    <w:rsid w:val="00D9700D"/>
    <w:rsid w:val="00D977AB"/>
    <w:rsid w:val="00DA058B"/>
    <w:rsid w:val="00DA1190"/>
    <w:rsid w:val="00DA16CA"/>
    <w:rsid w:val="00DA1CB6"/>
    <w:rsid w:val="00DA1E09"/>
    <w:rsid w:val="00DA31B4"/>
    <w:rsid w:val="00DA31BF"/>
    <w:rsid w:val="00DA3259"/>
    <w:rsid w:val="00DA368D"/>
    <w:rsid w:val="00DA4728"/>
    <w:rsid w:val="00DA49EC"/>
    <w:rsid w:val="00DA4AB2"/>
    <w:rsid w:val="00DA4B12"/>
    <w:rsid w:val="00DA4D4F"/>
    <w:rsid w:val="00DA5543"/>
    <w:rsid w:val="00DB06D2"/>
    <w:rsid w:val="00DB0BBC"/>
    <w:rsid w:val="00DB0C06"/>
    <w:rsid w:val="00DB2A36"/>
    <w:rsid w:val="00DB2EE6"/>
    <w:rsid w:val="00DB3952"/>
    <w:rsid w:val="00DB47B2"/>
    <w:rsid w:val="00DB491C"/>
    <w:rsid w:val="00DB680D"/>
    <w:rsid w:val="00DC0019"/>
    <w:rsid w:val="00DC00F1"/>
    <w:rsid w:val="00DC02B9"/>
    <w:rsid w:val="00DC1078"/>
    <w:rsid w:val="00DC149E"/>
    <w:rsid w:val="00DC19B3"/>
    <w:rsid w:val="00DC2819"/>
    <w:rsid w:val="00DC289E"/>
    <w:rsid w:val="00DC2AEC"/>
    <w:rsid w:val="00DC3481"/>
    <w:rsid w:val="00DC3B5F"/>
    <w:rsid w:val="00DC5081"/>
    <w:rsid w:val="00DC50D0"/>
    <w:rsid w:val="00DC65EE"/>
    <w:rsid w:val="00DC6F4A"/>
    <w:rsid w:val="00DD0360"/>
    <w:rsid w:val="00DD0E3E"/>
    <w:rsid w:val="00DD0F0B"/>
    <w:rsid w:val="00DD110A"/>
    <w:rsid w:val="00DD1158"/>
    <w:rsid w:val="00DD1618"/>
    <w:rsid w:val="00DD1A34"/>
    <w:rsid w:val="00DD2F59"/>
    <w:rsid w:val="00DD3233"/>
    <w:rsid w:val="00DD6133"/>
    <w:rsid w:val="00DD68B8"/>
    <w:rsid w:val="00DD6DFC"/>
    <w:rsid w:val="00DD7DE1"/>
    <w:rsid w:val="00DE00D0"/>
    <w:rsid w:val="00DE0CF6"/>
    <w:rsid w:val="00DE154C"/>
    <w:rsid w:val="00DE1D9B"/>
    <w:rsid w:val="00DE1F28"/>
    <w:rsid w:val="00DE224A"/>
    <w:rsid w:val="00DE2985"/>
    <w:rsid w:val="00DE3FA5"/>
    <w:rsid w:val="00DE5401"/>
    <w:rsid w:val="00DE56C9"/>
    <w:rsid w:val="00DE5763"/>
    <w:rsid w:val="00DE6099"/>
    <w:rsid w:val="00DE6C37"/>
    <w:rsid w:val="00DE75EC"/>
    <w:rsid w:val="00DF0AFB"/>
    <w:rsid w:val="00DF0B9D"/>
    <w:rsid w:val="00DF1E90"/>
    <w:rsid w:val="00DF2226"/>
    <w:rsid w:val="00DF29CC"/>
    <w:rsid w:val="00DF5451"/>
    <w:rsid w:val="00DF5EF8"/>
    <w:rsid w:val="00DF62D2"/>
    <w:rsid w:val="00DF6763"/>
    <w:rsid w:val="00DF71BA"/>
    <w:rsid w:val="00DF75D2"/>
    <w:rsid w:val="00DF7EF6"/>
    <w:rsid w:val="00E00F78"/>
    <w:rsid w:val="00E01786"/>
    <w:rsid w:val="00E01D89"/>
    <w:rsid w:val="00E028CF"/>
    <w:rsid w:val="00E02F97"/>
    <w:rsid w:val="00E03789"/>
    <w:rsid w:val="00E04000"/>
    <w:rsid w:val="00E0421C"/>
    <w:rsid w:val="00E047BA"/>
    <w:rsid w:val="00E05EE9"/>
    <w:rsid w:val="00E06A0E"/>
    <w:rsid w:val="00E07960"/>
    <w:rsid w:val="00E07A60"/>
    <w:rsid w:val="00E1021D"/>
    <w:rsid w:val="00E1105C"/>
    <w:rsid w:val="00E11429"/>
    <w:rsid w:val="00E152B0"/>
    <w:rsid w:val="00E15B15"/>
    <w:rsid w:val="00E15B1F"/>
    <w:rsid w:val="00E16274"/>
    <w:rsid w:val="00E166F7"/>
    <w:rsid w:val="00E16C4F"/>
    <w:rsid w:val="00E16D43"/>
    <w:rsid w:val="00E16DBF"/>
    <w:rsid w:val="00E16FEA"/>
    <w:rsid w:val="00E201A8"/>
    <w:rsid w:val="00E205EF"/>
    <w:rsid w:val="00E20AD4"/>
    <w:rsid w:val="00E20EDB"/>
    <w:rsid w:val="00E211A1"/>
    <w:rsid w:val="00E21496"/>
    <w:rsid w:val="00E21B2A"/>
    <w:rsid w:val="00E21C86"/>
    <w:rsid w:val="00E2333B"/>
    <w:rsid w:val="00E2537F"/>
    <w:rsid w:val="00E2560F"/>
    <w:rsid w:val="00E260BA"/>
    <w:rsid w:val="00E27B6E"/>
    <w:rsid w:val="00E307BE"/>
    <w:rsid w:val="00E321B0"/>
    <w:rsid w:val="00E32F0C"/>
    <w:rsid w:val="00E33174"/>
    <w:rsid w:val="00E33F7D"/>
    <w:rsid w:val="00E33FD5"/>
    <w:rsid w:val="00E34188"/>
    <w:rsid w:val="00E36558"/>
    <w:rsid w:val="00E41FAA"/>
    <w:rsid w:val="00E4207D"/>
    <w:rsid w:val="00E4247D"/>
    <w:rsid w:val="00E426E8"/>
    <w:rsid w:val="00E435A5"/>
    <w:rsid w:val="00E43BC6"/>
    <w:rsid w:val="00E43C9D"/>
    <w:rsid w:val="00E43FCF"/>
    <w:rsid w:val="00E45247"/>
    <w:rsid w:val="00E458B4"/>
    <w:rsid w:val="00E46B35"/>
    <w:rsid w:val="00E4794A"/>
    <w:rsid w:val="00E47E57"/>
    <w:rsid w:val="00E50803"/>
    <w:rsid w:val="00E51217"/>
    <w:rsid w:val="00E51326"/>
    <w:rsid w:val="00E51EDB"/>
    <w:rsid w:val="00E525F8"/>
    <w:rsid w:val="00E52934"/>
    <w:rsid w:val="00E52BFB"/>
    <w:rsid w:val="00E53A23"/>
    <w:rsid w:val="00E5424A"/>
    <w:rsid w:val="00E5521E"/>
    <w:rsid w:val="00E55DE4"/>
    <w:rsid w:val="00E56362"/>
    <w:rsid w:val="00E56439"/>
    <w:rsid w:val="00E5677E"/>
    <w:rsid w:val="00E567C0"/>
    <w:rsid w:val="00E56B8A"/>
    <w:rsid w:val="00E60010"/>
    <w:rsid w:val="00E6021C"/>
    <w:rsid w:val="00E6079F"/>
    <w:rsid w:val="00E608B0"/>
    <w:rsid w:val="00E613FC"/>
    <w:rsid w:val="00E62B3C"/>
    <w:rsid w:val="00E62F75"/>
    <w:rsid w:val="00E63016"/>
    <w:rsid w:val="00E63DC5"/>
    <w:rsid w:val="00E65586"/>
    <w:rsid w:val="00E657EE"/>
    <w:rsid w:val="00E6658E"/>
    <w:rsid w:val="00E66696"/>
    <w:rsid w:val="00E66FC9"/>
    <w:rsid w:val="00E67AD1"/>
    <w:rsid w:val="00E7093F"/>
    <w:rsid w:val="00E70ADB"/>
    <w:rsid w:val="00E70E81"/>
    <w:rsid w:val="00E70FB3"/>
    <w:rsid w:val="00E7112D"/>
    <w:rsid w:val="00E7276C"/>
    <w:rsid w:val="00E72DFA"/>
    <w:rsid w:val="00E72FF9"/>
    <w:rsid w:val="00E7408D"/>
    <w:rsid w:val="00E7479D"/>
    <w:rsid w:val="00E74DA1"/>
    <w:rsid w:val="00E75083"/>
    <w:rsid w:val="00E759C8"/>
    <w:rsid w:val="00E75CC7"/>
    <w:rsid w:val="00E76222"/>
    <w:rsid w:val="00E76442"/>
    <w:rsid w:val="00E76842"/>
    <w:rsid w:val="00E7785C"/>
    <w:rsid w:val="00E77E43"/>
    <w:rsid w:val="00E80E80"/>
    <w:rsid w:val="00E82500"/>
    <w:rsid w:val="00E82789"/>
    <w:rsid w:val="00E83178"/>
    <w:rsid w:val="00E832E1"/>
    <w:rsid w:val="00E83A18"/>
    <w:rsid w:val="00E846CF"/>
    <w:rsid w:val="00E850E2"/>
    <w:rsid w:val="00E86B7D"/>
    <w:rsid w:val="00E87040"/>
    <w:rsid w:val="00E87093"/>
    <w:rsid w:val="00E9024C"/>
    <w:rsid w:val="00E91174"/>
    <w:rsid w:val="00E91B57"/>
    <w:rsid w:val="00E9412C"/>
    <w:rsid w:val="00E9412F"/>
    <w:rsid w:val="00EA0186"/>
    <w:rsid w:val="00EA2C4C"/>
    <w:rsid w:val="00EA2EF4"/>
    <w:rsid w:val="00EA38CE"/>
    <w:rsid w:val="00EA4492"/>
    <w:rsid w:val="00EA4640"/>
    <w:rsid w:val="00EA4718"/>
    <w:rsid w:val="00EA502A"/>
    <w:rsid w:val="00EA6CCC"/>
    <w:rsid w:val="00EA7FCC"/>
    <w:rsid w:val="00EB04D6"/>
    <w:rsid w:val="00EB16AD"/>
    <w:rsid w:val="00EB22D9"/>
    <w:rsid w:val="00EB28C5"/>
    <w:rsid w:val="00EB4324"/>
    <w:rsid w:val="00EB5B09"/>
    <w:rsid w:val="00EB631B"/>
    <w:rsid w:val="00EB797A"/>
    <w:rsid w:val="00EC0B49"/>
    <w:rsid w:val="00EC0DC5"/>
    <w:rsid w:val="00EC11A3"/>
    <w:rsid w:val="00EC2611"/>
    <w:rsid w:val="00EC2FFF"/>
    <w:rsid w:val="00EC36DE"/>
    <w:rsid w:val="00EC423C"/>
    <w:rsid w:val="00EC4975"/>
    <w:rsid w:val="00EC4F5D"/>
    <w:rsid w:val="00EC53C8"/>
    <w:rsid w:val="00EC64BC"/>
    <w:rsid w:val="00EC660E"/>
    <w:rsid w:val="00EC6784"/>
    <w:rsid w:val="00EC6FBA"/>
    <w:rsid w:val="00EC7D24"/>
    <w:rsid w:val="00ED0835"/>
    <w:rsid w:val="00ED0B16"/>
    <w:rsid w:val="00ED0DDB"/>
    <w:rsid w:val="00ED14DC"/>
    <w:rsid w:val="00ED358F"/>
    <w:rsid w:val="00ED3CB5"/>
    <w:rsid w:val="00ED47B5"/>
    <w:rsid w:val="00ED4A3A"/>
    <w:rsid w:val="00ED4A92"/>
    <w:rsid w:val="00ED5232"/>
    <w:rsid w:val="00ED56F6"/>
    <w:rsid w:val="00ED5CAF"/>
    <w:rsid w:val="00ED62C6"/>
    <w:rsid w:val="00ED7715"/>
    <w:rsid w:val="00EE0A5D"/>
    <w:rsid w:val="00EE0F7B"/>
    <w:rsid w:val="00EE1795"/>
    <w:rsid w:val="00EE1E9D"/>
    <w:rsid w:val="00EE1F70"/>
    <w:rsid w:val="00EE2D37"/>
    <w:rsid w:val="00EE373B"/>
    <w:rsid w:val="00EE40BC"/>
    <w:rsid w:val="00EE674B"/>
    <w:rsid w:val="00EE75F5"/>
    <w:rsid w:val="00EE78C3"/>
    <w:rsid w:val="00EE7DBB"/>
    <w:rsid w:val="00EF0D71"/>
    <w:rsid w:val="00EF2251"/>
    <w:rsid w:val="00EF23C6"/>
    <w:rsid w:val="00EF25A9"/>
    <w:rsid w:val="00EF34B8"/>
    <w:rsid w:val="00EF37AB"/>
    <w:rsid w:val="00EF37E4"/>
    <w:rsid w:val="00EF5504"/>
    <w:rsid w:val="00EF594B"/>
    <w:rsid w:val="00EF5969"/>
    <w:rsid w:val="00EF69D7"/>
    <w:rsid w:val="00EF6FC2"/>
    <w:rsid w:val="00EF77F1"/>
    <w:rsid w:val="00F01BE1"/>
    <w:rsid w:val="00F01DAA"/>
    <w:rsid w:val="00F03605"/>
    <w:rsid w:val="00F03F6B"/>
    <w:rsid w:val="00F0470C"/>
    <w:rsid w:val="00F0486A"/>
    <w:rsid w:val="00F071FC"/>
    <w:rsid w:val="00F076F8"/>
    <w:rsid w:val="00F07AA6"/>
    <w:rsid w:val="00F106AA"/>
    <w:rsid w:val="00F11560"/>
    <w:rsid w:val="00F12455"/>
    <w:rsid w:val="00F130FD"/>
    <w:rsid w:val="00F13733"/>
    <w:rsid w:val="00F13F06"/>
    <w:rsid w:val="00F1428D"/>
    <w:rsid w:val="00F143BD"/>
    <w:rsid w:val="00F1595A"/>
    <w:rsid w:val="00F159DD"/>
    <w:rsid w:val="00F159FA"/>
    <w:rsid w:val="00F20CE2"/>
    <w:rsid w:val="00F212A1"/>
    <w:rsid w:val="00F24A7B"/>
    <w:rsid w:val="00F24F64"/>
    <w:rsid w:val="00F25281"/>
    <w:rsid w:val="00F253A9"/>
    <w:rsid w:val="00F25D9D"/>
    <w:rsid w:val="00F25F66"/>
    <w:rsid w:val="00F261DD"/>
    <w:rsid w:val="00F26E14"/>
    <w:rsid w:val="00F3130E"/>
    <w:rsid w:val="00F338B1"/>
    <w:rsid w:val="00F33A16"/>
    <w:rsid w:val="00F34133"/>
    <w:rsid w:val="00F35F27"/>
    <w:rsid w:val="00F360A9"/>
    <w:rsid w:val="00F361FF"/>
    <w:rsid w:val="00F36ACF"/>
    <w:rsid w:val="00F4036A"/>
    <w:rsid w:val="00F41667"/>
    <w:rsid w:val="00F41D7D"/>
    <w:rsid w:val="00F424C7"/>
    <w:rsid w:val="00F42A9E"/>
    <w:rsid w:val="00F42BE8"/>
    <w:rsid w:val="00F434E2"/>
    <w:rsid w:val="00F43B9D"/>
    <w:rsid w:val="00F46043"/>
    <w:rsid w:val="00F466CC"/>
    <w:rsid w:val="00F47FB9"/>
    <w:rsid w:val="00F50AD9"/>
    <w:rsid w:val="00F5124E"/>
    <w:rsid w:val="00F5155F"/>
    <w:rsid w:val="00F51C23"/>
    <w:rsid w:val="00F5387B"/>
    <w:rsid w:val="00F5410C"/>
    <w:rsid w:val="00F57ACF"/>
    <w:rsid w:val="00F6055A"/>
    <w:rsid w:val="00F606DE"/>
    <w:rsid w:val="00F60FC5"/>
    <w:rsid w:val="00F62743"/>
    <w:rsid w:val="00F644AC"/>
    <w:rsid w:val="00F6536F"/>
    <w:rsid w:val="00F65B2E"/>
    <w:rsid w:val="00F66792"/>
    <w:rsid w:val="00F709D1"/>
    <w:rsid w:val="00F70B3A"/>
    <w:rsid w:val="00F713AE"/>
    <w:rsid w:val="00F722BA"/>
    <w:rsid w:val="00F732A5"/>
    <w:rsid w:val="00F7360D"/>
    <w:rsid w:val="00F74C5E"/>
    <w:rsid w:val="00F74E46"/>
    <w:rsid w:val="00F75B45"/>
    <w:rsid w:val="00F7629E"/>
    <w:rsid w:val="00F771F5"/>
    <w:rsid w:val="00F80BB3"/>
    <w:rsid w:val="00F8123D"/>
    <w:rsid w:val="00F831A6"/>
    <w:rsid w:val="00F84F76"/>
    <w:rsid w:val="00F8696A"/>
    <w:rsid w:val="00F86CDC"/>
    <w:rsid w:val="00F87D54"/>
    <w:rsid w:val="00F91643"/>
    <w:rsid w:val="00F9165F"/>
    <w:rsid w:val="00F94832"/>
    <w:rsid w:val="00F965D6"/>
    <w:rsid w:val="00F96980"/>
    <w:rsid w:val="00F9730C"/>
    <w:rsid w:val="00F978B0"/>
    <w:rsid w:val="00FA047D"/>
    <w:rsid w:val="00FA0B9D"/>
    <w:rsid w:val="00FA1421"/>
    <w:rsid w:val="00FA1650"/>
    <w:rsid w:val="00FA1DD1"/>
    <w:rsid w:val="00FA1DEA"/>
    <w:rsid w:val="00FA29A3"/>
    <w:rsid w:val="00FA2BED"/>
    <w:rsid w:val="00FA2D4E"/>
    <w:rsid w:val="00FA2F6F"/>
    <w:rsid w:val="00FA3DBB"/>
    <w:rsid w:val="00FA4E3C"/>
    <w:rsid w:val="00FA6026"/>
    <w:rsid w:val="00FA63E2"/>
    <w:rsid w:val="00FA7D1E"/>
    <w:rsid w:val="00FB0484"/>
    <w:rsid w:val="00FB17EE"/>
    <w:rsid w:val="00FB1B13"/>
    <w:rsid w:val="00FB2CDC"/>
    <w:rsid w:val="00FB2F68"/>
    <w:rsid w:val="00FB4E70"/>
    <w:rsid w:val="00FB5136"/>
    <w:rsid w:val="00FB5D30"/>
    <w:rsid w:val="00FB713E"/>
    <w:rsid w:val="00FB7E49"/>
    <w:rsid w:val="00FC08D2"/>
    <w:rsid w:val="00FC1A61"/>
    <w:rsid w:val="00FC1D59"/>
    <w:rsid w:val="00FC2CDE"/>
    <w:rsid w:val="00FC3291"/>
    <w:rsid w:val="00FC330D"/>
    <w:rsid w:val="00FC3F8F"/>
    <w:rsid w:val="00FC4261"/>
    <w:rsid w:val="00FC564E"/>
    <w:rsid w:val="00FC63E7"/>
    <w:rsid w:val="00FC6B48"/>
    <w:rsid w:val="00FC710C"/>
    <w:rsid w:val="00FD1503"/>
    <w:rsid w:val="00FD1FAA"/>
    <w:rsid w:val="00FD50D0"/>
    <w:rsid w:val="00FD528C"/>
    <w:rsid w:val="00FD5B51"/>
    <w:rsid w:val="00FD5BD3"/>
    <w:rsid w:val="00FD6A46"/>
    <w:rsid w:val="00FD6E37"/>
    <w:rsid w:val="00FD6E44"/>
    <w:rsid w:val="00FD724B"/>
    <w:rsid w:val="00FD7563"/>
    <w:rsid w:val="00FE046C"/>
    <w:rsid w:val="00FE06D2"/>
    <w:rsid w:val="00FE0CFC"/>
    <w:rsid w:val="00FE2CAE"/>
    <w:rsid w:val="00FE4B4D"/>
    <w:rsid w:val="00FE509B"/>
    <w:rsid w:val="00FE58CE"/>
    <w:rsid w:val="00FE61C2"/>
    <w:rsid w:val="00FE7522"/>
    <w:rsid w:val="00FE7691"/>
    <w:rsid w:val="00FF0243"/>
    <w:rsid w:val="00FF12CD"/>
    <w:rsid w:val="00FF170D"/>
    <w:rsid w:val="00FF267D"/>
    <w:rsid w:val="00FF5557"/>
    <w:rsid w:val="00FF56F6"/>
    <w:rsid w:val="00FF5E37"/>
    <w:rsid w:val="00FF6AD5"/>
    <w:rsid w:val="00FF74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id-ID"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32"/>
    <w:rPr>
      <w:sz w:val="28"/>
      <w:szCs w:val="28"/>
      <w:lang w:val="en-US" w:eastAsia="en-US"/>
    </w:rPr>
  </w:style>
  <w:style w:type="paragraph" w:styleId="Heading2">
    <w:name w:val="heading 2"/>
    <w:basedOn w:val="Normal"/>
    <w:next w:val="Normal"/>
    <w:link w:val="Heading2Char"/>
    <w:qFormat/>
    <w:rsid w:val="007E10AE"/>
    <w:pPr>
      <w:keepNext/>
      <w:jc w:val="center"/>
      <w:outlineLvl w:val="1"/>
    </w:pPr>
    <w:rPr>
      <w:rFonts w:ascii=".VnTime" w:eastAsia="Times New Roman" w:hAnsi=".VnTime"/>
      <w:b/>
      <w:color w:val="0000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874B3F"/>
    <w:pPr>
      <w:pageBreakBefore/>
      <w:spacing w:before="100" w:beforeAutospacing="1" w:after="100" w:afterAutospacing="1"/>
    </w:pPr>
    <w:rPr>
      <w:rFonts w:ascii="Tahoma" w:hAnsi="Tahoma"/>
      <w:sz w:val="20"/>
      <w:szCs w:val="20"/>
    </w:rPr>
  </w:style>
  <w:style w:type="paragraph" w:styleId="BodyText">
    <w:name w:val="Body Text"/>
    <w:aliases w:val=" Char,Char Char, Char Char Char Char Char, Char Char Char, Char Char Char Char Char Char Char Char, Char Char Char Char Char Char Char Char Char, Char Char Char Char Char Char Char Char Char Char, Char Char Char Char Char Char Char"/>
    <w:basedOn w:val="Normal"/>
    <w:link w:val="BodyTextChar"/>
    <w:rsid w:val="00874B3F"/>
    <w:pPr>
      <w:jc w:val="both"/>
    </w:pPr>
    <w:rPr>
      <w:szCs w:val="20"/>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w:basedOn w:val="Normal"/>
    <w:link w:val="FootnoteTextChar"/>
    <w:uiPriority w:val="99"/>
    <w:semiHidden/>
    <w:rsid w:val="00556197"/>
    <w:rPr>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uiPriority w:val="99"/>
    <w:semiHidden/>
    <w:rsid w:val="00556197"/>
    <w:rPr>
      <w:vertAlign w:val="superscript"/>
    </w:rPr>
  </w:style>
  <w:style w:type="paragraph" w:styleId="Header">
    <w:name w:val="header"/>
    <w:basedOn w:val="Normal"/>
    <w:link w:val="HeaderChar"/>
    <w:uiPriority w:val="99"/>
    <w:rsid w:val="00556197"/>
    <w:pPr>
      <w:tabs>
        <w:tab w:val="center" w:pos="4320"/>
        <w:tab w:val="right" w:pos="8640"/>
      </w:tabs>
    </w:pPr>
  </w:style>
  <w:style w:type="paragraph" w:styleId="Footer">
    <w:name w:val="footer"/>
    <w:basedOn w:val="Normal"/>
    <w:link w:val="FooterChar"/>
    <w:uiPriority w:val="99"/>
    <w:rsid w:val="00556197"/>
    <w:pPr>
      <w:tabs>
        <w:tab w:val="center" w:pos="4320"/>
        <w:tab w:val="right" w:pos="8640"/>
      </w:tabs>
    </w:pPr>
  </w:style>
  <w:style w:type="character" w:styleId="PageNumber">
    <w:name w:val="page number"/>
    <w:basedOn w:val="DefaultParagraphFont"/>
    <w:rsid w:val="00984FE7"/>
  </w:style>
  <w:style w:type="paragraph" w:styleId="BalloonText">
    <w:name w:val="Balloon Text"/>
    <w:basedOn w:val="Normal"/>
    <w:semiHidden/>
    <w:rsid w:val="00BB730C"/>
    <w:rPr>
      <w:rFonts w:ascii="Tahoma" w:hAnsi="Tahoma" w:cs="Tahoma"/>
      <w:sz w:val="16"/>
      <w:szCs w:val="16"/>
    </w:rPr>
  </w:style>
  <w:style w:type="character" w:customStyle="1" w:styleId="BodyTextChar">
    <w:name w:val="Body Text Char"/>
    <w:aliases w:val=" Char Char,Char Char Char, Char Char Char Char Char Char, Char Char Char Char, Char Char Char Char Char Char Char Char Char1, Char Char Char Char Char Char Char Char Char Char1, Char Char Char Char Char Char Char Char Char Char Char"/>
    <w:link w:val="BodyText"/>
    <w:rsid w:val="00DA49EC"/>
    <w:rPr>
      <w:sz w:val="28"/>
    </w:rPr>
  </w:style>
  <w:style w:type="paragraph" w:styleId="ListParagraph">
    <w:name w:val="List Paragraph"/>
    <w:aliases w:val="List Paragraph 1,My checklist"/>
    <w:basedOn w:val="Normal"/>
    <w:link w:val="ListParagraphChar"/>
    <w:uiPriority w:val="34"/>
    <w:qFormat/>
    <w:rsid w:val="00D30B85"/>
    <w:pPr>
      <w:ind w:left="720"/>
    </w:pPr>
    <w:rPr>
      <w:sz w:val="24"/>
      <w:szCs w:val="24"/>
      <w:lang w:eastAsia="ja-JP"/>
    </w:rPr>
  </w:style>
  <w:style w:type="paragraph" w:styleId="NormalWeb">
    <w:name w:val="Normal (Web)"/>
    <w:basedOn w:val="Normal"/>
    <w:uiPriority w:val="99"/>
    <w:rsid w:val="00D30B85"/>
    <w:pPr>
      <w:spacing w:before="100" w:beforeAutospacing="1" w:after="100" w:afterAutospacing="1"/>
    </w:pPr>
    <w:rPr>
      <w:sz w:val="24"/>
      <w:szCs w:val="24"/>
    </w:rPr>
  </w:style>
  <w:style w:type="paragraph" w:customStyle="1" w:styleId="ST">
    <w:name w:val="ST"/>
    <w:basedOn w:val="Normal"/>
    <w:link w:val="STChar"/>
    <w:uiPriority w:val="99"/>
    <w:qFormat/>
    <w:rsid w:val="00D30B85"/>
    <w:pPr>
      <w:tabs>
        <w:tab w:val="center" w:pos="6804"/>
      </w:tabs>
      <w:spacing w:after="120" w:line="312" w:lineRule="auto"/>
      <w:ind w:firstLine="709"/>
      <w:jc w:val="both"/>
    </w:pPr>
    <w:rPr>
      <w:rFonts w:eastAsia="Arial"/>
    </w:rPr>
  </w:style>
  <w:style w:type="character" w:customStyle="1" w:styleId="STChar">
    <w:name w:val="ST Char"/>
    <w:link w:val="ST"/>
    <w:uiPriority w:val="99"/>
    <w:locked/>
    <w:rsid w:val="00D30B85"/>
    <w:rPr>
      <w:rFonts w:eastAsia="Arial"/>
      <w:sz w:val="28"/>
      <w:szCs w:val="28"/>
    </w:rPr>
  </w:style>
  <w:style w:type="table" w:styleId="TableGrid">
    <w:name w:val="Table Grid"/>
    <w:basedOn w:val="TableNormal"/>
    <w:uiPriority w:val="59"/>
    <w:rsid w:val="00D30B85"/>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CD532F"/>
  </w:style>
  <w:style w:type="character" w:customStyle="1" w:styleId="normalchar">
    <w:name w:val="normal__char"/>
    <w:basedOn w:val="DefaultParagraphFont"/>
    <w:rsid w:val="00CD532F"/>
  </w:style>
  <w:style w:type="paragraph" w:styleId="NoSpacing">
    <w:name w:val="No Spacing"/>
    <w:uiPriority w:val="1"/>
    <w:qFormat/>
    <w:rsid w:val="00CD532F"/>
    <w:pPr>
      <w:jc w:val="both"/>
    </w:pPr>
    <w:rPr>
      <w:rFonts w:eastAsia="Calibri"/>
      <w:sz w:val="28"/>
      <w:szCs w:val="22"/>
      <w:lang w:val="en-US" w:eastAsia="en-US"/>
    </w:rPr>
  </w:style>
  <w:style w:type="character" w:customStyle="1" w:styleId="ListParagraphChar">
    <w:name w:val="List Paragraph Char"/>
    <w:aliases w:val="List Paragraph 1 Char,My checklist Char"/>
    <w:basedOn w:val="DefaultParagraphFont"/>
    <w:link w:val="ListParagraph"/>
    <w:uiPriority w:val="34"/>
    <w:locked/>
    <w:rsid w:val="000C4BA9"/>
    <w:rPr>
      <w:rFonts w:eastAsia="MS Mincho"/>
      <w:sz w:val="24"/>
      <w:szCs w:val="24"/>
      <w:lang w:val="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semiHidden/>
    <w:rsid w:val="003709D6"/>
    <w:rPr>
      <w:lang w:val="en-US" w:eastAsia="en-US"/>
    </w:rPr>
  </w:style>
  <w:style w:type="paragraph" w:styleId="BodyTextIndent">
    <w:name w:val="Body Text Indent"/>
    <w:basedOn w:val="Normal"/>
    <w:link w:val="BodyTextIndentChar"/>
    <w:semiHidden/>
    <w:rsid w:val="00602BFC"/>
    <w:pPr>
      <w:ind w:firstLine="536"/>
      <w:jc w:val="both"/>
    </w:pPr>
    <w:rPr>
      <w:rFonts w:eastAsia="Times New Roman"/>
      <w:szCs w:val="24"/>
    </w:rPr>
  </w:style>
  <w:style w:type="character" w:customStyle="1" w:styleId="BodyTextIndentChar">
    <w:name w:val="Body Text Indent Char"/>
    <w:basedOn w:val="DefaultParagraphFont"/>
    <w:link w:val="BodyTextIndent"/>
    <w:semiHidden/>
    <w:rsid w:val="00602BFC"/>
    <w:rPr>
      <w:rFonts w:eastAsia="Times New Roman"/>
      <w:sz w:val="28"/>
      <w:szCs w:val="24"/>
      <w:lang w:val="en-US" w:eastAsia="en-US"/>
    </w:rPr>
  </w:style>
  <w:style w:type="character" w:customStyle="1" w:styleId="Heading2Char">
    <w:name w:val="Heading 2 Char"/>
    <w:basedOn w:val="DefaultParagraphFont"/>
    <w:link w:val="Heading2"/>
    <w:rsid w:val="007E10AE"/>
    <w:rPr>
      <w:rFonts w:ascii=".VnTime" w:eastAsia="Times New Roman" w:hAnsi=".VnTime"/>
      <w:b/>
      <w:color w:val="0000FF"/>
      <w:sz w:val="28"/>
      <w:lang w:val="en-US" w:eastAsia="en-US"/>
    </w:rPr>
  </w:style>
  <w:style w:type="character" w:customStyle="1" w:styleId="FooterChar">
    <w:name w:val="Footer Char"/>
    <w:basedOn w:val="DefaultParagraphFont"/>
    <w:link w:val="Footer"/>
    <w:uiPriority w:val="99"/>
    <w:rsid w:val="00BA7494"/>
    <w:rPr>
      <w:sz w:val="28"/>
      <w:szCs w:val="28"/>
      <w:lang w:val="en-US" w:eastAsia="en-US"/>
    </w:rPr>
  </w:style>
  <w:style w:type="character" w:customStyle="1" w:styleId="BodyTextChar1">
    <w:name w:val="Body Text Char1"/>
    <w:aliases w:val="Char Char Char1,Char Char Char Char1,Char Char Char Char Char Char Char,Char Char Char Char Char,Char Char Char Char Char Char Char Char Char1 Char,Char Char Char Char Char Char Char Char Char Char1 Char"/>
    <w:basedOn w:val="DefaultParagraphFont"/>
    <w:locked/>
    <w:rsid w:val="00B238FD"/>
    <w:rPr>
      <w:rFonts w:ascii="Times New Roman" w:eastAsia="Times New Roman" w:hAnsi="Times New Roman" w:cs="Times New Roman"/>
      <w:sz w:val="28"/>
      <w:szCs w:val="28"/>
      <w:lang w:eastAsia="ja-JP"/>
    </w:rPr>
  </w:style>
  <w:style w:type="character" w:styleId="Hyperlink">
    <w:name w:val="Hyperlink"/>
    <w:basedOn w:val="DefaultParagraphFont"/>
    <w:uiPriority w:val="99"/>
    <w:unhideWhenUsed/>
    <w:rsid w:val="00564A89"/>
    <w:rPr>
      <w:color w:val="0000FF" w:themeColor="hyperlink"/>
      <w:u w:val="single"/>
    </w:rPr>
  </w:style>
  <w:style w:type="character" w:customStyle="1" w:styleId="HeaderChar">
    <w:name w:val="Header Char"/>
    <w:basedOn w:val="DefaultParagraphFont"/>
    <w:link w:val="Header"/>
    <w:uiPriority w:val="99"/>
    <w:rsid w:val="003E7082"/>
    <w:rPr>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id-ID"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32"/>
    <w:rPr>
      <w:sz w:val="28"/>
      <w:szCs w:val="28"/>
      <w:lang w:val="en-US" w:eastAsia="en-US"/>
    </w:rPr>
  </w:style>
  <w:style w:type="paragraph" w:styleId="Heading2">
    <w:name w:val="heading 2"/>
    <w:basedOn w:val="Normal"/>
    <w:next w:val="Normal"/>
    <w:link w:val="Heading2Char"/>
    <w:qFormat/>
    <w:rsid w:val="007E10AE"/>
    <w:pPr>
      <w:keepNext/>
      <w:jc w:val="center"/>
      <w:outlineLvl w:val="1"/>
    </w:pPr>
    <w:rPr>
      <w:rFonts w:ascii=".VnTime" w:eastAsia="Times New Roman" w:hAnsi=".VnTime"/>
      <w:b/>
      <w:color w:val="0000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874B3F"/>
    <w:pPr>
      <w:pageBreakBefore/>
      <w:spacing w:before="100" w:beforeAutospacing="1" w:after="100" w:afterAutospacing="1"/>
    </w:pPr>
    <w:rPr>
      <w:rFonts w:ascii="Tahoma" w:hAnsi="Tahoma"/>
      <w:sz w:val="20"/>
      <w:szCs w:val="20"/>
    </w:rPr>
  </w:style>
  <w:style w:type="paragraph" w:styleId="BodyText">
    <w:name w:val="Body Text"/>
    <w:aliases w:val=" Char,Char Char, Char Char Char Char Char, Char Char Char, Char Char Char Char Char Char Char Char, Char Char Char Char Char Char Char Char Char, Char Char Char Char Char Char Char Char Char Char, Char Char Char Char Char Char Char"/>
    <w:basedOn w:val="Normal"/>
    <w:link w:val="BodyTextChar"/>
    <w:rsid w:val="00874B3F"/>
    <w:pPr>
      <w:jc w:val="both"/>
    </w:pPr>
    <w:rPr>
      <w:szCs w:val="20"/>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w:basedOn w:val="Normal"/>
    <w:link w:val="FootnoteTextChar"/>
    <w:uiPriority w:val="99"/>
    <w:semiHidden/>
    <w:rsid w:val="00556197"/>
    <w:rPr>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uiPriority w:val="99"/>
    <w:semiHidden/>
    <w:rsid w:val="00556197"/>
    <w:rPr>
      <w:vertAlign w:val="superscript"/>
    </w:rPr>
  </w:style>
  <w:style w:type="paragraph" w:styleId="Header">
    <w:name w:val="header"/>
    <w:basedOn w:val="Normal"/>
    <w:link w:val="HeaderChar"/>
    <w:uiPriority w:val="99"/>
    <w:rsid w:val="00556197"/>
    <w:pPr>
      <w:tabs>
        <w:tab w:val="center" w:pos="4320"/>
        <w:tab w:val="right" w:pos="8640"/>
      </w:tabs>
    </w:pPr>
  </w:style>
  <w:style w:type="paragraph" w:styleId="Footer">
    <w:name w:val="footer"/>
    <w:basedOn w:val="Normal"/>
    <w:link w:val="FooterChar"/>
    <w:uiPriority w:val="99"/>
    <w:rsid w:val="00556197"/>
    <w:pPr>
      <w:tabs>
        <w:tab w:val="center" w:pos="4320"/>
        <w:tab w:val="right" w:pos="8640"/>
      </w:tabs>
    </w:pPr>
  </w:style>
  <w:style w:type="character" w:styleId="PageNumber">
    <w:name w:val="page number"/>
    <w:basedOn w:val="DefaultParagraphFont"/>
    <w:rsid w:val="00984FE7"/>
  </w:style>
  <w:style w:type="paragraph" w:styleId="BalloonText">
    <w:name w:val="Balloon Text"/>
    <w:basedOn w:val="Normal"/>
    <w:semiHidden/>
    <w:rsid w:val="00BB730C"/>
    <w:rPr>
      <w:rFonts w:ascii="Tahoma" w:hAnsi="Tahoma" w:cs="Tahoma"/>
      <w:sz w:val="16"/>
      <w:szCs w:val="16"/>
    </w:rPr>
  </w:style>
  <w:style w:type="character" w:customStyle="1" w:styleId="BodyTextChar">
    <w:name w:val="Body Text Char"/>
    <w:aliases w:val=" Char Char,Char Char Char, Char Char Char Char Char Char, Char Char Char Char, Char Char Char Char Char Char Char Char Char1, Char Char Char Char Char Char Char Char Char Char1, Char Char Char Char Char Char Char Char Char Char Char"/>
    <w:link w:val="BodyText"/>
    <w:rsid w:val="00DA49EC"/>
    <w:rPr>
      <w:sz w:val="28"/>
    </w:rPr>
  </w:style>
  <w:style w:type="paragraph" w:styleId="ListParagraph">
    <w:name w:val="List Paragraph"/>
    <w:aliases w:val="List Paragraph 1,My checklist"/>
    <w:basedOn w:val="Normal"/>
    <w:link w:val="ListParagraphChar"/>
    <w:uiPriority w:val="34"/>
    <w:qFormat/>
    <w:rsid w:val="00D30B85"/>
    <w:pPr>
      <w:ind w:left="720"/>
    </w:pPr>
    <w:rPr>
      <w:sz w:val="24"/>
      <w:szCs w:val="24"/>
      <w:lang w:eastAsia="ja-JP"/>
    </w:rPr>
  </w:style>
  <w:style w:type="paragraph" w:styleId="NormalWeb">
    <w:name w:val="Normal (Web)"/>
    <w:basedOn w:val="Normal"/>
    <w:uiPriority w:val="99"/>
    <w:rsid w:val="00D30B85"/>
    <w:pPr>
      <w:spacing w:before="100" w:beforeAutospacing="1" w:after="100" w:afterAutospacing="1"/>
    </w:pPr>
    <w:rPr>
      <w:sz w:val="24"/>
      <w:szCs w:val="24"/>
    </w:rPr>
  </w:style>
  <w:style w:type="paragraph" w:customStyle="1" w:styleId="ST">
    <w:name w:val="ST"/>
    <w:basedOn w:val="Normal"/>
    <w:link w:val="STChar"/>
    <w:uiPriority w:val="99"/>
    <w:qFormat/>
    <w:rsid w:val="00D30B85"/>
    <w:pPr>
      <w:tabs>
        <w:tab w:val="center" w:pos="6804"/>
      </w:tabs>
      <w:spacing w:after="120" w:line="312" w:lineRule="auto"/>
      <w:ind w:firstLine="709"/>
      <w:jc w:val="both"/>
    </w:pPr>
    <w:rPr>
      <w:rFonts w:eastAsia="Arial"/>
    </w:rPr>
  </w:style>
  <w:style w:type="character" w:customStyle="1" w:styleId="STChar">
    <w:name w:val="ST Char"/>
    <w:link w:val="ST"/>
    <w:uiPriority w:val="99"/>
    <w:locked/>
    <w:rsid w:val="00D30B85"/>
    <w:rPr>
      <w:rFonts w:eastAsia="Arial"/>
      <w:sz w:val="28"/>
      <w:szCs w:val="28"/>
    </w:rPr>
  </w:style>
  <w:style w:type="table" w:styleId="TableGrid">
    <w:name w:val="Table Grid"/>
    <w:basedOn w:val="TableNormal"/>
    <w:uiPriority w:val="59"/>
    <w:rsid w:val="00D30B85"/>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CD532F"/>
  </w:style>
  <w:style w:type="character" w:customStyle="1" w:styleId="normalchar">
    <w:name w:val="normal__char"/>
    <w:basedOn w:val="DefaultParagraphFont"/>
    <w:rsid w:val="00CD532F"/>
  </w:style>
  <w:style w:type="paragraph" w:styleId="NoSpacing">
    <w:name w:val="No Spacing"/>
    <w:uiPriority w:val="1"/>
    <w:qFormat/>
    <w:rsid w:val="00CD532F"/>
    <w:pPr>
      <w:jc w:val="both"/>
    </w:pPr>
    <w:rPr>
      <w:rFonts w:eastAsia="Calibri"/>
      <w:sz w:val="28"/>
      <w:szCs w:val="22"/>
      <w:lang w:val="en-US" w:eastAsia="en-US"/>
    </w:rPr>
  </w:style>
  <w:style w:type="character" w:customStyle="1" w:styleId="ListParagraphChar">
    <w:name w:val="List Paragraph Char"/>
    <w:aliases w:val="List Paragraph 1 Char,My checklist Char"/>
    <w:basedOn w:val="DefaultParagraphFont"/>
    <w:link w:val="ListParagraph"/>
    <w:uiPriority w:val="34"/>
    <w:locked/>
    <w:rsid w:val="000C4BA9"/>
    <w:rPr>
      <w:rFonts w:eastAsia="MS Mincho"/>
      <w:sz w:val="24"/>
      <w:szCs w:val="24"/>
      <w:lang w:val="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semiHidden/>
    <w:rsid w:val="003709D6"/>
    <w:rPr>
      <w:lang w:val="en-US" w:eastAsia="en-US"/>
    </w:rPr>
  </w:style>
  <w:style w:type="paragraph" w:styleId="BodyTextIndent">
    <w:name w:val="Body Text Indent"/>
    <w:basedOn w:val="Normal"/>
    <w:link w:val="BodyTextIndentChar"/>
    <w:semiHidden/>
    <w:rsid w:val="00602BFC"/>
    <w:pPr>
      <w:ind w:firstLine="536"/>
      <w:jc w:val="both"/>
    </w:pPr>
    <w:rPr>
      <w:rFonts w:eastAsia="Times New Roman"/>
      <w:szCs w:val="24"/>
    </w:rPr>
  </w:style>
  <w:style w:type="character" w:customStyle="1" w:styleId="BodyTextIndentChar">
    <w:name w:val="Body Text Indent Char"/>
    <w:basedOn w:val="DefaultParagraphFont"/>
    <w:link w:val="BodyTextIndent"/>
    <w:semiHidden/>
    <w:rsid w:val="00602BFC"/>
    <w:rPr>
      <w:rFonts w:eastAsia="Times New Roman"/>
      <w:sz w:val="28"/>
      <w:szCs w:val="24"/>
      <w:lang w:val="en-US" w:eastAsia="en-US"/>
    </w:rPr>
  </w:style>
  <w:style w:type="character" w:customStyle="1" w:styleId="Heading2Char">
    <w:name w:val="Heading 2 Char"/>
    <w:basedOn w:val="DefaultParagraphFont"/>
    <w:link w:val="Heading2"/>
    <w:rsid w:val="007E10AE"/>
    <w:rPr>
      <w:rFonts w:ascii=".VnTime" w:eastAsia="Times New Roman" w:hAnsi=".VnTime"/>
      <w:b/>
      <w:color w:val="0000FF"/>
      <w:sz w:val="28"/>
      <w:lang w:val="en-US" w:eastAsia="en-US"/>
    </w:rPr>
  </w:style>
  <w:style w:type="character" w:customStyle="1" w:styleId="FooterChar">
    <w:name w:val="Footer Char"/>
    <w:basedOn w:val="DefaultParagraphFont"/>
    <w:link w:val="Footer"/>
    <w:uiPriority w:val="99"/>
    <w:rsid w:val="00BA7494"/>
    <w:rPr>
      <w:sz w:val="28"/>
      <w:szCs w:val="28"/>
      <w:lang w:val="en-US" w:eastAsia="en-US"/>
    </w:rPr>
  </w:style>
  <w:style w:type="character" w:customStyle="1" w:styleId="BodyTextChar1">
    <w:name w:val="Body Text Char1"/>
    <w:aliases w:val="Char Char Char1,Char Char Char Char1,Char Char Char Char Char Char Char,Char Char Char Char Char,Char Char Char Char Char Char Char Char Char1 Char,Char Char Char Char Char Char Char Char Char Char1 Char"/>
    <w:basedOn w:val="DefaultParagraphFont"/>
    <w:locked/>
    <w:rsid w:val="00B238FD"/>
    <w:rPr>
      <w:rFonts w:ascii="Times New Roman" w:eastAsia="Times New Roman" w:hAnsi="Times New Roman" w:cs="Times New Roman"/>
      <w:sz w:val="28"/>
      <w:szCs w:val="28"/>
      <w:lang w:eastAsia="ja-JP"/>
    </w:rPr>
  </w:style>
  <w:style w:type="character" w:styleId="Hyperlink">
    <w:name w:val="Hyperlink"/>
    <w:basedOn w:val="DefaultParagraphFont"/>
    <w:uiPriority w:val="99"/>
    <w:unhideWhenUsed/>
    <w:rsid w:val="00564A89"/>
    <w:rPr>
      <w:color w:val="0000FF" w:themeColor="hyperlink"/>
      <w:u w:val="single"/>
    </w:rPr>
  </w:style>
  <w:style w:type="character" w:customStyle="1" w:styleId="HeaderChar">
    <w:name w:val="Header Char"/>
    <w:basedOn w:val="DefaultParagraphFont"/>
    <w:link w:val="Header"/>
    <w:uiPriority w:val="99"/>
    <w:rsid w:val="003E7082"/>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74501">
      <w:bodyDiv w:val="1"/>
      <w:marLeft w:val="0"/>
      <w:marRight w:val="0"/>
      <w:marTop w:val="0"/>
      <w:marBottom w:val="0"/>
      <w:divBdr>
        <w:top w:val="none" w:sz="0" w:space="0" w:color="auto"/>
        <w:left w:val="none" w:sz="0" w:space="0" w:color="auto"/>
        <w:bottom w:val="none" w:sz="0" w:space="0" w:color="auto"/>
        <w:right w:val="none" w:sz="0" w:space="0" w:color="auto"/>
      </w:divBdr>
    </w:div>
    <w:div w:id="374814375">
      <w:bodyDiv w:val="1"/>
      <w:marLeft w:val="0"/>
      <w:marRight w:val="0"/>
      <w:marTop w:val="0"/>
      <w:marBottom w:val="0"/>
      <w:divBdr>
        <w:top w:val="none" w:sz="0" w:space="0" w:color="auto"/>
        <w:left w:val="none" w:sz="0" w:space="0" w:color="auto"/>
        <w:bottom w:val="none" w:sz="0" w:space="0" w:color="auto"/>
        <w:right w:val="none" w:sz="0" w:space="0" w:color="auto"/>
      </w:divBdr>
    </w:div>
    <w:div w:id="475298759">
      <w:bodyDiv w:val="1"/>
      <w:marLeft w:val="0"/>
      <w:marRight w:val="0"/>
      <w:marTop w:val="0"/>
      <w:marBottom w:val="0"/>
      <w:divBdr>
        <w:top w:val="none" w:sz="0" w:space="0" w:color="auto"/>
        <w:left w:val="none" w:sz="0" w:space="0" w:color="auto"/>
        <w:bottom w:val="none" w:sz="0" w:space="0" w:color="auto"/>
        <w:right w:val="none" w:sz="0" w:space="0" w:color="auto"/>
      </w:divBdr>
    </w:div>
    <w:div w:id="504832564">
      <w:bodyDiv w:val="1"/>
      <w:marLeft w:val="0"/>
      <w:marRight w:val="0"/>
      <w:marTop w:val="0"/>
      <w:marBottom w:val="0"/>
      <w:divBdr>
        <w:top w:val="none" w:sz="0" w:space="0" w:color="auto"/>
        <w:left w:val="none" w:sz="0" w:space="0" w:color="auto"/>
        <w:bottom w:val="none" w:sz="0" w:space="0" w:color="auto"/>
        <w:right w:val="none" w:sz="0" w:space="0" w:color="auto"/>
      </w:divBdr>
    </w:div>
    <w:div w:id="631862905">
      <w:bodyDiv w:val="1"/>
      <w:marLeft w:val="0"/>
      <w:marRight w:val="0"/>
      <w:marTop w:val="0"/>
      <w:marBottom w:val="0"/>
      <w:divBdr>
        <w:top w:val="none" w:sz="0" w:space="0" w:color="auto"/>
        <w:left w:val="none" w:sz="0" w:space="0" w:color="auto"/>
        <w:bottom w:val="none" w:sz="0" w:space="0" w:color="auto"/>
        <w:right w:val="none" w:sz="0" w:space="0" w:color="auto"/>
      </w:divBdr>
    </w:div>
    <w:div w:id="899755680">
      <w:bodyDiv w:val="1"/>
      <w:marLeft w:val="0"/>
      <w:marRight w:val="0"/>
      <w:marTop w:val="0"/>
      <w:marBottom w:val="0"/>
      <w:divBdr>
        <w:top w:val="none" w:sz="0" w:space="0" w:color="auto"/>
        <w:left w:val="none" w:sz="0" w:space="0" w:color="auto"/>
        <w:bottom w:val="none" w:sz="0" w:space="0" w:color="auto"/>
        <w:right w:val="none" w:sz="0" w:space="0" w:color="auto"/>
      </w:divBdr>
    </w:div>
    <w:div w:id="912617452">
      <w:bodyDiv w:val="1"/>
      <w:marLeft w:val="0"/>
      <w:marRight w:val="0"/>
      <w:marTop w:val="0"/>
      <w:marBottom w:val="0"/>
      <w:divBdr>
        <w:top w:val="none" w:sz="0" w:space="0" w:color="auto"/>
        <w:left w:val="none" w:sz="0" w:space="0" w:color="auto"/>
        <w:bottom w:val="none" w:sz="0" w:space="0" w:color="auto"/>
        <w:right w:val="none" w:sz="0" w:space="0" w:color="auto"/>
      </w:divBdr>
    </w:div>
    <w:div w:id="1000623181">
      <w:bodyDiv w:val="1"/>
      <w:marLeft w:val="0"/>
      <w:marRight w:val="0"/>
      <w:marTop w:val="0"/>
      <w:marBottom w:val="0"/>
      <w:divBdr>
        <w:top w:val="none" w:sz="0" w:space="0" w:color="auto"/>
        <w:left w:val="none" w:sz="0" w:space="0" w:color="auto"/>
        <w:bottom w:val="none" w:sz="0" w:space="0" w:color="auto"/>
        <w:right w:val="none" w:sz="0" w:space="0" w:color="auto"/>
      </w:divBdr>
    </w:div>
    <w:div w:id="1035958524">
      <w:bodyDiv w:val="1"/>
      <w:marLeft w:val="0"/>
      <w:marRight w:val="0"/>
      <w:marTop w:val="0"/>
      <w:marBottom w:val="0"/>
      <w:divBdr>
        <w:top w:val="none" w:sz="0" w:space="0" w:color="auto"/>
        <w:left w:val="none" w:sz="0" w:space="0" w:color="auto"/>
        <w:bottom w:val="none" w:sz="0" w:space="0" w:color="auto"/>
        <w:right w:val="none" w:sz="0" w:space="0" w:color="auto"/>
      </w:divBdr>
    </w:div>
    <w:div w:id="1055354501">
      <w:bodyDiv w:val="1"/>
      <w:marLeft w:val="0"/>
      <w:marRight w:val="0"/>
      <w:marTop w:val="0"/>
      <w:marBottom w:val="0"/>
      <w:divBdr>
        <w:top w:val="none" w:sz="0" w:space="0" w:color="auto"/>
        <w:left w:val="none" w:sz="0" w:space="0" w:color="auto"/>
        <w:bottom w:val="none" w:sz="0" w:space="0" w:color="auto"/>
        <w:right w:val="none" w:sz="0" w:space="0" w:color="auto"/>
      </w:divBdr>
    </w:div>
    <w:div w:id="1081563716">
      <w:bodyDiv w:val="1"/>
      <w:marLeft w:val="0"/>
      <w:marRight w:val="0"/>
      <w:marTop w:val="0"/>
      <w:marBottom w:val="0"/>
      <w:divBdr>
        <w:top w:val="none" w:sz="0" w:space="0" w:color="auto"/>
        <w:left w:val="none" w:sz="0" w:space="0" w:color="auto"/>
        <w:bottom w:val="none" w:sz="0" w:space="0" w:color="auto"/>
        <w:right w:val="none" w:sz="0" w:space="0" w:color="auto"/>
      </w:divBdr>
    </w:div>
    <w:div w:id="1156338657">
      <w:bodyDiv w:val="1"/>
      <w:marLeft w:val="0"/>
      <w:marRight w:val="0"/>
      <w:marTop w:val="0"/>
      <w:marBottom w:val="0"/>
      <w:divBdr>
        <w:top w:val="none" w:sz="0" w:space="0" w:color="auto"/>
        <w:left w:val="none" w:sz="0" w:space="0" w:color="auto"/>
        <w:bottom w:val="none" w:sz="0" w:space="0" w:color="auto"/>
        <w:right w:val="none" w:sz="0" w:space="0" w:color="auto"/>
      </w:divBdr>
    </w:div>
    <w:div w:id="1158880368">
      <w:bodyDiv w:val="1"/>
      <w:marLeft w:val="0"/>
      <w:marRight w:val="0"/>
      <w:marTop w:val="0"/>
      <w:marBottom w:val="0"/>
      <w:divBdr>
        <w:top w:val="none" w:sz="0" w:space="0" w:color="auto"/>
        <w:left w:val="none" w:sz="0" w:space="0" w:color="auto"/>
        <w:bottom w:val="none" w:sz="0" w:space="0" w:color="auto"/>
        <w:right w:val="none" w:sz="0" w:space="0" w:color="auto"/>
      </w:divBdr>
    </w:div>
    <w:div w:id="1248030047">
      <w:bodyDiv w:val="1"/>
      <w:marLeft w:val="0"/>
      <w:marRight w:val="0"/>
      <w:marTop w:val="0"/>
      <w:marBottom w:val="0"/>
      <w:divBdr>
        <w:top w:val="none" w:sz="0" w:space="0" w:color="auto"/>
        <w:left w:val="none" w:sz="0" w:space="0" w:color="auto"/>
        <w:bottom w:val="none" w:sz="0" w:space="0" w:color="auto"/>
        <w:right w:val="none" w:sz="0" w:space="0" w:color="auto"/>
      </w:divBdr>
    </w:div>
    <w:div w:id="1324894981">
      <w:bodyDiv w:val="1"/>
      <w:marLeft w:val="0"/>
      <w:marRight w:val="0"/>
      <w:marTop w:val="0"/>
      <w:marBottom w:val="0"/>
      <w:divBdr>
        <w:top w:val="none" w:sz="0" w:space="0" w:color="auto"/>
        <w:left w:val="none" w:sz="0" w:space="0" w:color="auto"/>
        <w:bottom w:val="none" w:sz="0" w:space="0" w:color="auto"/>
        <w:right w:val="none" w:sz="0" w:space="0" w:color="auto"/>
      </w:divBdr>
    </w:div>
    <w:div w:id="1377243022">
      <w:bodyDiv w:val="1"/>
      <w:marLeft w:val="0"/>
      <w:marRight w:val="0"/>
      <w:marTop w:val="0"/>
      <w:marBottom w:val="0"/>
      <w:divBdr>
        <w:top w:val="none" w:sz="0" w:space="0" w:color="auto"/>
        <w:left w:val="none" w:sz="0" w:space="0" w:color="auto"/>
        <w:bottom w:val="none" w:sz="0" w:space="0" w:color="auto"/>
        <w:right w:val="none" w:sz="0" w:space="0" w:color="auto"/>
      </w:divBdr>
      <w:divsChild>
        <w:div w:id="1763795720">
          <w:marLeft w:val="0"/>
          <w:marRight w:val="0"/>
          <w:marTop w:val="0"/>
          <w:marBottom w:val="0"/>
          <w:divBdr>
            <w:top w:val="none" w:sz="0" w:space="0" w:color="auto"/>
            <w:left w:val="none" w:sz="0" w:space="0" w:color="auto"/>
            <w:bottom w:val="none" w:sz="0" w:space="0" w:color="auto"/>
            <w:right w:val="none" w:sz="0" w:space="0" w:color="auto"/>
          </w:divBdr>
          <w:divsChild>
            <w:div w:id="958030187">
              <w:marLeft w:val="0"/>
              <w:marRight w:val="30"/>
              <w:marTop w:val="0"/>
              <w:marBottom w:val="0"/>
              <w:divBdr>
                <w:top w:val="none" w:sz="0" w:space="0" w:color="auto"/>
                <w:left w:val="none" w:sz="0" w:space="0" w:color="auto"/>
                <w:bottom w:val="none" w:sz="0" w:space="0" w:color="auto"/>
                <w:right w:val="none" w:sz="0" w:space="0" w:color="auto"/>
              </w:divBdr>
              <w:divsChild>
                <w:div w:id="2005427622">
                  <w:marLeft w:val="0"/>
                  <w:marRight w:val="0"/>
                  <w:marTop w:val="0"/>
                  <w:marBottom w:val="0"/>
                  <w:divBdr>
                    <w:top w:val="none" w:sz="0" w:space="0" w:color="auto"/>
                    <w:left w:val="none" w:sz="0" w:space="0" w:color="auto"/>
                    <w:bottom w:val="none" w:sz="0" w:space="0" w:color="auto"/>
                    <w:right w:val="none" w:sz="0" w:space="0" w:color="auto"/>
                  </w:divBdr>
                  <w:divsChild>
                    <w:div w:id="15553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750137">
      <w:bodyDiv w:val="1"/>
      <w:marLeft w:val="0"/>
      <w:marRight w:val="0"/>
      <w:marTop w:val="0"/>
      <w:marBottom w:val="0"/>
      <w:divBdr>
        <w:top w:val="none" w:sz="0" w:space="0" w:color="auto"/>
        <w:left w:val="none" w:sz="0" w:space="0" w:color="auto"/>
        <w:bottom w:val="none" w:sz="0" w:space="0" w:color="auto"/>
        <w:right w:val="none" w:sz="0" w:space="0" w:color="auto"/>
      </w:divBdr>
    </w:div>
    <w:div w:id="1384327990">
      <w:bodyDiv w:val="1"/>
      <w:marLeft w:val="0"/>
      <w:marRight w:val="0"/>
      <w:marTop w:val="0"/>
      <w:marBottom w:val="0"/>
      <w:divBdr>
        <w:top w:val="none" w:sz="0" w:space="0" w:color="auto"/>
        <w:left w:val="none" w:sz="0" w:space="0" w:color="auto"/>
        <w:bottom w:val="none" w:sz="0" w:space="0" w:color="auto"/>
        <w:right w:val="none" w:sz="0" w:space="0" w:color="auto"/>
      </w:divBdr>
    </w:div>
    <w:div w:id="1488130879">
      <w:bodyDiv w:val="1"/>
      <w:marLeft w:val="0"/>
      <w:marRight w:val="0"/>
      <w:marTop w:val="0"/>
      <w:marBottom w:val="0"/>
      <w:divBdr>
        <w:top w:val="none" w:sz="0" w:space="0" w:color="auto"/>
        <w:left w:val="none" w:sz="0" w:space="0" w:color="auto"/>
        <w:bottom w:val="none" w:sz="0" w:space="0" w:color="auto"/>
        <w:right w:val="none" w:sz="0" w:space="0" w:color="auto"/>
      </w:divBdr>
    </w:div>
    <w:div w:id="1586839521">
      <w:bodyDiv w:val="1"/>
      <w:marLeft w:val="0"/>
      <w:marRight w:val="0"/>
      <w:marTop w:val="0"/>
      <w:marBottom w:val="0"/>
      <w:divBdr>
        <w:top w:val="none" w:sz="0" w:space="0" w:color="auto"/>
        <w:left w:val="none" w:sz="0" w:space="0" w:color="auto"/>
        <w:bottom w:val="none" w:sz="0" w:space="0" w:color="auto"/>
        <w:right w:val="none" w:sz="0" w:space="0" w:color="auto"/>
      </w:divBdr>
    </w:div>
    <w:div w:id="1595941946">
      <w:bodyDiv w:val="1"/>
      <w:marLeft w:val="0"/>
      <w:marRight w:val="0"/>
      <w:marTop w:val="0"/>
      <w:marBottom w:val="0"/>
      <w:divBdr>
        <w:top w:val="none" w:sz="0" w:space="0" w:color="auto"/>
        <w:left w:val="none" w:sz="0" w:space="0" w:color="auto"/>
        <w:bottom w:val="none" w:sz="0" w:space="0" w:color="auto"/>
        <w:right w:val="none" w:sz="0" w:space="0" w:color="auto"/>
      </w:divBdr>
    </w:div>
    <w:div w:id="1608004118">
      <w:bodyDiv w:val="1"/>
      <w:marLeft w:val="0"/>
      <w:marRight w:val="0"/>
      <w:marTop w:val="0"/>
      <w:marBottom w:val="0"/>
      <w:divBdr>
        <w:top w:val="none" w:sz="0" w:space="0" w:color="auto"/>
        <w:left w:val="none" w:sz="0" w:space="0" w:color="auto"/>
        <w:bottom w:val="none" w:sz="0" w:space="0" w:color="auto"/>
        <w:right w:val="none" w:sz="0" w:space="0" w:color="auto"/>
      </w:divBdr>
    </w:div>
    <w:div w:id="1639988551">
      <w:bodyDiv w:val="1"/>
      <w:marLeft w:val="0"/>
      <w:marRight w:val="0"/>
      <w:marTop w:val="0"/>
      <w:marBottom w:val="0"/>
      <w:divBdr>
        <w:top w:val="none" w:sz="0" w:space="0" w:color="auto"/>
        <w:left w:val="none" w:sz="0" w:space="0" w:color="auto"/>
        <w:bottom w:val="none" w:sz="0" w:space="0" w:color="auto"/>
        <w:right w:val="none" w:sz="0" w:space="0" w:color="auto"/>
      </w:divBdr>
    </w:div>
    <w:div w:id="1687442549">
      <w:bodyDiv w:val="1"/>
      <w:marLeft w:val="0"/>
      <w:marRight w:val="0"/>
      <w:marTop w:val="0"/>
      <w:marBottom w:val="0"/>
      <w:divBdr>
        <w:top w:val="none" w:sz="0" w:space="0" w:color="auto"/>
        <w:left w:val="none" w:sz="0" w:space="0" w:color="auto"/>
        <w:bottom w:val="none" w:sz="0" w:space="0" w:color="auto"/>
        <w:right w:val="none" w:sz="0" w:space="0" w:color="auto"/>
      </w:divBdr>
    </w:div>
    <w:div w:id="1701393176">
      <w:bodyDiv w:val="1"/>
      <w:marLeft w:val="0"/>
      <w:marRight w:val="0"/>
      <w:marTop w:val="0"/>
      <w:marBottom w:val="0"/>
      <w:divBdr>
        <w:top w:val="none" w:sz="0" w:space="0" w:color="auto"/>
        <w:left w:val="none" w:sz="0" w:space="0" w:color="auto"/>
        <w:bottom w:val="none" w:sz="0" w:space="0" w:color="auto"/>
        <w:right w:val="none" w:sz="0" w:space="0" w:color="auto"/>
      </w:divBdr>
    </w:div>
    <w:div w:id="1705330898">
      <w:bodyDiv w:val="1"/>
      <w:marLeft w:val="0"/>
      <w:marRight w:val="0"/>
      <w:marTop w:val="0"/>
      <w:marBottom w:val="0"/>
      <w:divBdr>
        <w:top w:val="none" w:sz="0" w:space="0" w:color="auto"/>
        <w:left w:val="none" w:sz="0" w:space="0" w:color="auto"/>
        <w:bottom w:val="none" w:sz="0" w:space="0" w:color="auto"/>
        <w:right w:val="none" w:sz="0" w:space="0" w:color="auto"/>
      </w:divBdr>
    </w:div>
    <w:div w:id="1801146307">
      <w:bodyDiv w:val="1"/>
      <w:marLeft w:val="0"/>
      <w:marRight w:val="0"/>
      <w:marTop w:val="0"/>
      <w:marBottom w:val="0"/>
      <w:divBdr>
        <w:top w:val="none" w:sz="0" w:space="0" w:color="auto"/>
        <w:left w:val="none" w:sz="0" w:space="0" w:color="auto"/>
        <w:bottom w:val="none" w:sz="0" w:space="0" w:color="auto"/>
        <w:right w:val="none" w:sz="0" w:space="0" w:color="auto"/>
      </w:divBdr>
    </w:div>
    <w:div w:id="1853369977">
      <w:bodyDiv w:val="1"/>
      <w:marLeft w:val="0"/>
      <w:marRight w:val="0"/>
      <w:marTop w:val="0"/>
      <w:marBottom w:val="0"/>
      <w:divBdr>
        <w:top w:val="none" w:sz="0" w:space="0" w:color="auto"/>
        <w:left w:val="none" w:sz="0" w:space="0" w:color="auto"/>
        <w:bottom w:val="none" w:sz="0" w:space="0" w:color="auto"/>
        <w:right w:val="none" w:sz="0" w:space="0" w:color="auto"/>
      </w:divBdr>
    </w:div>
    <w:div w:id="198982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7DC10-313D-4F45-8E41-E6AC304476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797178-6C3F-4C00-9C13-51A1E1258C2A}">
  <ds:schemaRefs>
    <ds:schemaRef ds:uri="http://schemas.microsoft.com/sharepoint/v3/contenttype/forms"/>
  </ds:schemaRefs>
</ds:datastoreItem>
</file>

<file path=customXml/itemProps3.xml><?xml version="1.0" encoding="utf-8"?>
<ds:datastoreItem xmlns:ds="http://schemas.openxmlformats.org/officeDocument/2006/customXml" ds:itemID="{7441886F-6579-498D-AC3F-E03AD9EE2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AF58667-05CB-474C-B3A5-AF53C819F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Ước tính đến 16/05/2008, tổng số lượng tờ khai xuất nhập khẩu đạt    nghìn tờ, tăng    % so với cùng kỳ; Tổng kim ngạch XNK đạt    triệu USD tăng    % so với cùng kỳ trong đó:</vt:lpstr>
    </vt:vector>
  </TitlesOfParts>
  <Company>Grizli777</Company>
  <LinksUpToDate>false</LinksUpToDate>
  <CharactersWithSpaces>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Ước tính đến 16/05/2008, tổng số lượng tờ khai xuất nhập khẩu đạt    nghìn tờ, tăng    % so với cùng kỳ; Tổng kim ngạch XNK đạt    triệu USD tăng    % so với cùng kỳ trong đó:</dc:title>
  <dc:creator>ThongkeHQ</dc:creator>
  <cp:lastModifiedBy>Admin</cp:lastModifiedBy>
  <cp:revision>2</cp:revision>
  <cp:lastPrinted>2021-12-01T09:27:00Z</cp:lastPrinted>
  <dcterms:created xsi:type="dcterms:W3CDTF">2021-12-05T05:29:00Z</dcterms:created>
  <dcterms:modified xsi:type="dcterms:W3CDTF">2021-12-05T05:29:00Z</dcterms:modified>
</cp:coreProperties>
</file>