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tblCellSpacing w:w="0" w:type="dxa"/>
        <w:tblCellMar>
          <w:left w:w="0" w:type="dxa"/>
          <w:right w:w="0" w:type="dxa"/>
        </w:tblCellMar>
        <w:tblLook w:val="04A0"/>
      </w:tblPr>
      <w:tblGrid>
        <w:gridCol w:w="3227"/>
        <w:gridCol w:w="6379"/>
      </w:tblGrid>
      <w:tr w:rsidR="00A00B03" w:rsidRPr="0028555E" w:rsidTr="002E2059">
        <w:trPr>
          <w:tblCellSpacing w:w="0" w:type="dxa"/>
        </w:trPr>
        <w:tc>
          <w:tcPr>
            <w:tcW w:w="3227" w:type="dxa"/>
            <w:tcMar>
              <w:top w:w="0" w:type="dxa"/>
              <w:left w:w="108" w:type="dxa"/>
              <w:bottom w:w="0" w:type="dxa"/>
              <w:right w:w="108" w:type="dxa"/>
            </w:tcMar>
            <w:hideMark/>
          </w:tcPr>
          <w:p w:rsidR="00A00B03" w:rsidRPr="002E2059" w:rsidRDefault="00A03BEF" w:rsidP="002E2059">
            <w:pPr>
              <w:spacing w:after="0" w:line="240" w:lineRule="auto"/>
              <w:jc w:val="center"/>
              <w:rPr>
                <w:rFonts w:ascii="Times New Roman" w:eastAsia="Times New Roman" w:hAnsi="Times New Roman"/>
                <w:color w:val="000000"/>
                <w:sz w:val="26"/>
                <w:szCs w:val="26"/>
              </w:rPr>
            </w:pPr>
            <w:r w:rsidRPr="00A03BEF">
              <w:rPr>
                <w:rFonts w:ascii="Times New Roman" w:eastAsia="Times New Roman" w:hAnsi="Times New Roman"/>
                <w:b/>
                <w:bCs/>
                <w:noProof/>
                <w:color w:val="000000"/>
                <w:sz w:val="26"/>
                <w:szCs w:val="26"/>
              </w:rPr>
              <w:pict>
                <v:shapetype id="_x0000_t32" coordsize="21600,21600" o:spt="32" o:oned="t" path="m,l21600,21600e" filled="f">
                  <v:path arrowok="t" fillok="f" o:connecttype="none"/>
                  <o:lock v:ext="edit" shapetype="t"/>
                </v:shapetype>
                <v:shape id="AutoShape 3" o:spid="_x0000_s1029" type="#_x0000_t32" style="position:absolute;left:0;text-align:left;margin-left:59.5pt;margin-top:17.95pt;width:30.6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p5HQIAADoEAAAOAAAAZHJzL2Uyb0RvYy54bWysU82O2jAQvlfqO1i+QxI2YSEirFYJ9LJt&#10;kXb7AMZ2EquJbdmGgKq+e8eGILa9VFVzcMaemW+++Vs9nfoOHbmxQskCJ9MYIy6pYkI2Bf72tp0s&#10;MLKOSEY6JXmBz9zip/XHD6tB53ymWtUxbhCASJsPusCtczqPIktb3hM7VZpLUNbK9MTB1TQRM2QA&#10;9L6LZnE8jwZlmDaKcmvhtboo8Trg1zWn7mtdW+5QV2Dg5sJpwrn3Z7RekbwxRLeCXmmQf2DREyEh&#10;6A2qIo6ggxF/QPWCGmVV7aZU9ZGqa0F5yAGySeLfsnltieYhFyiO1bcy2f8HS78cdwYJVuAZRpL0&#10;0KLng1MhMnrw5Rm0zcGqlDvjE6Qn+apfFP1ukVRlS2TDg/HbWYNv4j2idy7+YjUE2Q+fFQMbAvih&#10;Vqfa9B4SqoBOoSXnW0v4ySEKj9ljtkwzjOioikg++mlj3SeueuSFAltniGhaVyopoe/KJCEKOb5Y&#10;51mRfHTwQaXaiq4L7e8kGgq8zGZZcLCqE8wrvZk1zb7sDDoSP0DhCymC5t7MqINkAazlhG2usiOi&#10;u8gQvJMeD/ICOlfpMiE/lvFys9gs0kk6m28maVxVk+dtmU7m2+Qxqx6qsqySn55akuatYIxLz26c&#10;1iT9u2m47s1lzm7zeitD9B491AvIjv9AOjTW9/IyFXvFzjszNhwGNBhfl8lvwP0d5PuVX/8CAAD/&#10;/wMAUEsDBBQABgAIAAAAIQCy6jWI3AAAAAkBAAAPAAAAZHJzL2Rvd25yZXYueG1sTI9BT8MwDIXv&#10;SPyHyEhcEEsaNMS6ptOExIEj2ySuWWPajsapmnQt+/UYcYCbn/30/L1iM/tOnHGIbSAD2UKBQKqC&#10;a6k2cNi/3D+BiMmSs10gNPCFETbl9VVhcxcmesPzLtWCQyjm1kCTUp9LGasGvY2L0CPx7SMM3iaW&#10;Qy3dYCcO953USj1Kb1viD43t8bnB6nM3egMYx2WmtitfH14v0927vpymfm/M7c28XYNIOKc/M/zg&#10;MzqUzHQMI7koOtaZ1mw18LBcgWCDVpqH4+9CloX836D8BgAA//8DAFBLAQItABQABgAIAAAAIQC2&#10;gziS/gAAAOEBAAATAAAAAAAAAAAAAAAAAAAAAABbQ29udGVudF9UeXBlc10ueG1sUEsBAi0AFAAG&#10;AAgAAAAhADj9If/WAAAAlAEAAAsAAAAAAAAAAAAAAAAALwEAAF9yZWxzLy5yZWxzUEsBAi0AFAAG&#10;AAgAAAAhAAJWSnkdAgAAOgQAAA4AAAAAAAAAAAAAAAAALgIAAGRycy9lMm9Eb2MueG1sUEsBAi0A&#10;FAAGAAgAAAAhALLqNYjcAAAACQEAAA8AAAAAAAAAAAAAAAAAdwQAAGRycy9kb3ducmV2LnhtbFBL&#10;BQYAAAAABAAEAPMAAACABQAAAAA=&#10;" adj="-101869,-1,-101869"/>
              </w:pict>
            </w:r>
            <w:r w:rsidR="00A00B03" w:rsidRPr="002E2059">
              <w:rPr>
                <w:rFonts w:ascii="Times New Roman" w:eastAsia="Times New Roman" w:hAnsi="Times New Roman"/>
                <w:b/>
                <w:bCs/>
                <w:color w:val="000000"/>
                <w:sz w:val="26"/>
                <w:szCs w:val="26"/>
                <w:lang w:val="vi-VN"/>
              </w:rPr>
              <w:t>B</w:t>
            </w:r>
            <w:r w:rsidR="00A00B03" w:rsidRPr="002E2059">
              <w:rPr>
                <w:rFonts w:ascii="Times New Roman" w:eastAsia="Times New Roman" w:hAnsi="Times New Roman"/>
                <w:b/>
                <w:bCs/>
                <w:color w:val="000000"/>
                <w:sz w:val="26"/>
                <w:szCs w:val="26"/>
              </w:rPr>
              <w:t>Ộ</w:t>
            </w:r>
            <w:r w:rsidR="00A00B03" w:rsidRPr="002E2059">
              <w:rPr>
                <w:rFonts w:ascii="Times New Roman" w:eastAsia="Times New Roman" w:hAnsi="Times New Roman"/>
                <w:b/>
                <w:bCs/>
                <w:color w:val="000000"/>
                <w:sz w:val="26"/>
                <w:szCs w:val="26"/>
                <w:lang w:val="vi-VN"/>
              </w:rPr>
              <w:t xml:space="preserve"> TÀI CHÍNH</w:t>
            </w:r>
            <w:r w:rsidR="00A00B03" w:rsidRPr="002E2059">
              <w:rPr>
                <w:rFonts w:ascii="Times New Roman" w:eastAsia="Times New Roman" w:hAnsi="Times New Roman"/>
                <w:b/>
                <w:bCs/>
                <w:color w:val="000000"/>
                <w:sz w:val="26"/>
                <w:szCs w:val="26"/>
                <w:lang w:val="vi-VN"/>
              </w:rPr>
              <w:br/>
            </w:r>
          </w:p>
        </w:tc>
        <w:tc>
          <w:tcPr>
            <w:tcW w:w="6379" w:type="dxa"/>
            <w:tcMar>
              <w:top w:w="0" w:type="dxa"/>
              <w:left w:w="108" w:type="dxa"/>
              <w:bottom w:w="0" w:type="dxa"/>
              <w:right w:w="108" w:type="dxa"/>
            </w:tcMar>
            <w:hideMark/>
          </w:tcPr>
          <w:p w:rsidR="00A00B03" w:rsidRPr="0028555E" w:rsidRDefault="00A03BEF" w:rsidP="002E2059">
            <w:pPr>
              <w:spacing w:after="0" w:line="240" w:lineRule="auto"/>
              <w:jc w:val="center"/>
              <w:rPr>
                <w:rFonts w:ascii="Times New Roman" w:eastAsia="Times New Roman" w:hAnsi="Times New Roman"/>
                <w:color w:val="000000"/>
                <w:sz w:val="28"/>
                <w:szCs w:val="28"/>
              </w:rPr>
            </w:pPr>
            <w:r w:rsidRPr="00A03BEF">
              <w:rPr>
                <w:rFonts w:ascii="Times New Roman" w:eastAsia="Times New Roman" w:hAnsi="Times New Roman"/>
                <w:b/>
                <w:bCs/>
                <w:noProof/>
                <w:color w:val="000000"/>
                <w:sz w:val="26"/>
                <w:szCs w:val="26"/>
              </w:rPr>
              <w:pict>
                <v:shape id="AutoShape 2" o:spid="_x0000_s1028" type="#_x0000_t32" style="position:absolute;left:0;text-align:left;margin-left:55.65pt;margin-top:32.35pt;width:167.3pt;height:.0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SvIAIAAD0EAAAOAAAAZHJzL2Uyb0RvYy54bWysU02P2yAQvVfqf0DcE3+sk02sOKuVnfSy&#10;bSPt9gcQwDaqDQhInKjqf+9AnGjTXqqqPuABZt68mTesnk59h47cWKFkgZNpjBGXVDEhmwJ/e9tO&#10;FhhZRyQjnZK8wGdu8dP644fVoHOeqlZ1jBsEINLmgy5w65zOo8jSlvfETpXmEi5rZXriYGuaiBky&#10;AHrfRWkcz6NBGaaNotxaOK0ul3gd8OuaU/e1ri13qCswcHNhNWHd+zVar0jeGKJbQUca5B9Y9ERI&#10;SHqDqogj6GDEH1C9oEZZVbspVX2k6lpQHmqAapL4t2peW6J5qAWaY/WtTfb/wdIvx51BgoF2GEnS&#10;g0TPB6dCZpT69gza5uBVyp3xBdKTfNUvin63SKqyJbLhwfntrCE28RHRXYjfWA1J9sNnxcCHAH7o&#10;1ak2vYeELqBTkOR8k4SfHKJwmCZp9piAchTu5g+zgE/ya6g21n3iqkfeKLB1hoimdaWSEqRXJgmJ&#10;yPHFOk+M5NcAn1eqrei6MAGdREOBl7N0FgKs6gTzl97NmmZfdgYdiZ+h8I0s7tyMOkgWwFpO2Ga0&#10;HRHdxYbknfR4UBrQGa3LkPxYxsvNYrPIJlk630yyuKomz9sym8y3yeOseqjKskp+empJlreCMS49&#10;u+vAJtnfDcT4dC6jdhvZWxuie/TQLyB7/QfSQVsv52Uw9oqdd+aqOcxocB7fk38E7/dgv3/1618A&#10;AAD//wMAUEsDBBQABgAIAAAAIQAaoTOn3gAAAAgBAAAPAAAAZHJzL2Rvd25yZXYueG1sTI/NboMw&#10;EITvlfoO1kbqpWoMaYIKxURRpR56zI/Uq4O3QIPXCJtA8/TdnJLjzoxmv8nXk23FGXvfOFIQzyMQ&#10;SKUzDVUKDvvPlzcQPmgyunWECv7Qw7p4fMh1ZtxIWzzvQiW4hHymFdQhdJmUvqzRaj93HRJ7P663&#10;OvDZV9L0euRy28pFFCXS6ob4Q607/KixPO0GqwD9sIqjTWqrw9dlfP5eXH7Hbq/U02zavIMIOIVb&#10;GK74jA4FMx3dQMaLVkGarDipIFnyAvaXr3EM4ngVUpBFLu8HFP8AAAD//wMAUEsBAi0AFAAGAAgA&#10;AAAhALaDOJL+AAAA4QEAABMAAAAAAAAAAAAAAAAAAAAAAFtDb250ZW50X1R5cGVzXS54bWxQSwEC&#10;LQAUAAYACAAAACEAOP0h/9YAAACUAQAACwAAAAAAAAAAAAAAAAAvAQAAX3JlbHMvLnJlbHNQSwEC&#10;LQAUAAYACAAAACEA7QS0ryACAAA9BAAADgAAAAAAAAAAAAAAAAAuAgAAZHJzL2Uyb0RvYy54bWxQ&#10;SwECLQAUAAYACAAAACEAGqEzp94AAAAIAQAADwAAAAAAAAAAAAAAAAB6BAAAZHJzL2Rvd25yZXYu&#10;eG1sUEsFBgAAAAAEAAQA8wAAAIUFAAAAAA==&#10;"/>
              </w:pict>
            </w:r>
            <w:r w:rsidR="00A00B03" w:rsidRPr="002E2059">
              <w:rPr>
                <w:rFonts w:ascii="Times New Roman" w:eastAsia="Times New Roman" w:hAnsi="Times New Roman"/>
                <w:b/>
                <w:bCs/>
                <w:color w:val="000000"/>
                <w:sz w:val="26"/>
                <w:szCs w:val="26"/>
                <w:lang w:val="vi-VN"/>
              </w:rPr>
              <w:t>CỘNG HÒA XÃ HỘI CHỦ NGHĨA VIỆT NAM</w:t>
            </w:r>
            <w:r w:rsidR="00A00B03" w:rsidRPr="0028555E">
              <w:rPr>
                <w:rFonts w:ascii="Times New Roman" w:eastAsia="Times New Roman" w:hAnsi="Times New Roman"/>
                <w:b/>
                <w:bCs/>
                <w:color w:val="000000"/>
                <w:sz w:val="28"/>
                <w:szCs w:val="28"/>
                <w:lang w:val="vi-VN"/>
              </w:rPr>
              <w:br/>
              <w:t xml:space="preserve">Độc lập - Tự do - Hạnh phúc </w:t>
            </w:r>
            <w:r w:rsidR="00A00B03" w:rsidRPr="0028555E">
              <w:rPr>
                <w:rFonts w:ascii="Times New Roman" w:eastAsia="Times New Roman" w:hAnsi="Times New Roman"/>
                <w:b/>
                <w:bCs/>
                <w:color w:val="000000"/>
                <w:sz w:val="28"/>
                <w:szCs w:val="28"/>
                <w:lang w:val="vi-VN"/>
              </w:rPr>
              <w:br/>
            </w:r>
          </w:p>
        </w:tc>
      </w:tr>
      <w:tr w:rsidR="00A00B03" w:rsidRPr="0028555E" w:rsidTr="002E2059">
        <w:trPr>
          <w:trHeight w:val="961"/>
          <w:tblCellSpacing w:w="0" w:type="dxa"/>
        </w:trPr>
        <w:tc>
          <w:tcPr>
            <w:tcW w:w="3227" w:type="dxa"/>
            <w:tcMar>
              <w:top w:w="0" w:type="dxa"/>
              <w:left w:w="108" w:type="dxa"/>
              <w:bottom w:w="0" w:type="dxa"/>
              <w:right w:w="108" w:type="dxa"/>
            </w:tcMar>
            <w:hideMark/>
          </w:tcPr>
          <w:p w:rsidR="00A00B03" w:rsidRPr="0028555E" w:rsidRDefault="00A00B03" w:rsidP="002E2059">
            <w:pPr>
              <w:spacing w:after="0" w:line="240" w:lineRule="auto"/>
              <w:jc w:val="center"/>
              <w:rPr>
                <w:rFonts w:ascii="Times New Roman" w:eastAsia="Times New Roman" w:hAnsi="Times New Roman"/>
                <w:b/>
                <w:bCs/>
                <w:color w:val="000000"/>
                <w:sz w:val="28"/>
                <w:szCs w:val="28"/>
              </w:rPr>
            </w:pPr>
            <w:r w:rsidRPr="0028555E">
              <w:rPr>
                <w:rFonts w:ascii="Times New Roman" w:eastAsia="Times New Roman" w:hAnsi="Times New Roman"/>
                <w:color w:val="000000"/>
                <w:sz w:val="28"/>
                <w:szCs w:val="28"/>
                <w:lang w:val="vi-VN"/>
              </w:rPr>
              <w:t xml:space="preserve">Số: </w:t>
            </w:r>
            <w:r w:rsidRPr="0028555E">
              <w:rPr>
                <w:rFonts w:ascii="Times New Roman" w:eastAsia="Times New Roman" w:hAnsi="Times New Roman"/>
                <w:color w:val="000000"/>
                <w:sz w:val="28"/>
                <w:szCs w:val="28"/>
              </w:rPr>
              <w:t xml:space="preserve">            </w:t>
            </w:r>
            <w:r w:rsidR="002E318C" w:rsidRPr="0028555E">
              <w:rPr>
                <w:rFonts w:ascii="Times New Roman" w:eastAsia="Times New Roman" w:hAnsi="Times New Roman"/>
                <w:color w:val="000000"/>
                <w:sz w:val="28"/>
                <w:szCs w:val="28"/>
                <w:lang w:val="vi-VN"/>
              </w:rPr>
              <w:t>/20</w:t>
            </w:r>
            <w:r w:rsidR="002E318C" w:rsidRPr="0028555E">
              <w:rPr>
                <w:rFonts w:ascii="Times New Roman" w:eastAsia="Times New Roman" w:hAnsi="Times New Roman"/>
                <w:color w:val="000000"/>
                <w:sz w:val="28"/>
                <w:szCs w:val="28"/>
              </w:rPr>
              <w:t>20</w:t>
            </w:r>
            <w:r w:rsidRPr="0028555E">
              <w:rPr>
                <w:rFonts w:ascii="Times New Roman" w:eastAsia="Times New Roman" w:hAnsi="Times New Roman"/>
                <w:color w:val="000000"/>
                <w:sz w:val="28"/>
                <w:szCs w:val="28"/>
                <w:lang w:val="vi-VN"/>
              </w:rPr>
              <w:t>/TT-BTC</w:t>
            </w:r>
          </w:p>
        </w:tc>
        <w:tc>
          <w:tcPr>
            <w:tcW w:w="6379" w:type="dxa"/>
            <w:tcMar>
              <w:top w:w="0" w:type="dxa"/>
              <w:left w:w="108" w:type="dxa"/>
              <w:bottom w:w="0" w:type="dxa"/>
              <w:right w:w="108" w:type="dxa"/>
            </w:tcMar>
            <w:hideMark/>
          </w:tcPr>
          <w:p w:rsidR="00A00B03" w:rsidRPr="0028555E" w:rsidRDefault="00A00B03" w:rsidP="002E2059">
            <w:pPr>
              <w:spacing w:after="0" w:line="240" w:lineRule="auto"/>
              <w:jc w:val="center"/>
              <w:rPr>
                <w:rFonts w:ascii="Times New Roman" w:eastAsia="Times New Roman" w:hAnsi="Times New Roman"/>
                <w:i/>
                <w:iCs/>
                <w:color w:val="000000"/>
                <w:sz w:val="28"/>
                <w:szCs w:val="28"/>
              </w:rPr>
            </w:pPr>
            <w:r w:rsidRPr="0028555E">
              <w:rPr>
                <w:rFonts w:ascii="Times New Roman" w:eastAsia="Times New Roman" w:hAnsi="Times New Roman"/>
                <w:i/>
                <w:iCs/>
                <w:color w:val="000000"/>
                <w:sz w:val="28"/>
                <w:szCs w:val="28"/>
                <w:lang w:val="vi-VN"/>
              </w:rPr>
              <w:t xml:space="preserve">Hà Nội, ngày </w:t>
            </w:r>
            <w:r w:rsidRPr="0028555E">
              <w:rPr>
                <w:rFonts w:ascii="Times New Roman" w:eastAsia="Times New Roman" w:hAnsi="Times New Roman"/>
                <w:i/>
                <w:iCs/>
                <w:color w:val="000000"/>
                <w:sz w:val="28"/>
                <w:szCs w:val="28"/>
              </w:rPr>
              <w:t xml:space="preserve">         </w:t>
            </w:r>
            <w:r w:rsidRPr="0028555E">
              <w:rPr>
                <w:rFonts w:ascii="Times New Roman" w:eastAsia="Times New Roman" w:hAnsi="Times New Roman"/>
                <w:i/>
                <w:iCs/>
                <w:color w:val="000000"/>
                <w:sz w:val="28"/>
                <w:szCs w:val="28"/>
                <w:lang w:val="vi-VN"/>
              </w:rPr>
              <w:t xml:space="preserve"> tháng </w:t>
            </w:r>
            <w:r w:rsidRPr="0028555E">
              <w:rPr>
                <w:rFonts w:ascii="Times New Roman" w:eastAsia="Times New Roman" w:hAnsi="Times New Roman"/>
                <w:i/>
                <w:iCs/>
                <w:color w:val="000000"/>
                <w:sz w:val="28"/>
                <w:szCs w:val="28"/>
              </w:rPr>
              <w:t xml:space="preserve">        </w:t>
            </w:r>
            <w:r w:rsidRPr="0028555E">
              <w:rPr>
                <w:rFonts w:ascii="Times New Roman" w:eastAsia="Times New Roman" w:hAnsi="Times New Roman"/>
                <w:i/>
                <w:iCs/>
                <w:color w:val="000000"/>
                <w:sz w:val="28"/>
                <w:szCs w:val="28"/>
                <w:lang w:val="vi-VN"/>
              </w:rPr>
              <w:t>năm</w:t>
            </w:r>
            <w:r w:rsidR="002E318C" w:rsidRPr="0028555E">
              <w:rPr>
                <w:rFonts w:ascii="Times New Roman" w:eastAsia="Times New Roman" w:hAnsi="Times New Roman"/>
                <w:i/>
                <w:iCs/>
                <w:color w:val="000000"/>
                <w:sz w:val="28"/>
                <w:szCs w:val="28"/>
              </w:rPr>
              <w:t xml:space="preserve"> 2020</w:t>
            </w:r>
          </w:p>
          <w:p w:rsidR="00A00B03" w:rsidRPr="0028555E" w:rsidRDefault="00A00B03" w:rsidP="002E2059">
            <w:pPr>
              <w:spacing w:after="0" w:line="240" w:lineRule="auto"/>
              <w:jc w:val="center"/>
              <w:rPr>
                <w:rFonts w:ascii="Times New Roman" w:eastAsia="Times New Roman" w:hAnsi="Times New Roman"/>
                <w:b/>
                <w:bCs/>
                <w:color w:val="000000"/>
                <w:sz w:val="28"/>
                <w:szCs w:val="28"/>
              </w:rPr>
            </w:pPr>
          </w:p>
          <w:p w:rsidR="00A00B03" w:rsidRPr="0028555E" w:rsidRDefault="00A00B03" w:rsidP="002E2059">
            <w:pPr>
              <w:spacing w:after="0" w:line="240" w:lineRule="auto"/>
              <w:jc w:val="center"/>
              <w:rPr>
                <w:rFonts w:ascii="Times New Roman" w:eastAsia="Times New Roman" w:hAnsi="Times New Roman"/>
                <w:b/>
                <w:bCs/>
                <w:color w:val="000000"/>
                <w:sz w:val="28"/>
                <w:szCs w:val="28"/>
              </w:rPr>
            </w:pPr>
          </w:p>
        </w:tc>
      </w:tr>
    </w:tbl>
    <w:p w:rsidR="00A00B03" w:rsidRPr="00DF3727" w:rsidRDefault="00A00B03" w:rsidP="00DF3727">
      <w:pPr>
        <w:shd w:val="clear" w:color="auto" w:fill="FFFFFF"/>
        <w:spacing w:after="0" w:line="240" w:lineRule="auto"/>
        <w:jc w:val="center"/>
        <w:rPr>
          <w:rFonts w:ascii="Times New Roman" w:eastAsia="Times New Roman" w:hAnsi="Times New Roman"/>
          <w:b/>
          <w:color w:val="000000"/>
          <w:sz w:val="28"/>
          <w:szCs w:val="28"/>
        </w:rPr>
      </w:pPr>
      <w:bookmarkStart w:id="0" w:name="loai_1"/>
      <w:r w:rsidRPr="00DF3727">
        <w:rPr>
          <w:rFonts w:ascii="Times New Roman" w:eastAsia="Times New Roman" w:hAnsi="Times New Roman"/>
          <w:b/>
          <w:bCs/>
          <w:color w:val="000000"/>
          <w:sz w:val="28"/>
          <w:szCs w:val="28"/>
          <w:lang w:val="vi-VN"/>
        </w:rPr>
        <w:t>THÔNG TƯ</w:t>
      </w:r>
      <w:bookmarkEnd w:id="0"/>
    </w:p>
    <w:p w:rsidR="00A00B03" w:rsidRPr="00DF3727" w:rsidRDefault="00A00B03" w:rsidP="00DF3727">
      <w:pPr>
        <w:shd w:val="clear" w:color="auto" w:fill="FFFFFF"/>
        <w:spacing w:after="0" w:line="240" w:lineRule="auto"/>
        <w:jc w:val="center"/>
        <w:rPr>
          <w:rFonts w:ascii="Times New Roman" w:eastAsia="Times New Roman" w:hAnsi="Times New Roman"/>
          <w:b/>
          <w:color w:val="000000"/>
          <w:sz w:val="28"/>
          <w:szCs w:val="28"/>
        </w:rPr>
      </w:pPr>
      <w:bookmarkStart w:id="1" w:name="loai_1_name"/>
      <w:r w:rsidRPr="00DF3727">
        <w:rPr>
          <w:rFonts w:ascii="Times New Roman" w:eastAsia="Times New Roman" w:hAnsi="Times New Roman"/>
          <w:b/>
          <w:color w:val="000000"/>
          <w:sz w:val="28"/>
          <w:szCs w:val="28"/>
        </w:rPr>
        <w:t xml:space="preserve">Quy định </w:t>
      </w:r>
      <w:r w:rsidR="001D5E68">
        <w:rPr>
          <w:rFonts w:ascii="Times New Roman" w:eastAsia="Times New Roman" w:hAnsi="Times New Roman"/>
          <w:b/>
          <w:color w:val="000000"/>
          <w:sz w:val="28"/>
          <w:szCs w:val="28"/>
        </w:rPr>
        <w:t xml:space="preserve">thời điểm nộp chứng từ chứng nhận xuất xứ </w:t>
      </w:r>
      <w:r w:rsidR="007A3D77" w:rsidRPr="00DF3727">
        <w:rPr>
          <w:rFonts w:ascii="Times New Roman" w:eastAsia="Times New Roman" w:hAnsi="Times New Roman"/>
          <w:b/>
          <w:color w:val="000000"/>
          <w:sz w:val="28"/>
          <w:szCs w:val="28"/>
        </w:rPr>
        <w:t xml:space="preserve">hàng hóa nhập khẩu </w:t>
      </w:r>
      <w:r w:rsidRPr="00DF3727">
        <w:rPr>
          <w:rFonts w:ascii="Times New Roman" w:eastAsia="Times New Roman" w:hAnsi="Times New Roman"/>
          <w:b/>
          <w:color w:val="000000"/>
          <w:sz w:val="28"/>
          <w:szCs w:val="28"/>
        </w:rPr>
        <w:t>trong</w:t>
      </w:r>
      <w:r w:rsidR="007A3D77" w:rsidRPr="00DF3727">
        <w:rPr>
          <w:rFonts w:ascii="Times New Roman" w:eastAsia="Times New Roman" w:hAnsi="Times New Roman"/>
          <w:b/>
          <w:color w:val="000000"/>
          <w:sz w:val="28"/>
          <w:szCs w:val="28"/>
        </w:rPr>
        <w:t xml:space="preserve"> khuôn khổ</w:t>
      </w:r>
      <w:r w:rsidRPr="00DF3727">
        <w:rPr>
          <w:rFonts w:ascii="Times New Roman" w:eastAsia="Times New Roman" w:hAnsi="Times New Roman"/>
          <w:b/>
          <w:color w:val="000000"/>
          <w:sz w:val="28"/>
          <w:szCs w:val="28"/>
        </w:rPr>
        <w:t xml:space="preserve"> Hiệp định Thương mại tự do giữa </w:t>
      </w:r>
      <w:r w:rsidR="00ED5F77">
        <w:rPr>
          <w:rFonts w:ascii="Times New Roman" w:eastAsia="Times New Roman" w:hAnsi="Times New Roman"/>
          <w:b/>
          <w:color w:val="000000"/>
          <w:sz w:val="28"/>
          <w:szCs w:val="28"/>
        </w:rPr>
        <w:t xml:space="preserve">Cộng hòa xã hội chủ nghĩa </w:t>
      </w:r>
      <w:r w:rsidRPr="00DF3727">
        <w:rPr>
          <w:rFonts w:ascii="Times New Roman" w:eastAsia="Times New Roman" w:hAnsi="Times New Roman"/>
          <w:b/>
          <w:color w:val="000000"/>
          <w:sz w:val="28"/>
          <w:szCs w:val="28"/>
        </w:rPr>
        <w:t>Việt Nam và</w:t>
      </w:r>
      <w:r w:rsidR="00ED5F77">
        <w:rPr>
          <w:rFonts w:ascii="Times New Roman" w:eastAsia="Times New Roman" w:hAnsi="Times New Roman"/>
          <w:b/>
          <w:color w:val="000000"/>
          <w:sz w:val="28"/>
          <w:szCs w:val="28"/>
        </w:rPr>
        <w:t xml:space="preserve"> </w:t>
      </w:r>
      <w:r w:rsidRPr="00DF3727">
        <w:rPr>
          <w:rFonts w:ascii="Times New Roman" w:eastAsia="Times New Roman" w:hAnsi="Times New Roman"/>
          <w:b/>
          <w:color w:val="000000"/>
          <w:sz w:val="28"/>
          <w:szCs w:val="28"/>
        </w:rPr>
        <w:t>Liên minh châu Âu</w:t>
      </w:r>
    </w:p>
    <w:p w:rsidR="00A00B03" w:rsidRPr="00DF3727" w:rsidRDefault="00A00B03" w:rsidP="00DF3727">
      <w:pPr>
        <w:shd w:val="clear" w:color="auto" w:fill="FFFFFF"/>
        <w:spacing w:after="0" w:line="240" w:lineRule="auto"/>
        <w:jc w:val="center"/>
        <w:rPr>
          <w:rFonts w:ascii="Times New Roman" w:eastAsia="Times New Roman" w:hAnsi="Times New Roman"/>
          <w:sz w:val="28"/>
          <w:szCs w:val="28"/>
        </w:rPr>
      </w:pPr>
      <w:r w:rsidRPr="00DF3727">
        <w:rPr>
          <w:rFonts w:ascii="Times New Roman" w:eastAsia="Times New Roman" w:hAnsi="Times New Roman"/>
          <w:sz w:val="28"/>
          <w:szCs w:val="28"/>
        </w:rPr>
        <w:t>––––––––––––––––––––</w:t>
      </w:r>
    </w:p>
    <w:bookmarkEnd w:id="1"/>
    <w:p w:rsidR="00A00B03" w:rsidRPr="0028555E" w:rsidRDefault="00A00B03" w:rsidP="0028555E">
      <w:pPr>
        <w:shd w:val="clear" w:color="auto" w:fill="FFFFFF"/>
        <w:spacing w:after="0" w:line="240" w:lineRule="auto"/>
        <w:jc w:val="both"/>
        <w:rPr>
          <w:rFonts w:ascii="Times New Roman" w:eastAsia="Times New Roman" w:hAnsi="Times New Roman"/>
          <w:b/>
          <w:color w:val="000000"/>
          <w:sz w:val="28"/>
          <w:szCs w:val="28"/>
        </w:rPr>
      </w:pPr>
    </w:p>
    <w:p w:rsidR="00A00B03" w:rsidRPr="0028555E" w:rsidRDefault="00A00B03" w:rsidP="0028555E">
      <w:pPr>
        <w:widowControl w:val="0"/>
        <w:shd w:val="clear" w:color="auto" w:fill="FFFFFF"/>
        <w:spacing w:before="120" w:after="120" w:line="288" w:lineRule="auto"/>
        <w:ind w:firstLine="720"/>
        <w:contextualSpacing/>
        <w:jc w:val="both"/>
        <w:rPr>
          <w:rFonts w:ascii="Times New Roman" w:eastAsia="Times New Roman" w:hAnsi="Times New Roman"/>
          <w:bCs/>
          <w:i/>
          <w:sz w:val="28"/>
          <w:szCs w:val="28"/>
        </w:rPr>
      </w:pPr>
      <w:r w:rsidRPr="0028555E">
        <w:rPr>
          <w:rFonts w:ascii="Times New Roman" w:eastAsia="Times New Roman" w:hAnsi="Times New Roman"/>
          <w:bCs/>
          <w:i/>
          <w:sz w:val="28"/>
          <w:szCs w:val="28"/>
        </w:rPr>
        <w:t>Căn cứ Luật Hải quan ngày 23 tháng 6 năm 2014;</w:t>
      </w:r>
    </w:p>
    <w:p w:rsidR="00A00B03" w:rsidRPr="0028555E" w:rsidRDefault="00A00B03" w:rsidP="0028555E">
      <w:pPr>
        <w:widowControl w:val="0"/>
        <w:shd w:val="clear" w:color="auto" w:fill="FFFFFF"/>
        <w:spacing w:before="120" w:after="120" w:line="288" w:lineRule="auto"/>
        <w:ind w:firstLine="720"/>
        <w:contextualSpacing/>
        <w:jc w:val="both"/>
        <w:rPr>
          <w:rFonts w:ascii="Times New Roman" w:eastAsia="Times New Roman" w:hAnsi="Times New Roman"/>
          <w:bCs/>
          <w:i/>
          <w:sz w:val="28"/>
          <w:szCs w:val="28"/>
        </w:rPr>
      </w:pPr>
      <w:r w:rsidRPr="0028555E">
        <w:rPr>
          <w:rFonts w:ascii="Times New Roman" w:eastAsia="Times New Roman" w:hAnsi="Times New Roman"/>
          <w:bCs/>
          <w:i/>
          <w:sz w:val="28"/>
          <w:szCs w:val="28"/>
        </w:rPr>
        <w:t>Căn cứ Luật Thuế xuất khẩu, thuế nhập khẩu ngày 06 tháng 4 năm 2016;</w:t>
      </w:r>
    </w:p>
    <w:p w:rsidR="00A00B03" w:rsidRPr="0028555E" w:rsidRDefault="00A00B03" w:rsidP="0028555E">
      <w:pPr>
        <w:widowControl w:val="0"/>
        <w:shd w:val="clear" w:color="auto" w:fill="FFFFFF"/>
        <w:spacing w:before="120" w:after="120" w:line="288" w:lineRule="auto"/>
        <w:ind w:firstLine="720"/>
        <w:contextualSpacing/>
        <w:jc w:val="both"/>
        <w:rPr>
          <w:rFonts w:ascii="Times New Roman" w:eastAsia="Times New Roman" w:hAnsi="Times New Roman"/>
          <w:bCs/>
          <w:i/>
          <w:sz w:val="28"/>
          <w:szCs w:val="28"/>
        </w:rPr>
      </w:pPr>
      <w:r w:rsidRPr="0028555E">
        <w:rPr>
          <w:rFonts w:ascii="Times New Roman" w:eastAsia="Times New Roman" w:hAnsi="Times New Roman"/>
          <w:bCs/>
          <w:i/>
          <w:sz w:val="28"/>
          <w:szCs w:val="28"/>
        </w:rPr>
        <w:t>Căn cứ Luật Quản lý ngoại thương ngày 12 tháng 6 năm 2017;</w:t>
      </w:r>
    </w:p>
    <w:p w:rsidR="00A00B03" w:rsidRPr="0028555E" w:rsidRDefault="00A00B03" w:rsidP="0028555E">
      <w:pPr>
        <w:widowControl w:val="0"/>
        <w:shd w:val="clear" w:color="auto" w:fill="FFFFFF"/>
        <w:spacing w:before="120" w:after="120" w:line="288" w:lineRule="auto"/>
        <w:ind w:firstLine="720"/>
        <w:contextualSpacing/>
        <w:jc w:val="both"/>
        <w:rPr>
          <w:rFonts w:ascii="Times New Roman" w:eastAsia="Times New Roman" w:hAnsi="Times New Roman"/>
          <w:bCs/>
          <w:i/>
          <w:sz w:val="28"/>
          <w:szCs w:val="28"/>
        </w:rPr>
      </w:pPr>
      <w:r w:rsidRPr="0028555E">
        <w:rPr>
          <w:rFonts w:ascii="Times New Roman" w:eastAsia="Times New Roman" w:hAnsi="Times New Roman"/>
          <w:bCs/>
          <w:i/>
          <w:sz w:val="28"/>
          <w:szCs w:val="28"/>
        </w:rPr>
        <w:t xml:space="preserve">Căn cứ Nghị định số </w:t>
      </w:r>
      <w:hyperlink r:id="rId8" w:tgtFrame="_blank" w:tooltip="Nghị định 08/2015/NĐ-CP" w:history="1">
        <w:r w:rsidRPr="0028555E">
          <w:rPr>
            <w:rFonts w:ascii="Times New Roman" w:eastAsia="Times New Roman" w:hAnsi="Times New Roman"/>
            <w:bCs/>
            <w:i/>
            <w:sz w:val="28"/>
            <w:szCs w:val="28"/>
          </w:rPr>
          <w:t>08/2015/NĐ-CP</w:t>
        </w:r>
      </w:hyperlink>
      <w:r w:rsidRPr="0028555E">
        <w:rPr>
          <w:rFonts w:ascii="Times New Roman" w:eastAsia="Times New Roman" w:hAnsi="Times New Roman"/>
          <w:bCs/>
          <w:i/>
          <w:sz w:val="28"/>
          <w:szCs w:val="28"/>
        </w:rPr>
        <w:t xml:space="preserve"> ngày 21 tháng 01 năm 2015 của Chính phủ quy định chi tiết và biện pháp thi hành Luật Hải quan về thủ tục hải quan, kiểm tra, giám sát, kiểm soát hải quan; Nghị định số </w:t>
      </w:r>
      <w:hyperlink r:id="rId9" w:tgtFrame="_blank" w:tooltip="Nghị định 59/2018/NĐ-CP" w:history="1">
        <w:r w:rsidRPr="0028555E">
          <w:rPr>
            <w:rFonts w:ascii="Times New Roman" w:eastAsia="Times New Roman" w:hAnsi="Times New Roman"/>
            <w:bCs/>
            <w:i/>
            <w:sz w:val="28"/>
            <w:szCs w:val="28"/>
          </w:rPr>
          <w:t>59/2018/NĐ-CP</w:t>
        </w:r>
      </w:hyperlink>
      <w:r w:rsidRPr="0028555E">
        <w:rPr>
          <w:rFonts w:ascii="Times New Roman" w:eastAsia="Times New Roman" w:hAnsi="Times New Roman"/>
          <w:bCs/>
          <w:i/>
          <w:sz w:val="28"/>
          <w:szCs w:val="28"/>
        </w:rPr>
        <w:t xml:space="preserve"> ngày 20 tháng 4 năm 2018 sửa đổi, bổ sung một số điều của Nghị định số </w:t>
      </w:r>
      <w:hyperlink r:id="rId10" w:tgtFrame="_blank" w:tooltip="Nghị định 08/2015/NĐ-CP" w:history="1">
        <w:r w:rsidRPr="0028555E">
          <w:rPr>
            <w:rFonts w:ascii="Times New Roman" w:eastAsia="Times New Roman" w:hAnsi="Times New Roman"/>
            <w:bCs/>
            <w:i/>
            <w:sz w:val="28"/>
            <w:szCs w:val="28"/>
          </w:rPr>
          <w:t>08/2015/NĐ-CP</w:t>
        </w:r>
      </w:hyperlink>
      <w:r w:rsidRPr="0028555E">
        <w:rPr>
          <w:rFonts w:ascii="Times New Roman" w:eastAsia="Times New Roman" w:hAnsi="Times New Roman"/>
          <w:bCs/>
          <w:i/>
          <w:sz w:val="28"/>
          <w:szCs w:val="28"/>
        </w:rPr>
        <w:t xml:space="preserve"> ngày 21 tháng 01 năm 2015 của Chính phủ quy định chi tiết và biện pháp thi hành Luật Hải quan về thủ tục hải quan, kiểm tra, giám sát, kiểm soát hải quan;</w:t>
      </w:r>
    </w:p>
    <w:p w:rsidR="00A00B03" w:rsidRPr="0028555E" w:rsidRDefault="00A00B03" w:rsidP="0028555E">
      <w:pPr>
        <w:widowControl w:val="0"/>
        <w:shd w:val="clear" w:color="auto" w:fill="FFFFFF"/>
        <w:spacing w:before="120" w:after="120" w:line="288" w:lineRule="auto"/>
        <w:ind w:firstLine="720"/>
        <w:contextualSpacing/>
        <w:jc w:val="both"/>
        <w:rPr>
          <w:rFonts w:ascii="Times New Roman" w:eastAsia="Times New Roman" w:hAnsi="Times New Roman"/>
          <w:bCs/>
          <w:i/>
          <w:sz w:val="28"/>
          <w:szCs w:val="28"/>
        </w:rPr>
      </w:pPr>
      <w:r w:rsidRPr="0028555E">
        <w:rPr>
          <w:rFonts w:ascii="Times New Roman" w:eastAsia="Times New Roman" w:hAnsi="Times New Roman"/>
          <w:bCs/>
          <w:i/>
          <w:sz w:val="28"/>
          <w:szCs w:val="28"/>
        </w:rPr>
        <w:t>Căn cứ Nghị định số 134/2016/NĐ-CP ngày 01 tháng 9 năm 2016 của Chính phủ quy định chi tiết một số điều và biện pháp thi hành Luật Thuế xuất khẩu, thuế nhập khẩu;</w:t>
      </w:r>
    </w:p>
    <w:p w:rsidR="00A00B03" w:rsidRPr="0028555E" w:rsidRDefault="00A00B03" w:rsidP="0028555E">
      <w:pPr>
        <w:widowControl w:val="0"/>
        <w:shd w:val="clear" w:color="auto" w:fill="FFFFFF"/>
        <w:spacing w:before="120" w:after="120" w:line="288" w:lineRule="auto"/>
        <w:ind w:firstLine="720"/>
        <w:contextualSpacing/>
        <w:jc w:val="both"/>
        <w:rPr>
          <w:rFonts w:ascii="Times New Roman" w:eastAsia="Times New Roman" w:hAnsi="Times New Roman"/>
          <w:bCs/>
          <w:i/>
          <w:sz w:val="28"/>
          <w:szCs w:val="28"/>
        </w:rPr>
      </w:pPr>
      <w:r w:rsidRPr="0028555E">
        <w:rPr>
          <w:rFonts w:ascii="Times New Roman" w:eastAsia="Times New Roman" w:hAnsi="Times New Roman"/>
          <w:bCs/>
          <w:i/>
          <w:sz w:val="28"/>
          <w:szCs w:val="28"/>
        </w:rPr>
        <w:t>Căn cứ Nghị định số 31/2018/NĐ-CP ngày 08 tháng 3 năm 2018 của Chính phủ quy định chi tiết Luật Quản lý ngoại thương về xuất xứ hàng hóa;</w:t>
      </w:r>
    </w:p>
    <w:p w:rsidR="00A00B03" w:rsidRPr="0028555E" w:rsidRDefault="00A00B03" w:rsidP="0028555E">
      <w:pPr>
        <w:widowControl w:val="0"/>
        <w:shd w:val="clear" w:color="auto" w:fill="FFFFFF"/>
        <w:spacing w:before="120" w:after="120" w:line="288" w:lineRule="auto"/>
        <w:ind w:firstLine="720"/>
        <w:contextualSpacing/>
        <w:jc w:val="both"/>
        <w:rPr>
          <w:rFonts w:ascii="Times New Roman" w:eastAsia="Times New Roman" w:hAnsi="Times New Roman"/>
          <w:bCs/>
          <w:i/>
          <w:sz w:val="28"/>
          <w:szCs w:val="28"/>
        </w:rPr>
      </w:pPr>
      <w:r w:rsidRPr="0028555E">
        <w:rPr>
          <w:rFonts w:ascii="Times New Roman" w:eastAsia="Times New Roman" w:hAnsi="Times New Roman"/>
          <w:bCs/>
          <w:i/>
          <w:sz w:val="28"/>
          <w:szCs w:val="28"/>
        </w:rPr>
        <w:t xml:space="preserve">Căn cứ Nghị định số 87/2017/NĐ-CP ngày 26 tháng 7 năm 2017 của Chính phủ quy định chức năng, nhiệm vụ, quyền hạn và cơ cấu tổ chức của Bộ Tài chính; </w:t>
      </w:r>
    </w:p>
    <w:p w:rsidR="00A00B03" w:rsidRPr="0028555E" w:rsidRDefault="00A00B03" w:rsidP="0028555E">
      <w:pPr>
        <w:widowControl w:val="0"/>
        <w:shd w:val="clear" w:color="auto" w:fill="FFFFFF"/>
        <w:spacing w:before="120" w:after="120" w:line="288" w:lineRule="auto"/>
        <w:ind w:firstLine="720"/>
        <w:contextualSpacing/>
        <w:jc w:val="both"/>
        <w:rPr>
          <w:rFonts w:ascii="Times New Roman" w:eastAsia="Times New Roman" w:hAnsi="Times New Roman"/>
          <w:bCs/>
          <w:i/>
          <w:sz w:val="28"/>
          <w:szCs w:val="28"/>
        </w:rPr>
      </w:pPr>
      <w:r w:rsidRPr="0028555E">
        <w:rPr>
          <w:rFonts w:ascii="Times New Roman" w:eastAsia="Times New Roman" w:hAnsi="Times New Roman"/>
          <w:bCs/>
          <w:i/>
          <w:sz w:val="28"/>
          <w:szCs w:val="28"/>
          <w:lang w:val="vi-VN"/>
        </w:rPr>
        <w:t xml:space="preserve">Thực hiện Hiệp định Thương mại </w:t>
      </w:r>
      <w:r w:rsidRPr="0028555E">
        <w:rPr>
          <w:rFonts w:ascii="Times New Roman" w:eastAsia="Times New Roman" w:hAnsi="Times New Roman"/>
          <w:bCs/>
          <w:i/>
          <w:sz w:val="28"/>
          <w:szCs w:val="28"/>
        </w:rPr>
        <w:t>t</w:t>
      </w:r>
      <w:r w:rsidRPr="0028555E">
        <w:rPr>
          <w:rFonts w:ascii="Times New Roman" w:eastAsia="Times New Roman" w:hAnsi="Times New Roman"/>
          <w:bCs/>
          <w:i/>
          <w:sz w:val="28"/>
          <w:szCs w:val="28"/>
          <w:lang w:val="vi-VN"/>
        </w:rPr>
        <w:t xml:space="preserve">ự do giữa </w:t>
      </w:r>
      <w:r w:rsidR="00ED5F77" w:rsidRPr="00ED5F77">
        <w:rPr>
          <w:rFonts w:ascii="Times New Roman" w:eastAsia="Times New Roman" w:hAnsi="Times New Roman"/>
          <w:i/>
          <w:color w:val="000000"/>
          <w:sz w:val="28"/>
          <w:szCs w:val="28"/>
        </w:rPr>
        <w:t xml:space="preserve">Cộng hòa xã hội chủ nghĩa </w:t>
      </w:r>
      <w:r w:rsidRPr="00ED5F77">
        <w:rPr>
          <w:rFonts w:ascii="Times New Roman" w:eastAsia="Times New Roman" w:hAnsi="Times New Roman"/>
          <w:bCs/>
          <w:i/>
          <w:sz w:val="28"/>
          <w:szCs w:val="28"/>
          <w:lang w:val="vi-VN"/>
        </w:rPr>
        <w:t xml:space="preserve">Việt Nam và Liên minh châu </w:t>
      </w:r>
      <w:r w:rsidRPr="00ED5F77">
        <w:rPr>
          <w:rFonts w:ascii="Times New Roman" w:eastAsia="Times New Roman" w:hAnsi="Times New Roman"/>
          <w:bCs/>
          <w:i/>
          <w:sz w:val="28"/>
          <w:szCs w:val="28"/>
        </w:rPr>
        <w:t>Âu ký</w:t>
      </w:r>
      <w:r w:rsidRPr="0028555E">
        <w:rPr>
          <w:rFonts w:ascii="Times New Roman" w:eastAsia="Times New Roman" w:hAnsi="Times New Roman"/>
          <w:bCs/>
          <w:i/>
          <w:sz w:val="28"/>
          <w:szCs w:val="28"/>
        </w:rPr>
        <w:t xml:space="preserve"> </w:t>
      </w:r>
      <w:r w:rsidRPr="0028555E">
        <w:rPr>
          <w:rFonts w:ascii="Times New Roman" w:eastAsia="Times New Roman" w:hAnsi="Times New Roman"/>
          <w:bCs/>
          <w:i/>
          <w:sz w:val="28"/>
          <w:szCs w:val="28"/>
          <w:lang w:val="vi-VN"/>
        </w:rPr>
        <w:t xml:space="preserve">ngày </w:t>
      </w:r>
      <w:r w:rsidRPr="0028555E">
        <w:rPr>
          <w:rFonts w:ascii="Times New Roman" w:eastAsia="Times New Roman" w:hAnsi="Times New Roman"/>
          <w:bCs/>
          <w:i/>
          <w:sz w:val="28"/>
          <w:szCs w:val="28"/>
        </w:rPr>
        <w:t>30</w:t>
      </w:r>
      <w:r w:rsidRPr="0028555E">
        <w:rPr>
          <w:rFonts w:ascii="Times New Roman" w:eastAsia="Times New Roman" w:hAnsi="Times New Roman"/>
          <w:bCs/>
          <w:i/>
          <w:sz w:val="28"/>
          <w:szCs w:val="28"/>
          <w:lang w:val="vi-VN"/>
        </w:rPr>
        <w:t xml:space="preserve"> tháng </w:t>
      </w:r>
      <w:r w:rsidRPr="0028555E">
        <w:rPr>
          <w:rFonts w:ascii="Times New Roman" w:eastAsia="Times New Roman" w:hAnsi="Times New Roman"/>
          <w:bCs/>
          <w:i/>
          <w:sz w:val="28"/>
          <w:szCs w:val="28"/>
        </w:rPr>
        <w:t>6</w:t>
      </w:r>
      <w:r w:rsidRPr="0028555E">
        <w:rPr>
          <w:rFonts w:ascii="Times New Roman" w:eastAsia="Times New Roman" w:hAnsi="Times New Roman"/>
          <w:bCs/>
          <w:i/>
          <w:sz w:val="28"/>
          <w:szCs w:val="28"/>
          <w:lang w:val="vi-VN"/>
        </w:rPr>
        <w:t xml:space="preserve"> năm 201</w:t>
      </w:r>
      <w:r w:rsidRPr="0028555E">
        <w:rPr>
          <w:rFonts w:ascii="Times New Roman" w:eastAsia="Times New Roman" w:hAnsi="Times New Roman"/>
          <w:bCs/>
          <w:i/>
          <w:sz w:val="28"/>
          <w:szCs w:val="28"/>
        </w:rPr>
        <w:t>9</w:t>
      </w:r>
      <w:r w:rsidRPr="0028555E">
        <w:rPr>
          <w:rFonts w:ascii="Times New Roman" w:eastAsia="Times New Roman" w:hAnsi="Times New Roman"/>
          <w:bCs/>
          <w:i/>
          <w:sz w:val="28"/>
          <w:szCs w:val="28"/>
          <w:lang w:val="vi-VN"/>
        </w:rPr>
        <w:t xml:space="preserve"> tại </w:t>
      </w:r>
      <w:r w:rsidRPr="0028555E">
        <w:rPr>
          <w:rFonts w:ascii="Times New Roman" w:eastAsia="Times New Roman" w:hAnsi="Times New Roman"/>
          <w:bCs/>
          <w:i/>
          <w:sz w:val="28"/>
          <w:szCs w:val="28"/>
        </w:rPr>
        <w:t>Hà Nội, Việt Nam</w:t>
      </w:r>
      <w:r w:rsidRPr="0028555E">
        <w:rPr>
          <w:rFonts w:ascii="Times New Roman" w:eastAsia="Times New Roman" w:hAnsi="Times New Roman"/>
          <w:bCs/>
          <w:i/>
          <w:sz w:val="28"/>
          <w:szCs w:val="28"/>
          <w:lang w:val="vi-VN"/>
        </w:rPr>
        <w:t>;</w:t>
      </w:r>
    </w:p>
    <w:p w:rsidR="00A00B03" w:rsidRPr="0028555E" w:rsidRDefault="00A00B03" w:rsidP="0028555E">
      <w:pPr>
        <w:widowControl w:val="0"/>
        <w:shd w:val="clear" w:color="auto" w:fill="FFFFFF"/>
        <w:spacing w:before="120" w:after="120" w:line="288" w:lineRule="auto"/>
        <w:ind w:firstLine="720"/>
        <w:contextualSpacing/>
        <w:jc w:val="both"/>
        <w:rPr>
          <w:rFonts w:ascii="Times New Roman" w:eastAsia="Times New Roman" w:hAnsi="Times New Roman"/>
          <w:bCs/>
          <w:i/>
          <w:sz w:val="28"/>
          <w:szCs w:val="28"/>
        </w:rPr>
      </w:pPr>
      <w:r w:rsidRPr="0028555E">
        <w:rPr>
          <w:rFonts w:ascii="Times New Roman" w:eastAsia="Times New Roman" w:hAnsi="Times New Roman"/>
          <w:bCs/>
          <w:i/>
          <w:sz w:val="28"/>
          <w:szCs w:val="28"/>
        </w:rPr>
        <w:t>Theo đề nghị của Tổng cục trưởng Tổng cục Hải quan,</w:t>
      </w:r>
    </w:p>
    <w:p w:rsidR="00A00B03" w:rsidRPr="0028555E" w:rsidRDefault="00A00B03" w:rsidP="0028555E">
      <w:pPr>
        <w:widowControl w:val="0"/>
        <w:shd w:val="clear" w:color="auto" w:fill="FFFFFF"/>
        <w:spacing w:before="120" w:after="120" w:line="288" w:lineRule="auto"/>
        <w:ind w:firstLine="720"/>
        <w:contextualSpacing/>
        <w:jc w:val="both"/>
        <w:rPr>
          <w:rFonts w:ascii="Times New Roman" w:eastAsia="Times New Roman" w:hAnsi="Times New Roman"/>
          <w:bCs/>
          <w:i/>
          <w:sz w:val="28"/>
          <w:szCs w:val="28"/>
        </w:rPr>
      </w:pPr>
      <w:r w:rsidRPr="0028555E">
        <w:rPr>
          <w:rFonts w:ascii="Times New Roman" w:eastAsia="Times New Roman" w:hAnsi="Times New Roman"/>
          <w:bCs/>
          <w:i/>
          <w:sz w:val="28"/>
          <w:szCs w:val="28"/>
        </w:rPr>
        <w:t xml:space="preserve">Bộ trưởng Bộ Tài chính ban hành Thông tư quy định </w:t>
      </w:r>
      <w:r w:rsidR="001D5E68">
        <w:rPr>
          <w:rFonts w:ascii="Times New Roman" w:eastAsia="Times New Roman" w:hAnsi="Times New Roman"/>
          <w:bCs/>
          <w:i/>
          <w:sz w:val="28"/>
          <w:szCs w:val="28"/>
        </w:rPr>
        <w:t>thời đi</w:t>
      </w:r>
      <w:r w:rsidR="00D47754">
        <w:rPr>
          <w:rFonts w:ascii="Times New Roman" w:eastAsia="Times New Roman" w:hAnsi="Times New Roman"/>
          <w:bCs/>
          <w:i/>
          <w:sz w:val="28"/>
          <w:szCs w:val="28"/>
        </w:rPr>
        <w:t>ể</w:t>
      </w:r>
      <w:r w:rsidR="001D5E68">
        <w:rPr>
          <w:rFonts w:ascii="Times New Roman" w:eastAsia="Times New Roman" w:hAnsi="Times New Roman"/>
          <w:bCs/>
          <w:i/>
          <w:sz w:val="28"/>
          <w:szCs w:val="28"/>
        </w:rPr>
        <w:t xml:space="preserve">m </w:t>
      </w:r>
      <w:r w:rsidRPr="0028555E">
        <w:rPr>
          <w:rFonts w:ascii="Times New Roman" w:eastAsia="Times New Roman" w:hAnsi="Times New Roman"/>
          <w:bCs/>
          <w:i/>
          <w:sz w:val="28"/>
          <w:szCs w:val="28"/>
        </w:rPr>
        <w:t>nộp chứng từ chứng nhận xuất xứ hàng hóa trong Hiệp định Thương mại tự do giữa Việt Nam và Liên minh châu Âu (EVFTA)</w:t>
      </w:r>
    </w:p>
    <w:p w:rsidR="00A00B03" w:rsidRPr="0028555E" w:rsidRDefault="00A00B03" w:rsidP="0028555E">
      <w:pPr>
        <w:widowControl w:val="0"/>
        <w:shd w:val="clear" w:color="auto" w:fill="FFFFFF"/>
        <w:spacing w:before="120" w:after="120" w:line="288" w:lineRule="auto"/>
        <w:ind w:firstLine="720"/>
        <w:contextualSpacing/>
        <w:jc w:val="both"/>
        <w:rPr>
          <w:rFonts w:ascii="Times New Roman" w:eastAsia="Times New Roman" w:hAnsi="Times New Roman"/>
          <w:bCs/>
          <w:i/>
          <w:sz w:val="28"/>
          <w:szCs w:val="28"/>
        </w:rPr>
      </w:pPr>
    </w:p>
    <w:p w:rsidR="002E318C" w:rsidRPr="0028555E" w:rsidRDefault="00890D97" w:rsidP="00ED5F77">
      <w:pPr>
        <w:spacing w:before="120" w:after="120" w:line="320" w:lineRule="atLeast"/>
        <w:jc w:val="both"/>
        <w:rPr>
          <w:rFonts w:ascii="Times New Roman" w:eastAsia="Times New Roman" w:hAnsi="Times New Roman"/>
          <w:b/>
          <w:sz w:val="28"/>
          <w:szCs w:val="28"/>
          <w:lang w:val="en-GB"/>
        </w:rPr>
      </w:pPr>
      <w:r w:rsidRPr="0028555E">
        <w:rPr>
          <w:rFonts w:ascii="Times New Roman" w:eastAsia="Times New Roman" w:hAnsi="Times New Roman"/>
          <w:b/>
          <w:sz w:val="28"/>
          <w:szCs w:val="28"/>
          <w:lang w:val="en-GB"/>
        </w:rPr>
        <w:lastRenderedPageBreak/>
        <w:tab/>
      </w:r>
      <w:r w:rsidR="002E318C" w:rsidRPr="0028555E">
        <w:rPr>
          <w:rFonts w:ascii="Times New Roman" w:eastAsia="Times New Roman" w:hAnsi="Times New Roman"/>
          <w:b/>
          <w:sz w:val="28"/>
          <w:szCs w:val="28"/>
          <w:lang w:val="en-GB"/>
        </w:rPr>
        <w:t xml:space="preserve">Điều 1. </w:t>
      </w:r>
      <w:r w:rsidR="002E318C" w:rsidRPr="0028555E">
        <w:rPr>
          <w:rFonts w:ascii="Times New Roman" w:eastAsia="Times New Roman" w:hAnsi="Times New Roman"/>
          <w:sz w:val="28"/>
          <w:szCs w:val="28"/>
          <w:lang w:val="fr-FR"/>
        </w:rPr>
        <w:t>Phạm vi điều chỉnh</w:t>
      </w:r>
    </w:p>
    <w:p w:rsidR="002E318C" w:rsidRPr="0028555E" w:rsidRDefault="002E318C" w:rsidP="001A69C8">
      <w:pPr>
        <w:spacing w:before="120" w:after="120" w:line="240" w:lineRule="auto"/>
        <w:ind w:firstLine="851"/>
        <w:jc w:val="both"/>
        <w:rPr>
          <w:rFonts w:ascii="Times New Roman" w:eastAsia="Times New Roman" w:hAnsi="Times New Roman"/>
          <w:sz w:val="28"/>
          <w:szCs w:val="28"/>
          <w:lang w:val="fr-FR"/>
        </w:rPr>
      </w:pPr>
      <w:r w:rsidRPr="0028555E">
        <w:rPr>
          <w:rFonts w:ascii="Times New Roman" w:eastAsia="Times New Roman" w:hAnsi="Times New Roman"/>
          <w:sz w:val="28"/>
          <w:szCs w:val="28"/>
          <w:lang w:val="fr-FR"/>
        </w:rPr>
        <w:t xml:space="preserve">Thông tư này quy định về </w:t>
      </w:r>
      <w:r w:rsidR="001D5E68">
        <w:rPr>
          <w:rFonts w:ascii="Times New Roman" w:eastAsia="Times New Roman" w:hAnsi="Times New Roman"/>
          <w:sz w:val="28"/>
          <w:szCs w:val="28"/>
          <w:lang w:val="fr-FR"/>
        </w:rPr>
        <w:t xml:space="preserve">thời điểm nộp chứng từ chứng nhận </w:t>
      </w:r>
      <w:r w:rsidRPr="0028555E">
        <w:rPr>
          <w:rFonts w:ascii="Times New Roman" w:eastAsia="Times New Roman" w:hAnsi="Times New Roman"/>
          <w:sz w:val="28"/>
          <w:szCs w:val="28"/>
          <w:lang w:val="fr-FR"/>
        </w:rPr>
        <w:t>xuất xứ hàng hoá nhập khẩu</w:t>
      </w:r>
      <w:r w:rsidR="00DF3727">
        <w:rPr>
          <w:rFonts w:ascii="Times New Roman" w:eastAsia="Times New Roman" w:hAnsi="Times New Roman"/>
          <w:sz w:val="28"/>
          <w:szCs w:val="28"/>
          <w:lang w:val="fr-FR"/>
        </w:rPr>
        <w:t xml:space="preserve"> trong khuôn khổ Hiệp định thương mại tự do Việt Nam – Liên minh Châu Âu</w:t>
      </w:r>
      <w:r w:rsidRPr="0028555E">
        <w:rPr>
          <w:rFonts w:ascii="Times New Roman" w:eastAsia="Times New Roman" w:hAnsi="Times New Roman"/>
          <w:sz w:val="28"/>
          <w:szCs w:val="28"/>
          <w:lang w:val="fr-FR"/>
        </w:rPr>
        <w:t xml:space="preserve">. </w:t>
      </w:r>
    </w:p>
    <w:p w:rsidR="002E318C" w:rsidRPr="0028555E" w:rsidRDefault="002E318C" w:rsidP="001A69C8">
      <w:pPr>
        <w:spacing w:before="120" w:after="120" w:line="240" w:lineRule="auto"/>
        <w:ind w:firstLine="851"/>
        <w:jc w:val="both"/>
        <w:rPr>
          <w:rFonts w:ascii="Times New Roman" w:eastAsia="Times New Roman" w:hAnsi="Times New Roman"/>
          <w:sz w:val="28"/>
          <w:szCs w:val="28"/>
          <w:lang w:val="fr-FR"/>
        </w:rPr>
      </w:pPr>
      <w:r w:rsidRPr="0028555E">
        <w:rPr>
          <w:rFonts w:ascii="Times New Roman" w:eastAsia="Times New Roman" w:hAnsi="Times New Roman"/>
          <w:b/>
          <w:sz w:val="28"/>
          <w:szCs w:val="28"/>
          <w:lang w:val="fr-FR"/>
        </w:rPr>
        <w:t>Điều 2</w:t>
      </w:r>
      <w:r w:rsidRPr="0028555E">
        <w:rPr>
          <w:rFonts w:ascii="Times New Roman" w:eastAsia="Times New Roman" w:hAnsi="Times New Roman"/>
          <w:sz w:val="28"/>
          <w:szCs w:val="28"/>
          <w:lang w:val="fr-FR"/>
        </w:rPr>
        <w:t>. Đối tượng áp dụng</w:t>
      </w:r>
    </w:p>
    <w:p w:rsidR="002E318C" w:rsidRPr="0028555E" w:rsidRDefault="002E318C" w:rsidP="001A69C8">
      <w:pPr>
        <w:spacing w:before="120" w:after="120" w:line="240" w:lineRule="auto"/>
        <w:ind w:firstLine="851"/>
        <w:jc w:val="both"/>
        <w:rPr>
          <w:rFonts w:ascii="Times New Roman" w:eastAsia="Times New Roman" w:hAnsi="Times New Roman"/>
          <w:i/>
          <w:sz w:val="28"/>
          <w:szCs w:val="28"/>
          <w:lang w:val="fr-FR"/>
        </w:rPr>
      </w:pPr>
      <w:r w:rsidRPr="0028555E">
        <w:rPr>
          <w:rFonts w:ascii="Times New Roman" w:eastAsia="Times New Roman" w:hAnsi="Times New Roman"/>
          <w:sz w:val="28"/>
          <w:szCs w:val="28"/>
          <w:lang w:val="fr-FR"/>
        </w:rPr>
        <w:t>1. Người khai hải quan.</w:t>
      </w:r>
    </w:p>
    <w:p w:rsidR="002E318C" w:rsidRPr="0028555E" w:rsidRDefault="002E318C" w:rsidP="001A69C8">
      <w:pPr>
        <w:spacing w:before="120" w:after="120" w:line="240" w:lineRule="auto"/>
        <w:ind w:firstLine="851"/>
        <w:jc w:val="both"/>
        <w:rPr>
          <w:rFonts w:ascii="Times New Roman" w:eastAsia="Times New Roman" w:hAnsi="Times New Roman"/>
          <w:sz w:val="28"/>
          <w:szCs w:val="28"/>
          <w:lang w:val="fr-FR"/>
        </w:rPr>
      </w:pPr>
      <w:r w:rsidRPr="0028555E">
        <w:rPr>
          <w:rFonts w:ascii="Times New Roman" w:eastAsia="Times New Roman" w:hAnsi="Times New Roman"/>
          <w:sz w:val="28"/>
          <w:szCs w:val="28"/>
          <w:lang w:val="fr-FR"/>
        </w:rPr>
        <w:t>2. Tổ chức, cá nhân cấp chứng từ chứng nhận xuất xứ hàng hoá.</w:t>
      </w:r>
    </w:p>
    <w:p w:rsidR="002E318C" w:rsidRPr="0028555E" w:rsidRDefault="002E318C" w:rsidP="001A69C8">
      <w:pPr>
        <w:spacing w:before="120" w:after="120" w:line="240" w:lineRule="auto"/>
        <w:ind w:firstLine="851"/>
        <w:jc w:val="both"/>
        <w:rPr>
          <w:rFonts w:ascii="Times New Roman" w:eastAsia="Times New Roman" w:hAnsi="Times New Roman"/>
          <w:sz w:val="28"/>
          <w:szCs w:val="28"/>
          <w:lang w:val="fr-FR"/>
        </w:rPr>
      </w:pPr>
      <w:r w:rsidRPr="0028555E">
        <w:rPr>
          <w:rFonts w:ascii="Times New Roman" w:eastAsia="Times New Roman" w:hAnsi="Times New Roman"/>
          <w:sz w:val="28"/>
          <w:szCs w:val="28"/>
          <w:lang w:val="fr-FR"/>
        </w:rPr>
        <w:t>3. Cơ quan hải quan, công chức hải quan.</w:t>
      </w:r>
    </w:p>
    <w:p w:rsidR="002E318C" w:rsidRPr="0028555E" w:rsidRDefault="002E318C" w:rsidP="001A69C8">
      <w:pPr>
        <w:spacing w:before="120" w:after="120" w:line="240" w:lineRule="auto"/>
        <w:ind w:firstLine="851"/>
        <w:jc w:val="both"/>
        <w:rPr>
          <w:rFonts w:ascii="Times New Roman" w:eastAsia="Times New Roman" w:hAnsi="Times New Roman"/>
          <w:sz w:val="28"/>
          <w:szCs w:val="28"/>
          <w:lang w:val="fr-FR"/>
        </w:rPr>
      </w:pPr>
      <w:r w:rsidRPr="0028555E">
        <w:rPr>
          <w:rFonts w:ascii="Times New Roman" w:eastAsia="Times New Roman" w:hAnsi="Times New Roman"/>
          <w:sz w:val="28"/>
          <w:szCs w:val="28"/>
          <w:lang w:val="fr-FR"/>
        </w:rPr>
        <w:t xml:space="preserve">4. </w:t>
      </w:r>
      <w:r w:rsidRPr="0028555E">
        <w:rPr>
          <w:rFonts w:ascii="Times New Roman" w:eastAsia="Times New Roman" w:hAnsi="Times New Roman"/>
          <w:sz w:val="28"/>
          <w:szCs w:val="28"/>
          <w:lang w:val="pt-BR"/>
        </w:rPr>
        <w:t>Tổ chức, cá nhân khác có quyền và nghĩa vụ liên quan đến kiểm tra, xác định xuất xứ hàng hoá xuất khẩu, hàng hoá nhập khẩu</w:t>
      </w:r>
      <w:r w:rsidRPr="0028555E">
        <w:rPr>
          <w:rFonts w:ascii="Times New Roman" w:eastAsia="Times New Roman" w:hAnsi="Times New Roman"/>
          <w:sz w:val="28"/>
          <w:szCs w:val="28"/>
          <w:lang w:val="fr-FR"/>
        </w:rPr>
        <w:t>.</w:t>
      </w:r>
    </w:p>
    <w:p w:rsidR="00890D97" w:rsidRPr="001D5E68" w:rsidRDefault="002E318C" w:rsidP="001A69C8">
      <w:pPr>
        <w:spacing w:before="120" w:after="120" w:line="240" w:lineRule="auto"/>
        <w:ind w:firstLine="851"/>
        <w:jc w:val="both"/>
        <w:rPr>
          <w:rFonts w:ascii="Times New Roman" w:eastAsia="Times New Roman" w:hAnsi="Times New Roman"/>
          <w:sz w:val="28"/>
          <w:szCs w:val="28"/>
          <w:lang w:val="en-GB"/>
        </w:rPr>
      </w:pPr>
      <w:r w:rsidRPr="0028555E">
        <w:rPr>
          <w:rFonts w:ascii="Times New Roman" w:eastAsia="Times New Roman" w:hAnsi="Times New Roman"/>
          <w:b/>
          <w:sz w:val="28"/>
          <w:szCs w:val="28"/>
          <w:lang w:val="en-GB"/>
        </w:rPr>
        <w:t xml:space="preserve">Điều </w:t>
      </w:r>
      <w:r w:rsidR="00C33579" w:rsidRPr="0028555E">
        <w:rPr>
          <w:rFonts w:ascii="Times New Roman" w:eastAsia="Times New Roman" w:hAnsi="Times New Roman"/>
          <w:b/>
          <w:sz w:val="28"/>
          <w:szCs w:val="28"/>
          <w:lang w:val="en-GB"/>
        </w:rPr>
        <w:t>3</w:t>
      </w:r>
      <w:r w:rsidR="00890D97" w:rsidRPr="0028555E">
        <w:rPr>
          <w:rFonts w:ascii="Times New Roman" w:eastAsia="Times New Roman" w:hAnsi="Times New Roman"/>
          <w:b/>
          <w:sz w:val="28"/>
          <w:szCs w:val="28"/>
          <w:lang w:val="en-GB"/>
        </w:rPr>
        <w:t xml:space="preserve">. </w:t>
      </w:r>
      <w:r w:rsidR="001A69C8" w:rsidRPr="001D5E68">
        <w:rPr>
          <w:rFonts w:ascii="Times New Roman" w:eastAsia="Times New Roman" w:hAnsi="Times New Roman"/>
          <w:sz w:val="28"/>
          <w:szCs w:val="28"/>
          <w:lang w:val="en-GB"/>
        </w:rPr>
        <w:t>Thời điểm nộp chứng từ chứng nhận xuất xứ hàng hóa</w:t>
      </w:r>
    </w:p>
    <w:p w:rsidR="001D5E68" w:rsidRPr="009B3BA1" w:rsidRDefault="009B3BA1" w:rsidP="001D5E68">
      <w:pPr>
        <w:pStyle w:val="NormalWeb"/>
        <w:shd w:val="clear" w:color="auto" w:fill="FFFFFF"/>
        <w:spacing w:before="0" w:beforeAutospacing="0" w:after="0" w:afterAutospacing="0" w:line="180" w:lineRule="atLeast"/>
        <w:ind w:firstLine="851"/>
        <w:jc w:val="both"/>
        <w:rPr>
          <w:color w:val="000000"/>
          <w:sz w:val="28"/>
          <w:szCs w:val="28"/>
        </w:rPr>
      </w:pPr>
      <w:r w:rsidRPr="009B3BA1">
        <w:rPr>
          <w:color w:val="000000"/>
          <w:sz w:val="28"/>
          <w:szCs w:val="28"/>
          <w:shd w:val="clear" w:color="auto" w:fill="FFFFFF"/>
        </w:rPr>
        <w:t>Người khai hải quan nộp chứng từ chứng nhận xuất xứ hàng hóa tại thời điểm làm thủ tục hải quan</w:t>
      </w:r>
      <w:r w:rsidR="00C2126F">
        <w:rPr>
          <w:color w:val="000000"/>
          <w:sz w:val="28"/>
          <w:szCs w:val="28"/>
          <w:shd w:val="clear" w:color="auto" w:fill="FFFFFF"/>
        </w:rPr>
        <w:t xml:space="preserve"> theo quy định tại Điều 7 Thông tư số 38/2018/TT-BTC ngày 20/4/2018 của Bộ trưởng Bộ Tài chính quy định về xác định xuất xứ hàng hóa xuất khẩu, nhập khẩu</w:t>
      </w:r>
      <w:r w:rsidR="001D5E68" w:rsidRPr="009B3BA1">
        <w:rPr>
          <w:color w:val="000000"/>
          <w:sz w:val="28"/>
          <w:szCs w:val="28"/>
          <w:lang w:val="vi-VN"/>
        </w:rPr>
        <w:t>.</w:t>
      </w:r>
    </w:p>
    <w:p w:rsidR="00890D97" w:rsidRDefault="001D5E68" w:rsidP="001D5E68">
      <w:pPr>
        <w:pStyle w:val="NormalWeb"/>
        <w:shd w:val="clear" w:color="auto" w:fill="FFFFFF"/>
        <w:spacing w:before="120" w:beforeAutospacing="0" w:after="120" w:afterAutospacing="0" w:line="180" w:lineRule="atLeast"/>
        <w:ind w:firstLine="851"/>
        <w:jc w:val="both"/>
        <w:rPr>
          <w:color w:val="000000"/>
          <w:sz w:val="28"/>
          <w:szCs w:val="28"/>
        </w:rPr>
      </w:pPr>
      <w:r w:rsidRPr="001D5E68">
        <w:rPr>
          <w:color w:val="000000"/>
          <w:sz w:val="28"/>
          <w:szCs w:val="28"/>
          <w:lang w:val="vi-VN"/>
        </w:rPr>
        <w:t>Trường hợp chưa có chứng từ chứng nhận xuất xứ hàng hóa tại thời điểm làm thủ tục hải quan để áp dụng thuế suất ưu đãi đặc biệt, người k</w:t>
      </w:r>
      <w:r>
        <w:rPr>
          <w:color w:val="000000"/>
          <w:sz w:val="28"/>
          <w:szCs w:val="28"/>
          <w:lang w:val="vi-VN"/>
        </w:rPr>
        <w:t xml:space="preserve">hai hải quan phải khai chậm nộp chứng từ chứng nhận xuất xứ </w:t>
      </w:r>
      <w:r w:rsidRPr="001D5E68">
        <w:rPr>
          <w:color w:val="000000"/>
          <w:sz w:val="28"/>
          <w:szCs w:val="28"/>
          <w:lang w:val="vi-VN"/>
        </w:rPr>
        <w:t xml:space="preserve">trên tờ khai hải quan nhập khẩu và được khai bổ sung, nộp chứng từ chứng nhận xuất xứ hàng hóa trong thời hạn </w:t>
      </w:r>
      <w:r>
        <w:rPr>
          <w:color w:val="000000"/>
          <w:sz w:val="28"/>
          <w:szCs w:val="28"/>
        </w:rPr>
        <w:t>không quá 0</w:t>
      </w:r>
      <w:r w:rsidR="009B3BA1">
        <w:rPr>
          <w:color w:val="000000"/>
          <w:sz w:val="28"/>
          <w:szCs w:val="28"/>
        </w:rPr>
        <w:t>2</w:t>
      </w:r>
      <w:r>
        <w:rPr>
          <w:color w:val="000000"/>
          <w:sz w:val="28"/>
          <w:szCs w:val="28"/>
        </w:rPr>
        <w:t xml:space="preserve"> năm kể từ ngày đăng ký tờ khai hải quan.</w:t>
      </w:r>
    </w:p>
    <w:p w:rsidR="00D208DB" w:rsidRDefault="00A252AA" w:rsidP="00A252AA">
      <w:pPr>
        <w:pStyle w:val="NormalWeb"/>
        <w:shd w:val="clear" w:color="auto" w:fill="FFFFFF"/>
        <w:spacing w:before="120" w:beforeAutospacing="0" w:after="120" w:afterAutospacing="0" w:line="180" w:lineRule="atLeast"/>
        <w:ind w:firstLine="720"/>
        <w:jc w:val="both"/>
        <w:rPr>
          <w:color w:val="000000"/>
          <w:sz w:val="28"/>
          <w:szCs w:val="28"/>
        </w:rPr>
      </w:pPr>
      <w:r>
        <w:rPr>
          <w:color w:val="000000"/>
          <w:sz w:val="28"/>
          <w:szCs w:val="28"/>
        </w:rPr>
        <w:t>Các dung khác</w:t>
      </w:r>
      <w:r w:rsidR="009C1322">
        <w:rPr>
          <w:color w:val="000000"/>
          <w:sz w:val="28"/>
          <w:szCs w:val="28"/>
        </w:rPr>
        <w:t xml:space="preserve"> về</w:t>
      </w:r>
      <w:r w:rsidR="00647C0A">
        <w:rPr>
          <w:color w:val="000000"/>
          <w:sz w:val="28"/>
          <w:szCs w:val="28"/>
        </w:rPr>
        <w:t xml:space="preserve"> kiểm tra</w:t>
      </w:r>
      <w:r w:rsidR="00D208DB">
        <w:rPr>
          <w:color w:val="000000"/>
          <w:sz w:val="28"/>
          <w:szCs w:val="28"/>
        </w:rPr>
        <w:t>, xác định xuất xứ hàng hóa</w:t>
      </w:r>
      <w:r w:rsidR="00154FD3">
        <w:rPr>
          <w:color w:val="000000"/>
          <w:sz w:val="28"/>
          <w:szCs w:val="28"/>
        </w:rPr>
        <w:t xml:space="preserve"> </w:t>
      </w:r>
      <w:r w:rsidR="00D208DB">
        <w:rPr>
          <w:color w:val="000000"/>
          <w:sz w:val="28"/>
          <w:szCs w:val="28"/>
        </w:rPr>
        <w:t>thực hiện theo quy định</w:t>
      </w:r>
      <w:r w:rsidR="009C1322">
        <w:rPr>
          <w:color w:val="000000"/>
          <w:sz w:val="28"/>
          <w:szCs w:val="28"/>
        </w:rPr>
        <w:t xml:space="preserve"> của pháp luật</w:t>
      </w:r>
      <w:r w:rsidR="00D208DB">
        <w:rPr>
          <w:color w:val="000000"/>
          <w:sz w:val="28"/>
          <w:szCs w:val="28"/>
        </w:rPr>
        <w:t xml:space="preserve"> hiện hành.</w:t>
      </w:r>
    </w:p>
    <w:p w:rsidR="00890D97" w:rsidRPr="0028555E" w:rsidRDefault="002E318C" w:rsidP="001A69C8">
      <w:pPr>
        <w:spacing w:before="120" w:after="120" w:line="240" w:lineRule="auto"/>
        <w:ind w:firstLine="851"/>
        <w:jc w:val="both"/>
        <w:outlineLvl w:val="0"/>
        <w:rPr>
          <w:rFonts w:ascii="Times New Roman" w:eastAsia="Times New Roman" w:hAnsi="Times New Roman"/>
          <w:b/>
          <w:sz w:val="28"/>
          <w:szCs w:val="28"/>
          <w:lang w:val="pt-BR"/>
        </w:rPr>
      </w:pPr>
      <w:r w:rsidRPr="0028555E">
        <w:rPr>
          <w:rFonts w:ascii="Times New Roman" w:eastAsia="Times New Roman" w:hAnsi="Times New Roman"/>
          <w:b/>
          <w:sz w:val="28"/>
          <w:szCs w:val="28"/>
          <w:lang w:val="pt-BR"/>
        </w:rPr>
        <w:t xml:space="preserve">Điều </w:t>
      </w:r>
      <w:r w:rsidR="001A69C8">
        <w:rPr>
          <w:rFonts w:ascii="Times New Roman" w:eastAsia="Times New Roman" w:hAnsi="Times New Roman"/>
          <w:b/>
          <w:sz w:val="28"/>
          <w:szCs w:val="28"/>
          <w:lang w:val="pt-BR"/>
        </w:rPr>
        <w:t>4</w:t>
      </w:r>
      <w:r w:rsidR="00890D97" w:rsidRPr="0028555E">
        <w:rPr>
          <w:rFonts w:ascii="Times New Roman" w:eastAsia="Times New Roman" w:hAnsi="Times New Roman"/>
          <w:b/>
          <w:sz w:val="28"/>
          <w:szCs w:val="28"/>
          <w:lang w:val="pt-BR"/>
        </w:rPr>
        <w:t xml:space="preserve">. </w:t>
      </w:r>
      <w:r w:rsidR="00B61AF0" w:rsidRPr="0028555E">
        <w:rPr>
          <w:rFonts w:ascii="Times New Roman" w:eastAsia="Times New Roman" w:hAnsi="Times New Roman"/>
          <w:b/>
          <w:sz w:val="28"/>
          <w:szCs w:val="28"/>
          <w:lang w:val="pt-BR"/>
        </w:rPr>
        <w:t>H</w:t>
      </w:r>
      <w:r w:rsidR="00890D97" w:rsidRPr="0028555E">
        <w:rPr>
          <w:rFonts w:ascii="Times New Roman" w:eastAsia="Times New Roman" w:hAnsi="Times New Roman"/>
          <w:b/>
          <w:sz w:val="28"/>
          <w:szCs w:val="28"/>
          <w:lang w:val="pt-BR"/>
        </w:rPr>
        <w:t>iệu lực thi hành</w:t>
      </w:r>
    </w:p>
    <w:p w:rsidR="00890D97" w:rsidRPr="0028555E" w:rsidRDefault="00890D97" w:rsidP="001A69C8">
      <w:pPr>
        <w:spacing w:before="120" w:after="120" w:line="240" w:lineRule="auto"/>
        <w:ind w:firstLine="851"/>
        <w:jc w:val="both"/>
        <w:outlineLvl w:val="0"/>
        <w:rPr>
          <w:rFonts w:ascii="Times New Roman" w:eastAsia="Times New Roman" w:hAnsi="Times New Roman"/>
          <w:sz w:val="28"/>
          <w:szCs w:val="28"/>
          <w:lang w:val="pt-BR"/>
        </w:rPr>
      </w:pPr>
      <w:r w:rsidRPr="0028555E">
        <w:rPr>
          <w:rFonts w:ascii="Times New Roman" w:eastAsia="Times New Roman" w:hAnsi="Times New Roman"/>
          <w:sz w:val="28"/>
          <w:szCs w:val="28"/>
          <w:lang w:val="pt-BR"/>
        </w:rPr>
        <w:t>Thông tư này có hiệu lực thi hành kể từ ngày</w:t>
      </w:r>
      <w:r w:rsidR="009B3BA1">
        <w:rPr>
          <w:rFonts w:ascii="Times New Roman" w:eastAsia="Times New Roman" w:hAnsi="Times New Roman"/>
          <w:sz w:val="28"/>
          <w:szCs w:val="28"/>
          <w:lang w:val="pt-BR"/>
        </w:rPr>
        <w:t>.......</w:t>
      </w:r>
      <w:r w:rsidRPr="0028555E">
        <w:rPr>
          <w:rFonts w:ascii="Times New Roman" w:eastAsia="Times New Roman" w:hAnsi="Times New Roman"/>
          <w:sz w:val="28"/>
          <w:szCs w:val="28"/>
          <w:lang w:val="pt-BR"/>
        </w:rPr>
        <w:t xml:space="preserve"> tháng </w:t>
      </w:r>
      <w:r w:rsidR="009B3BA1">
        <w:rPr>
          <w:rFonts w:ascii="Times New Roman" w:eastAsia="Times New Roman" w:hAnsi="Times New Roman"/>
          <w:sz w:val="28"/>
          <w:szCs w:val="28"/>
          <w:lang w:val="pt-BR"/>
        </w:rPr>
        <w:t>.......</w:t>
      </w:r>
      <w:r w:rsidRPr="0028555E">
        <w:rPr>
          <w:rFonts w:ascii="Times New Roman" w:eastAsia="Times New Roman" w:hAnsi="Times New Roman"/>
          <w:sz w:val="28"/>
          <w:szCs w:val="28"/>
          <w:lang w:val="pt-BR"/>
        </w:rPr>
        <w:t xml:space="preserve"> năm </w:t>
      </w:r>
      <w:r w:rsidR="001A69C8">
        <w:rPr>
          <w:rFonts w:ascii="Times New Roman" w:eastAsia="Times New Roman" w:hAnsi="Times New Roman"/>
          <w:sz w:val="28"/>
          <w:szCs w:val="28"/>
          <w:lang w:val="pt-BR"/>
        </w:rPr>
        <w:t>2020</w:t>
      </w:r>
      <w:r w:rsidRPr="0028555E">
        <w:rPr>
          <w:rFonts w:ascii="Times New Roman" w:eastAsia="Times New Roman" w:hAnsi="Times New Roman"/>
          <w:sz w:val="28"/>
          <w:szCs w:val="28"/>
          <w:lang w:val="pt-BR"/>
        </w:rPr>
        <w:t>./.</w:t>
      </w:r>
    </w:p>
    <w:tbl>
      <w:tblPr>
        <w:tblW w:w="0" w:type="auto"/>
        <w:tblCellSpacing w:w="0" w:type="dxa"/>
        <w:tblCellMar>
          <w:left w:w="0" w:type="dxa"/>
          <w:right w:w="0" w:type="dxa"/>
        </w:tblCellMar>
        <w:tblLook w:val="04A0"/>
      </w:tblPr>
      <w:tblGrid>
        <w:gridCol w:w="4428"/>
        <w:gridCol w:w="4611"/>
      </w:tblGrid>
      <w:tr w:rsidR="00A00B03" w:rsidRPr="0028555E" w:rsidTr="002E2059">
        <w:trPr>
          <w:tblCellSpacing w:w="0" w:type="dxa"/>
        </w:trPr>
        <w:tc>
          <w:tcPr>
            <w:tcW w:w="4428" w:type="dxa"/>
            <w:tcMar>
              <w:top w:w="0" w:type="dxa"/>
              <w:left w:w="108" w:type="dxa"/>
              <w:bottom w:w="0" w:type="dxa"/>
              <w:right w:w="108" w:type="dxa"/>
            </w:tcMar>
            <w:hideMark/>
          </w:tcPr>
          <w:p w:rsidR="00A00B03" w:rsidRPr="002E2059" w:rsidRDefault="00A00B03" w:rsidP="002E2059">
            <w:pPr>
              <w:spacing w:before="120" w:after="0" w:line="240" w:lineRule="auto"/>
              <w:rPr>
                <w:rFonts w:ascii="Times New Roman" w:eastAsia="Times New Roman" w:hAnsi="Times New Roman"/>
                <w:color w:val="000000"/>
              </w:rPr>
            </w:pPr>
            <w:r w:rsidRPr="002E2059">
              <w:rPr>
                <w:rFonts w:ascii="Times New Roman" w:eastAsia="Times New Roman" w:hAnsi="Times New Roman"/>
                <w:b/>
                <w:bCs/>
                <w:i/>
                <w:iCs/>
                <w:color w:val="000000"/>
                <w:sz w:val="24"/>
                <w:szCs w:val="24"/>
                <w:lang w:val="vi-VN"/>
              </w:rPr>
              <w:t>Nơi nhận:</w:t>
            </w:r>
            <w:r w:rsidRPr="002E2059">
              <w:rPr>
                <w:rFonts w:ascii="Times New Roman" w:eastAsia="Times New Roman" w:hAnsi="Times New Roman"/>
                <w:b/>
                <w:bCs/>
                <w:i/>
                <w:iCs/>
                <w:color w:val="000000"/>
                <w:lang w:val="vi-VN"/>
              </w:rPr>
              <w:br/>
            </w:r>
            <w:r w:rsidRPr="002E2059">
              <w:rPr>
                <w:rFonts w:ascii="Times New Roman" w:eastAsia="Times New Roman" w:hAnsi="Times New Roman"/>
                <w:color w:val="000000"/>
                <w:lang w:val="vi-VN"/>
              </w:rPr>
              <w:t>- Thủ tướ</w:t>
            </w:r>
            <w:r w:rsidRPr="002E2059">
              <w:rPr>
                <w:rFonts w:ascii="Times New Roman" w:eastAsia="Times New Roman" w:hAnsi="Times New Roman"/>
                <w:color w:val="000000"/>
              </w:rPr>
              <w:t>n</w:t>
            </w:r>
            <w:r w:rsidRPr="002E2059">
              <w:rPr>
                <w:rFonts w:ascii="Times New Roman" w:eastAsia="Times New Roman" w:hAnsi="Times New Roman"/>
                <w:color w:val="000000"/>
                <w:lang w:val="vi-VN"/>
              </w:rPr>
              <w:t>g Chính phủ;</w:t>
            </w:r>
          </w:p>
          <w:p w:rsidR="00A00B03" w:rsidRPr="002E2059" w:rsidRDefault="00A00B03" w:rsidP="002E2059">
            <w:pPr>
              <w:spacing w:after="0" w:line="240" w:lineRule="auto"/>
              <w:rPr>
                <w:rFonts w:ascii="Times New Roman" w:eastAsia="Times New Roman" w:hAnsi="Times New Roman"/>
                <w:color w:val="000000"/>
              </w:rPr>
            </w:pPr>
            <w:r w:rsidRPr="002E2059">
              <w:rPr>
                <w:rFonts w:ascii="Times New Roman" w:eastAsia="Times New Roman" w:hAnsi="Times New Roman"/>
                <w:color w:val="000000"/>
              </w:rPr>
              <w:t>- C</w:t>
            </w:r>
            <w:r w:rsidRPr="002E2059">
              <w:rPr>
                <w:rFonts w:ascii="Times New Roman" w:eastAsia="Times New Roman" w:hAnsi="Times New Roman"/>
                <w:color w:val="000000"/>
                <w:lang w:val="vi-VN"/>
              </w:rPr>
              <w:t xml:space="preserve">ác Phó </w:t>
            </w:r>
            <w:r w:rsidRPr="002E2059">
              <w:rPr>
                <w:rFonts w:ascii="Times New Roman" w:eastAsia="Times New Roman" w:hAnsi="Times New Roman"/>
                <w:color w:val="000000"/>
              </w:rPr>
              <w:t>Thủ tướng Chính phủ</w:t>
            </w:r>
            <w:r w:rsidRPr="002E2059">
              <w:rPr>
                <w:rFonts w:ascii="Times New Roman" w:eastAsia="Times New Roman" w:hAnsi="Times New Roman"/>
                <w:color w:val="000000"/>
                <w:lang w:val="vi-VN"/>
              </w:rPr>
              <w:t>;</w:t>
            </w:r>
            <w:r w:rsidRPr="002E2059">
              <w:rPr>
                <w:rFonts w:ascii="Times New Roman" w:eastAsia="Times New Roman" w:hAnsi="Times New Roman"/>
                <w:color w:val="000000"/>
                <w:lang w:val="vi-VN"/>
              </w:rPr>
              <w:br/>
              <w:t>- Văn phòng TW Đảng và các Ban của Đảng;</w:t>
            </w:r>
            <w:r w:rsidRPr="002E2059">
              <w:rPr>
                <w:rFonts w:ascii="Times New Roman" w:eastAsia="Times New Roman" w:hAnsi="Times New Roman"/>
                <w:color w:val="000000"/>
                <w:lang w:val="vi-VN"/>
              </w:rPr>
              <w:br/>
              <w:t>- Văn phòng Tổng Bí thư;</w:t>
            </w:r>
            <w:r w:rsidRPr="002E2059">
              <w:rPr>
                <w:rFonts w:ascii="Times New Roman" w:eastAsia="Times New Roman" w:hAnsi="Times New Roman"/>
                <w:color w:val="000000"/>
                <w:lang w:val="vi-VN"/>
              </w:rPr>
              <w:br/>
              <w:t>- Văn phòng Quốc Hội;</w:t>
            </w:r>
            <w:r w:rsidRPr="002E2059">
              <w:rPr>
                <w:rFonts w:ascii="Times New Roman" w:eastAsia="Times New Roman" w:hAnsi="Times New Roman"/>
                <w:color w:val="000000"/>
                <w:lang w:val="vi-VN"/>
              </w:rPr>
              <w:br/>
              <w:t>- Văn phòng Chủ tịch nước;</w:t>
            </w:r>
            <w:r w:rsidRPr="002E2059">
              <w:rPr>
                <w:rFonts w:ascii="Times New Roman" w:eastAsia="Times New Roman" w:hAnsi="Times New Roman"/>
                <w:color w:val="000000"/>
                <w:lang w:val="vi-VN"/>
              </w:rPr>
              <w:br/>
              <w:t>- Tòa án Nhân dân Tối cao;</w:t>
            </w:r>
            <w:r w:rsidRPr="002E2059">
              <w:rPr>
                <w:rFonts w:ascii="Times New Roman" w:eastAsia="Times New Roman" w:hAnsi="Times New Roman"/>
                <w:color w:val="000000"/>
              </w:rPr>
              <w:br/>
            </w:r>
            <w:r w:rsidRPr="002E2059">
              <w:rPr>
                <w:rFonts w:ascii="Times New Roman" w:eastAsia="Times New Roman" w:hAnsi="Times New Roman"/>
                <w:color w:val="000000"/>
                <w:lang w:val="vi-VN"/>
              </w:rPr>
              <w:t>- Viện kiểm sát Nhân dân Tối cao;</w:t>
            </w:r>
            <w:r w:rsidRPr="002E2059">
              <w:rPr>
                <w:rFonts w:ascii="Times New Roman" w:eastAsia="Times New Roman" w:hAnsi="Times New Roman"/>
                <w:color w:val="000000"/>
                <w:lang w:val="vi-VN"/>
              </w:rPr>
              <w:br/>
              <w:t>- Kiểm toán Nhà nước;</w:t>
            </w:r>
            <w:r w:rsidRPr="002E2059">
              <w:rPr>
                <w:rFonts w:ascii="Times New Roman" w:eastAsia="Times New Roman" w:hAnsi="Times New Roman"/>
                <w:color w:val="000000"/>
                <w:lang w:val="vi-VN"/>
              </w:rPr>
              <w:br/>
              <w:t>- Các Bộ, cơ quan ngang Bộ, cơ quan thuộc Chính phủ;</w:t>
            </w:r>
          </w:p>
          <w:p w:rsidR="00A00B03" w:rsidRPr="0028555E" w:rsidRDefault="00A00B03" w:rsidP="002E2059">
            <w:pPr>
              <w:spacing w:after="0" w:line="240" w:lineRule="auto"/>
              <w:rPr>
                <w:rFonts w:ascii="Times New Roman" w:eastAsia="Times New Roman" w:hAnsi="Times New Roman"/>
                <w:color w:val="000000"/>
                <w:sz w:val="28"/>
                <w:szCs w:val="28"/>
              </w:rPr>
            </w:pPr>
            <w:r w:rsidRPr="002E2059">
              <w:rPr>
                <w:rFonts w:ascii="Times New Roman" w:eastAsia="Times New Roman" w:hAnsi="Times New Roman"/>
              </w:rPr>
              <w:t>- Ủy Ban mặt trận tổ quốc Việt Nam;</w:t>
            </w:r>
            <w:r w:rsidRPr="002E2059">
              <w:rPr>
                <w:rFonts w:ascii="Times New Roman" w:eastAsia="Times New Roman" w:hAnsi="Times New Roman"/>
                <w:color w:val="000000"/>
                <w:lang w:val="vi-VN"/>
              </w:rPr>
              <w:br/>
              <w:t>- UBND tỉnh, thành phố trực thuộc TW;</w:t>
            </w:r>
            <w:r w:rsidRPr="002E2059">
              <w:rPr>
                <w:rFonts w:ascii="Times New Roman" w:eastAsia="Times New Roman" w:hAnsi="Times New Roman"/>
                <w:color w:val="000000"/>
                <w:lang w:val="vi-VN"/>
              </w:rPr>
              <w:br/>
              <w:t>- Phòng Thương mại và Công nghiệp Việt Nam;</w:t>
            </w:r>
            <w:r w:rsidRPr="002E2059">
              <w:rPr>
                <w:rFonts w:ascii="Times New Roman" w:eastAsia="Times New Roman" w:hAnsi="Times New Roman"/>
                <w:color w:val="000000"/>
                <w:lang w:val="vi-VN"/>
              </w:rPr>
              <w:br/>
              <w:t>- Cục Kiểm tra văn bản (Bộ Tư pháp);</w:t>
            </w:r>
            <w:r w:rsidRPr="002E2059">
              <w:rPr>
                <w:rFonts w:ascii="Times New Roman" w:eastAsia="Times New Roman" w:hAnsi="Times New Roman"/>
                <w:color w:val="000000"/>
                <w:lang w:val="vi-VN"/>
              </w:rPr>
              <w:br/>
              <w:t>- Cục Hải quan các tỉnh, thành phố;</w:t>
            </w:r>
            <w:r w:rsidRPr="002E2059">
              <w:rPr>
                <w:rFonts w:ascii="Times New Roman" w:eastAsia="Times New Roman" w:hAnsi="Times New Roman"/>
                <w:color w:val="000000"/>
                <w:lang w:val="vi-VN"/>
              </w:rPr>
              <w:br/>
            </w:r>
            <w:r w:rsidRPr="002E2059">
              <w:rPr>
                <w:rFonts w:ascii="Times New Roman" w:eastAsia="Times New Roman" w:hAnsi="Times New Roman"/>
                <w:color w:val="000000"/>
                <w:lang w:val="vi-VN"/>
              </w:rPr>
              <w:lastRenderedPageBreak/>
              <w:t>- Công báo;</w:t>
            </w:r>
            <w:r w:rsidRPr="002E2059">
              <w:rPr>
                <w:rFonts w:ascii="Times New Roman" w:eastAsia="Times New Roman" w:hAnsi="Times New Roman"/>
                <w:color w:val="000000"/>
                <w:lang w:val="vi-VN"/>
              </w:rPr>
              <w:br/>
              <w:t>- Website Chính phủ;</w:t>
            </w:r>
            <w:r w:rsidRPr="002E2059">
              <w:rPr>
                <w:rFonts w:ascii="Times New Roman" w:eastAsia="Times New Roman" w:hAnsi="Times New Roman"/>
                <w:color w:val="000000"/>
                <w:lang w:val="vi-VN"/>
              </w:rPr>
              <w:br/>
              <w:t>- Website Bộ Tài chính;</w:t>
            </w:r>
            <w:r w:rsidRPr="002E2059">
              <w:rPr>
                <w:rFonts w:ascii="Times New Roman" w:eastAsia="Times New Roman" w:hAnsi="Times New Roman"/>
                <w:color w:val="000000"/>
                <w:lang w:val="vi-VN"/>
              </w:rPr>
              <w:br/>
              <w:t>- Website Tổng cục Hải quan;</w:t>
            </w:r>
            <w:r w:rsidRPr="002E2059">
              <w:rPr>
                <w:rFonts w:ascii="Times New Roman" w:eastAsia="Times New Roman" w:hAnsi="Times New Roman"/>
                <w:color w:val="000000"/>
                <w:lang w:val="vi-VN"/>
              </w:rPr>
              <w:br/>
              <w:t>-</w:t>
            </w:r>
            <w:r w:rsidRPr="002E2059">
              <w:rPr>
                <w:rFonts w:ascii="Times New Roman" w:eastAsia="Times New Roman" w:hAnsi="Times New Roman"/>
                <w:color w:val="000000"/>
              </w:rPr>
              <w:t xml:space="preserve"> </w:t>
            </w:r>
            <w:r w:rsidRPr="002E2059">
              <w:rPr>
                <w:rFonts w:ascii="Times New Roman" w:eastAsia="Times New Roman" w:hAnsi="Times New Roman"/>
                <w:color w:val="000000"/>
                <w:lang w:val="vi-VN"/>
              </w:rPr>
              <w:t>Lưu: VT; TCHQ (</w:t>
            </w:r>
            <w:r w:rsidRPr="002E2059">
              <w:rPr>
                <w:rFonts w:ascii="Times New Roman" w:eastAsia="Times New Roman" w:hAnsi="Times New Roman"/>
                <w:color w:val="000000"/>
              </w:rPr>
              <w:t>179b</w:t>
            </w:r>
            <w:r w:rsidRPr="002E2059">
              <w:rPr>
                <w:rFonts w:ascii="Times New Roman" w:eastAsia="Times New Roman" w:hAnsi="Times New Roman"/>
                <w:color w:val="000000"/>
                <w:lang w:val="vi-VN"/>
              </w:rPr>
              <w:t>).</w:t>
            </w:r>
          </w:p>
        </w:tc>
        <w:tc>
          <w:tcPr>
            <w:tcW w:w="4611" w:type="dxa"/>
            <w:tcMar>
              <w:top w:w="0" w:type="dxa"/>
              <w:left w:w="108" w:type="dxa"/>
              <w:bottom w:w="0" w:type="dxa"/>
              <w:right w:w="108" w:type="dxa"/>
            </w:tcMar>
            <w:hideMark/>
          </w:tcPr>
          <w:p w:rsidR="00A00B03" w:rsidRPr="0028555E" w:rsidRDefault="00A00B03" w:rsidP="002E2059">
            <w:pPr>
              <w:spacing w:after="0" w:line="240" w:lineRule="auto"/>
              <w:jc w:val="center"/>
              <w:rPr>
                <w:rFonts w:ascii="Times New Roman" w:eastAsia="Times New Roman" w:hAnsi="Times New Roman"/>
                <w:b/>
                <w:bCs/>
                <w:color w:val="000000"/>
                <w:sz w:val="28"/>
                <w:szCs w:val="28"/>
              </w:rPr>
            </w:pPr>
            <w:r w:rsidRPr="0028555E">
              <w:rPr>
                <w:rFonts w:ascii="Times New Roman" w:eastAsia="Times New Roman" w:hAnsi="Times New Roman"/>
                <w:b/>
                <w:bCs/>
                <w:color w:val="000000"/>
                <w:sz w:val="28"/>
                <w:szCs w:val="28"/>
              </w:rPr>
              <w:lastRenderedPageBreak/>
              <w:t>K</w:t>
            </w:r>
            <w:r w:rsidR="002E2059">
              <w:rPr>
                <w:rFonts w:ascii="Times New Roman" w:eastAsia="Times New Roman" w:hAnsi="Times New Roman"/>
                <w:b/>
                <w:bCs/>
                <w:color w:val="000000"/>
                <w:sz w:val="28"/>
                <w:szCs w:val="28"/>
              </w:rPr>
              <w:t>T. BỘ TRƯỞNG</w:t>
            </w:r>
            <w:r w:rsidR="002E2059">
              <w:rPr>
                <w:rFonts w:ascii="Times New Roman" w:eastAsia="Times New Roman" w:hAnsi="Times New Roman"/>
                <w:b/>
                <w:bCs/>
                <w:color w:val="000000"/>
                <w:sz w:val="28"/>
                <w:szCs w:val="28"/>
              </w:rPr>
              <w:br/>
              <w:t xml:space="preserve"> </w:t>
            </w:r>
            <w:r w:rsidRPr="0028555E">
              <w:rPr>
                <w:rFonts w:ascii="Times New Roman" w:eastAsia="Times New Roman" w:hAnsi="Times New Roman"/>
                <w:b/>
                <w:bCs/>
                <w:color w:val="000000"/>
                <w:sz w:val="28"/>
                <w:szCs w:val="28"/>
              </w:rPr>
              <w:t xml:space="preserve"> THỨ TRƯỞNG</w:t>
            </w:r>
            <w:r w:rsidRPr="0028555E">
              <w:rPr>
                <w:rFonts w:ascii="Times New Roman" w:eastAsia="Times New Roman" w:hAnsi="Times New Roman"/>
                <w:b/>
                <w:bCs/>
                <w:color w:val="000000"/>
                <w:sz w:val="28"/>
                <w:szCs w:val="28"/>
              </w:rPr>
              <w:br/>
            </w:r>
            <w:r w:rsidRPr="0028555E">
              <w:rPr>
                <w:rFonts w:ascii="Times New Roman" w:eastAsia="Times New Roman" w:hAnsi="Times New Roman"/>
                <w:b/>
                <w:bCs/>
                <w:color w:val="000000"/>
                <w:sz w:val="28"/>
                <w:szCs w:val="28"/>
              </w:rPr>
              <w:br/>
            </w:r>
            <w:r w:rsidRPr="0028555E">
              <w:rPr>
                <w:rFonts w:ascii="Times New Roman" w:eastAsia="Times New Roman" w:hAnsi="Times New Roman"/>
                <w:b/>
                <w:bCs/>
                <w:color w:val="000000"/>
                <w:sz w:val="28"/>
                <w:szCs w:val="28"/>
              </w:rPr>
              <w:br/>
            </w:r>
          </w:p>
          <w:p w:rsidR="00A00B03" w:rsidRPr="0028555E" w:rsidRDefault="00A00B03" w:rsidP="002E2059">
            <w:pPr>
              <w:spacing w:before="120" w:after="0" w:line="240" w:lineRule="auto"/>
              <w:jc w:val="center"/>
              <w:rPr>
                <w:rFonts w:ascii="Times New Roman" w:eastAsia="Times New Roman" w:hAnsi="Times New Roman"/>
                <w:color w:val="000000"/>
                <w:sz w:val="28"/>
                <w:szCs w:val="28"/>
              </w:rPr>
            </w:pPr>
            <w:r w:rsidRPr="0028555E">
              <w:rPr>
                <w:rFonts w:ascii="Times New Roman" w:eastAsia="Times New Roman" w:hAnsi="Times New Roman"/>
                <w:b/>
                <w:bCs/>
                <w:color w:val="000000"/>
                <w:sz w:val="28"/>
                <w:szCs w:val="28"/>
              </w:rPr>
              <w:br/>
            </w:r>
            <w:r w:rsidRPr="0028555E">
              <w:rPr>
                <w:rFonts w:ascii="Times New Roman" w:eastAsia="Times New Roman" w:hAnsi="Times New Roman"/>
                <w:b/>
                <w:bCs/>
                <w:color w:val="000000"/>
                <w:sz w:val="28"/>
                <w:szCs w:val="28"/>
              </w:rPr>
              <w:br/>
              <w:t xml:space="preserve">     Vũ Thị Mai</w:t>
            </w:r>
          </w:p>
        </w:tc>
      </w:tr>
    </w:tbl>
    <w:p w:rsidR="00A00B03" w:rsidRPr="0028555E" w:rsidRDefault="00A00B03" w:rsidP="0028555E">
      <w:pPr>
        <w:spacing w:before="120" w:after="0" w:line="240" w:lineRule="auto"/>
        <w:jc w:val="both"/>
        <w:rPr>
          <w:rFonts w:ascii="Times New Roman" w:eastAsia="Times New Roman" w:hAnsi="Times New Roman"/>
          <w:sz w:val="28"/>
          <w:szCs w:val="28"/>
        </w:rPr>
      </w:pPr>
    </w:p>
    <w:sectPr w:rsidR="00A00B03" w:rsidRPr="0028555E" w:rsidSect="00A00B03">
      <w:headerReference w:type="default" r:id="rId11"/>
      <w:footerReference w:type="default" r:id="rId12"/>
      <w:pgSz w:w="11901" w:h="16840" w:code="145"/>
      <w:pgMar w:top="1418" w:right="1134"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CE5" w:rsidRDefault="00441CE5" w:rsidP="00DE2AB7">
      <w:pPr>
        <w:spacing w:after="0" w:line="240" w:lineRule="auto"/>
      </w:pPr>
      <w:r>
        <w:separator/>
      </w:r>
    </w:p>
  </w:endnote>
  <w:endnote w:type="continuationSeparator" w:id="1">
    <w:p w:rsidR="00441CE5" w:rsidRDefault="00441CE5" w:rsidP="00DE2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8C" w:rsidRDefault="002E318C">
    <w:pPr>
      <w:pStyle w:val="Footer"/>
      <w:jc w:val="right"/>
    </w:pPr>
  </w:p>
  <w:p w:rsidR="002E318C" w:rsidRDefault="002E31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CE5" w:rsidRDefault="00441CE5" w:rsidP="00DE2AB7">
      <w:pPr>
        <w:spacing w:after="0" w:line="240" w:lineRule="auto"/>
      </w:pPr>
      <w:r>
        <w:separator/>
      </w:r>
    </w:p>
  </w:footnote>
  <w:footnote w:type="continuationSeparator" w:id="1">
    <w:p w:rsidR="00441CE5" w:rsidRDefault="00441CE5" w:rsidP="00DE2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8C" w:rsidRDefault="00A03BEF">
    <w:pPr>
      <w:pStyle w:val="Header"/>
      <w:jc w:val="center"/>
    </w:pPr>
    <w:fldSimple w:instr=" PAGE   \* MERGEFORMAT ">
      <w:r w:rsidR="00466592">
        <w:rPr>
          <w:noProof/>
        </w:rPr>
        <w:t>2</w:t>
      </w:r>
    </w:fldSimple>
  </w:p>
  <w:p w:rsidR="002E318C" w:rsidRDefault="002E31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86D4D"/>
    <w:multiLevelType w:val="hybridMultilevel"/>
    <w:tmpl w:val="EB34CECE"/>
    <w:lvl w:ilvl="0" w:tplc="04090017">
      <w:start w:val="1"/>
      <w:numFmt w:val="lowerLetter"/>
      <w:lvlText w:val="%1)"/>
      <w:lvlJc w:val="left"/>
      <w:pPr>
        <w:ind w:left="1429" w:hanging="360"/>
      </w:pPr>
    </w:lvl>
    <w:lvl w:ilvl="1" w:tplc="04090017">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10D4569D"/>
    <w:multiLevelType w:val="hybridMultilevel"/>
    <w:tmpl w:val="3A2AB97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024E3"/>
    <w:multiLevelType w:val="hybridMultilevel"/>
    <w:tmpl w:val="1464B910"/>
    <w:lvl w:ilvl="0" w:tplc="3A70652C">
      <w:start w:val="1"/>
      <w:numFmt w:val="decimal"/>
      <w:lvlText w:val="Điều %1."/>
      <w:lvlJc w:val="left"/>
      <w:pPr>
        <w:ind w:left="3621" w:hanging="360"/>
      </w:pPr>
      <w:rPr>
        <w:rFonts w:hint="default"/>
        <w:b/>
        <w:i w:val="0"/>
        <w:color w:val="auto"/>
      </w:r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3">
    <w:nsid w:val="330A326C"/>
    <w:multiLevelType w:val="hybridMultilevel"/>
    <w:tmpl w:val="D5DE3308"/>
    <w:lvl w:ilvl="0" w:tplc="14463E7E">
      <w:start w:val="1"/>
      <w:numFmt w:val="decimal"/>
      <w:lvlText w:val="%1."/>
      <w:lvlJc w:val="left"/>
      <w:pPr>
        <w:ind w:left="1069" w:hanging="360"/>
      </w:pPr>
      <w:rPr>
        <w:rFonts w:eastAsia="Calibri" w:hint="default"/>
        <w:sz w:val="27"/>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35D01B79"/>
    <w:multiLevelType w:val="hybridMultilevel"/>
    <w:tmpl w:val="42540F8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B94026"/>
    <w:multiLevelType w:val="hybridMultilevel"/>
    <w:tmpl w:val="862CA66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EF613A"/>
    <w:multiLevelType w:val="hybridMultilevel"/>
    <w:tmpl w:val="165C47F8"/>
    <w:lvl w:ilvl="0" w:tplc="87C65A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4"/>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00B03"/>
    <w:rsid w:val="00024183"/>
    <w:rsid w:val="0005269B"/>
    <w:rsid w:val="0008423A"/>
    <w:rsid w:val="00125C2A"/>
    <w:rsid w:val="00154FD3"/>
    <w:rsid w:val="001A69C8"/>
    <w:rsid w:val="001D5E68"/>
    <w:rsid w:val="0022020C"/>
    <w:rsid w:val="00250806"/>
    <w:rsid w:val="0028555E"/>
    <w:rsid w:val="002D526F"/>
    <w:rsid w:val="002E2059"/>
    <w:rsid w:val="002E318C"/>
    <w:rsid w:val="002F62C3"/>
    <w:rsid w:val="00347D0E"/>
    <w:rsid w:val="003A1F48"/>
    <w:rsid w:val="00441CE5"/>
    <w:rsid w:val="00466592"/>
    <w:rsid w:val="004D4CF8"/>
    <w:rsid w:val="0064275A"/>
    <w:rsid w:val="00647C0A"/>
    <w:rsid w:val="00697EB3"/>
    <w:rsid w:val="007170E9"/>
    <w:rsid w:val="007967E0"/>
    <w:rsid w:val="007A3D77"/>
    <w:rsid w:val="007E0CDD"/>
    <w:rsid w:val="00821674"/>
    <w:rsid w:val="00852951"/>
    <w:rsid w:val="00856FC7"/>
    <w:rsid w:val="00890D97"/>
    <w:rsid w:val="008B6CEB"/>
    <w:rsid w:val="009157F6"/>
    <w:rsid w:val="009371D5"/>
    <w:rsid w:val="0094302A"/>
    <w:rsid w:val="00967706"/>
    <w:rsid w:val="009B3BA1"/>
    <w:rsid w:val="009B5A09"/>
    <w:rsid w:val="009C1322"/>
    <w:rsid w:val="009E3726"/>
    <w:rsid w:val="009F2CCF"/>
    <w:rsid w:val="00A00B03"/>
    <w:rsid w:val="00A03BEF"/>
    <w:rsid w:val="00A252AA"/>
    <w:rsid w:val="00A95327"/>
    <w:rsid w:val="00B31E71"/>
    <w:rsid w:val="00B61AF0"/>
    <w:rsid w:val="00BC363F"/>
    <w:rsid w:val="00C2126F"/>
    <w:rsid w:val="00C33579"/>
    <w:rsid w:val="00D208DB"/>
    <w:rsid w:val="00D47754"/>
    <w:rsid w:val="00D7684F"/>
    <w:rsid w:val="00DA6A13"/>
    <w:rsid w:val="00DD22F2"/>
    <w:rsid w:val="00DE2AB7"/>
    <w:rsid w:val="00DE2F21"/>
    <w:rsid w:val="00DF3727"/>
    <w:rsid w:val="00EC564F"/>
    <w:rsid w:val="00ED5F77"/>
    <w:rsid w:val="00F2061C"/>
    <w:rsid w:val="00F80BE8"/>
    <w:rsid w:val="00FA3FA7"/>
    <w:rsid w:val="00FD41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AutoShape 3"/>
        <o:r id="V:Rule4"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C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0B03"/>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A00B03"/>
    <w:rPr>
      <w:rFonts w:ascii="Times New Roman" w:eastAsia="Times New Roman" w:hAnsi="Times New Roman" w:cs="Times New Roman"/>
      <w:sz w:val="24"/>
      <w:szCs w:val="24"/>
    </w:rPr>
  </w:style>
  <w:style w:type="paragraph" w:styleId="Footer">
    <w:name w:val="footer"/>
    <w:basedOn w:val="Normal"/>
    <w:link w:val="FooterChar"/>
    <w:uiPriority w:val="99"/>
    <w:rsid w:val="00A00B03"/>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A00B03"/>
    <w:rPr>
      <w:rFonts w:ascii="Times New Roman" w:eastAsia="Times New Roman" w:hAnsi="Times New Roman" w:cs="Times New Roman"/>
      <w:sz w:val="24"/>
      <w:szCs w:val="24"/>
    </w:rPr>
  </w:style>
  <w:style w:type="paragraph" w:styleId="NormalWeb">
    <w:name w:val="Normal (Web)"/>
    <w:basedOn w:val="Normal"/>
    <w:uiPriority w:val="99"/>
    <w:unhideWhenUsed/>
    <w:rsid w:val="001D5E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6909702">
      <w:bodyDiv w:val="1"/>
      <w:marLeft w:val="0"/>
      <w:marRight w:val="0"/>
      <w:marTop w:val="0"/>
      <w:marBottom w:val="0"/>
      <w:divBdr>
        <w:top w:val="none" w:sz="0" w:space="0" w:color="auto"/>
        <w:left w:val="none" w:sz="0" w:space="0" w:color="auto"/>
        <w:bottom w:val="none" w:sz="0" w:space="0" w:color="auto"/>
        <w:right w:val="none" w:sz="0" w:space="0" w:color="auto"/>
      </w:divBdr>
    </w:div>
    <w:div w:id="110037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uat-nhap-khau/nghi-dinh-08-2015-nd-cp-thi-hanh-luat-hai-quan-ve-thu-tuc-kiem-tra-giam-sat-kiem-soat-hai-quan-263815.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thuvienphapluat.vn/van-ban/xuat-nhap-khau/nghi-dinh-08-2015-nd-cp-thi-hanh-luat-hai-quan-ve-thu-tuc-kiem-tra-giam-sat-kiem-soat-hai-quan-263815.aspx" TargetMode="External"/><Relationship Id="rId4" Type="http://schemas.openxmlformats.org/officeDocument/2006/relationships/settings" Target="settings.xml"/><Relationship Id="rId9" Type="http://schemas.openxmlformats.org/officeDocument/2006/relationships/hyperlink" Target="https://thuvienphapluat.vn/van-ban/xuat-nhap-khau/nghi-dinh-59-2018-nd-cp-sua-doi-08-2015-nd-cp-huong-dan-luat-hai-quan-thu-tuc-kiem-tra-hai-quan-352565.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41490-8ABD-4F9F-B7E3-0DFCB9FF5DAF}"/>
</file>

<file path=customXml/itemProps2.xml><?xml version="1.0" encoding="utf-8"?>
<ds:datastoreItem xmlns:ds="http://schemas.openxmlformats.org/officeDocument/2006/customXml" ds:itemID="{553C7E5C-19E7-4BE2-89ED-5CECD866F93B}"/>
</file>

<file path=customXml/itemProps3.xml><?xml version="1.0" encoding="utf-8"?>
<ds:datastoreItem xmlns:ds="http://schemas.openxmlformats.org/officeDocument/2006/customXml" ds:itemID="{C378A6E9-0847-4409-8311-28D2D4B1F3E6}"/>
</file>

<file path=customXml/itemProps4.xml><?xml version="1.0" encoding="utf-8"?>
<ds:datastoreItem xmlns:ds="http://schemas.openxmlformats.org/officeDocument/2006/customXml" ds:itemID="{678405FA-F37C-405C-AA5E-962C983BF2E4}"/>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4463</CharactersWithSpaces>
  <SharedDoc>false</SharedDoc>
  <HLinks>
    <vt:vector size="18" baseType="variant">
      <vt:variant>
        <vt:i4>4980754</vt:i4>
      </vt:variant>
      <vt:variant>
        <vt:i4>6</vt:i4>
      </vt:variant>
      <vt:variant>
        <vt:i4>0</vt:i4>
      </vt:variant>
      <vt:variant>
        <vt:i4>5</vt:i4>
      </vt:variant>
      <vt:variant>
        <vt:lpwstr>https://thuvienphapluat.vn/van-ban/xuat-nhap-khau/nghi-dinh-08-2015-nd-cp-thi-hanh-luat-hai-quan-ve-thu-tuc-kiem-tra-giam-sat-kiem-soat-hai-quan-263815.aspx</vt:lpwstr>
      </vt:variant>
      <vt:variant>
        <vt:lpwstr/>
      </vt:variant>
      <vt:variant>
        <vt:i4>4849741</vt:i4>
      </vt:variant>
      <vt:variant>
        <vt:i4>3</vt:i4>
      </vt:variant>
      <vt:variant>
        <vt:i4>0</vt:i4>
      </vt:variant>
      <vt:variant>
        <vt:i4>5</vt:i4>
      </vt:variant>
      <vt:variant>
        <vt:lpwstr>https://thuvienphapluat.vn/van-ban/xuat-nhap-khau/nghi-dinh-59-2018-nd-cp-sua-doi-08-2015-nd-cp-huong-dan-luat-hai-quan-thu-tuc-kiem-tra-hai-quan-352565.aspx</vt:lpwstr>
      </vt:variant>
      <vt:variant>
        <vt:lpwstr/>
      </vt:variant>
      <vt:variant>
        <vt:i4>4980754</vt:i4>
      </vt:variant>
      <vt:variant>
        <vt:i4>0</vt:i4>
      </vt:variant>
      <vt:variant>
        <vt:i4>0</vt:i4>
      </vt:variant>
      <vt:variant>
        <vt:i4>5</vt:i4>
      </vt:variant>
      <vt:variant>
        <vt:lpwstr>https://thuvienphapluat.vn/van-ban/xuat-nhap-khau/nghi-dinh-08-2015-nd-cp-thi-hanh-luat-hai-quan-ve-thu-tuc-kiem-tra-giam-sat-kiem-soat-hai-quan-263815.aspx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Nguyen</cp:lastModifiedBy>
  <cp:revision>2</cp:revision>
  <cp:lastPrinted>2020-11-18T07:53:00Z</cp:lastPrinted>
  <dcterms:created xsi:type="dcterms:W3CDTF">2020-11-19T09:37:00Z</dcterms:created>
  <dcterms:modified xsi:type="dcterms:W3CDTF">2020-11-19T09:37:00Z</dcterms:modified>
</cp:coreProperties>
</file>