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F1" w:rsidRPr="001C65A5" w:rsidRDefault="003A06F1" w:rsidP="003A06F1">
      <w:pPr>
        <w:jc w:val="center"/>
        <w:rPr>
          <w:rFonts w:ascii="Times New Roman" w:hAnsi="Times New Roman"/>
          <w:b/>
          <w:sz w:val="28"/>
          <w:szCs w:val="28"/>
          <w:lang w:val="pt-BR"/>
        </w:rPr>
      </w:pPr>
      <w:r w:rsidRPr="001C65A5">
        <w:rPr>
          <w:rFonts w:ascii="Times New Roman" w:hAnsi="Times New Roman"/>
          <w:b/>
          <w:sz w:val="28"/>
          <w:szCs w:val="28"/>
          <w:lang w:val="pt-BR"/>
        </w:rPr>
        <w:t>CỘNG HOÀ XÃ HỘI CHỦ NGHĨA VIỆT NAM</w:t>
      </w:r>
    </w:p>
    <w:p w:rsidR="003A06F1" w:rsidRPr="001C65A5" w:rsidRDefault="003A06F1" w:rsidP="003A06F1">
      <w:pPr>
        <w:jc w:val="center"/>
        <w:rPr>
          <w:rFonts w:ascii="Times New Roman" w:hAnsi="Times New Roman"/>
          <w:b/>
          <w:sz w:val="28"/>
          <w:szCs w:val="28"/>
        </w:rPr>
      </w:pPr>
      <w:r w:rsidRPr="001C65A5">
        <w:rPr>
          <w:rFonts w:ascii="Times New Roman" w:hAnsi="Times New Roman"/>
          <w:b/>
          <w:sz w:val="28"/>
          <w:szCs w:val="28"/>
        </w:rPr>
        <w:t>Độc lập - Tự do - Hạnh phúc</w:t>
      </w:r>
    </w:p>
    <w:p w:rsidR="003A06F1" w:rsidRPr="001C65A5" w:rsidRDefault="003A06F1" w:rsidP="003A06F1">
      <w:pPr>
        <w:jc w:val="center"/>
        <w:rPr>
          <w:rFonts w:ascii="Times New Roman" w:hAnsi="Times New Roman"/>
          <w:b/>
          <w:sz w:val="28"/>
          <w:szCs w:val="28"/>
          <w:lang w:val="pt-BR"/>
        </w:rPr>
      </w:pPr>
    </w:p>
    <w:p w:rsidR="003A06F1" w:rsidRPr="001C65A5" w:rsidRDefault="003A06F1" w:rsidP="003A06F1">
      <w:pPr>
        <w:jc w:val="center"/>
        <w:rPr>
          <w:rFonts w:ascii="Times New Roman" w:hAnsi="Times New Roman"/>
          <w:b/>
          <w:sz w:val="28"/>
          <w:szCs w:val="28"/>
          <w:lang w:val="pt-BR"/>
        </w:rPr>
      </w:pPr>
      <w:r w:rsidRPr="001C65A5">
        <w:rPr>
          <w:rFonts w:ascii="Times New Roman" w:hAnsi="Times New Roman"/>
          <w:b/>
          <w:sz w:val="28"/>
          <w:szCs w:val="28"/>
          <w:lang w:val="pt-BR"/>
        </w:rPr>
        <w:t>MẪU ĐƠN ĐỀ NGHỊ GIA HẠN SỬA ĐỔI, BỔ SUNG</w:t>
      </w:r>
    </w:p>
    <w:p w:rsidR="003A06F1" w:rsidRPr="001C65A5" w:rsidRDefault="003A06F1" w:rsidP="003A06F1">
      <w:pPr>
        <w:jc w:val="center"/>
        <w:rPr>
          <w:rFonts w:ascii="Times New Roman" w:hAnsi="Times New Roman"/>
          <w:i/>
          <w:sz w:val="28"/>
        </w:rPr>
      </w:pPr>
      <w:r w:rsidRPr="001C65A5">
        <w:rPr>
          <w:rFonts w:ascii="Times New Roman" w:hAnsi="Times New Roman"/>
          <w:b/>
          <w:sz w:val="28"/>
          <w:szCs w:val="28"/>
          <w:lang w:val="pt-BR"/>
        </w:rPr>
        <w:t>HỒ SƠ SÁNG KIẾN CẤP TỈNH</w:t>
      </w:r>
    </w:p>
    <w:p w:rsidR="003A06F1" w:rsidRPr="001C65A5" w:rsidRDefault="003A06F1" w:rsidP="003A06F1">
      <w:pPr>
        <w:tabs>
          <w:tab w:val="left" w:pos="1080"/>
          <w:tab w:val="left" w:pos="2160"/>
        </w:tabs>
        <w:spacing w:before="480" w:after="120"/>
        <w:jc w:val="both"/>
        <w:rPr>
          <w:rFonts w:ascii="Times New Roman" w:hAnsi="Times New Roman"/>
          <w:sz w:val="28"/>
        </w:rPr>
      </w:pPr>
      <w:r>
        <w:rPr>
          <w:rFonts w:ascii="Times New Roman" w:hAnsi="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2453005</wp:posOffset>
                </wp:positionH>
                <wp:positionV relativeFrom="paragraph">
                  <wp:posOffset>48260</wp:posOffset>
                </wp:positionV>
                <wp:extent cx="1080135" cy="0"/>
                <wp:effectExtent l="8890"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3.8pt" to="278.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V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2n2dM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"/>
            </w:pict>
          </mc:Fallback>
        </mc:AlternateContent>
      </w:r>
      <w:r w:rsidRPr="001C65A5">
        <w:rPr>
          <w:rFonts w:ascii="Times New Roman" w:hAnsi="Times New Roman"/>
          <w:sz w:val="26"/>
        </w:rPr>
        <w:t xml:space="preserve">    </w:t>
      </w:r>
      <w:r w:rsidRPr="001C65A5">
        <w:rPr>
          <w:rFonts w:ascii="Times New Roman" w:hAnsi="Times New Roman"/>
          <w:sz w:val="26"/>
        </w:rPr>
        <w:tab/>
      </w:r>
      <w:r w:rsidRPr="001C65A5">
        <w:rPr>
          <w:rFonts w:ascii="Times New Roman" w:hAnsi="Times New Roman"/>
          <w:sz w:val="26"/>
        </w:rPr>
        <w:tab/>
      </w:r>
      <w:r w:rsidRPr="001C65A5">
        <w:rPr>
          <w:rFonts w:ascii="Times New Roman" w:hAnsi="Times New Roman"/>
          <w:sz w:val="28"/>
        </w:rPr>
        <w:t>Kính gửi: Hội đồng Sáng kiến tỉnh Bình Phước</w:t>
      </w:r>
    </w:p>
    <w:p w:rsidR="003A06F1" w:rsidRPr="001C65A5" w:rsidRDefault="003A06F1" w:rsidP="003A06F1">
      <w:pPr>
        <w:pStyle w:val="NormalWeb"/>
        <w:spacing w:before="120" w:beforeAutospacing="0" w:after="120" w:afterAutospacing="0"/>
        <w:ind w:firstLine="720"/>
        <w:rPr>
          <w:sz w:val="28"/>
          <w:szCs w:val="28"/>
        </w:rPr>
      </w:pPr>
      <w:r w:rsidRPr="001C65A5">
        <w:rPr>
          <w:sz w:val="28"/>
          <w:szCs w:val="28"/>
        </w:rPr>
        <w:t>Tôi (chúng tôi) ghi tên dưới đây: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873"/>
        <w:gridCol w:w="1620"/>
        <w:gridCol w:w="1080"/>
        <w:gridCol w:w="1440"/>
        <w:gridCol w:w="2700"/>
      </w:tblGrid>
      <w:tr w:rsidR="003A06F1" w:rsidRPr="001C65A5" w:rsidTr="002A5BB2">
        <w:tc>
          <w:tcPr>
            <w:tcW w:w="540" w:type="dxa"/>
          </w:tcPr>
          <w:p w:rsidR="003A06F1" w:rsidRPr="001C65A5" w:rsidRDefault="003A06F1" w:rsidP="002A5BB2">
            <w:pPr>
              <w:pStyle w:val="NormalWeb"/>
              <w:spacing w:before="0" w:beforeAutospacing="0" w:after="0" w:afterAutospacing="0"/>
              <w:jc w:val="center"/>
            </w:pPr>
            <w:r w:rsidRPr="001C65A5">
              <w:rPr>
                <w:b/>
                <w:bCs/>
              </w:rPr>
              <w:t>Số TT</w:t>
            </w:r>
          </w:p>
        </w:tc>
        <w:tc>
          <w:tcPr>
            <w:tcW w:w="1107" w:type="dxa"/>
          </w:tcPr>
          <w:p w:rsidR="003A06F1" w:rsidRPr="001C65A5" w:rsidRDefault="003A06F1" w:rsidP="002A5BB2">
            <w:pPr>
              <w:pStyle w:val="NormalWeb"/>
              <w:spacing w:before="0" w:beforeAutospacing="0" w:after="0" w:afterAutospacing="0"/>
              <w:jc w:val="center"/>
            </w:pPr>
            <w:r w:rsidRPr="001C65A5">
              <w:rPr>
                <w:b/>
                <w:bCs/>
              </w:rPr>
              <w:t xml:space="preserve">Họ và tên </w:t>
            </w:r>
          </w:p>
        </w:tc>
        <w:tc>
          <w:tcPr>
            <w:tcW w:w="873" w:type="dxa"/>
          </w:tcPr>
          <w:p w:rsidR="003A06F1" w:rsidRPr="001C65A5" w:rsidRDefault="003A06F1" w:rsidP="002A5BB2">
            <w:pPr>
              <w:pStyle w:val="NormalWeb"/>
              <w:spacing w:before="0" w:beforeAutospacing="0" w:after="0" w:afterAutospacing="0"/>
              <w:jc w:val="center"/>
            </w:pPr>
            <w:r w:rsidRPr="001C65A5">
              <w:rPr>
                <w:b/>
                <w:bCs/>
              </w:rPr>
              <w:t>Ngày tháng năm sinh</w:t>
            </w:r>
          </w:p>
        </w:tc>
        <w:tc>
          <w:tcPr>
            <w:tcW w:w="1620" w:type="dxa"/>
          </w:tcPr>
          <w:p w:rsidR="003A06F1" w:rsidRPr="001C65A5" w:rsidRDefault="003A06F1" w:rsidP="002A5BB2">
            <w:pPr>
              <w:pStyle w:val="NormalWeb"/>
              <w:spacing w:before="0" w:beforeAutospacing="0" w:after="0" w:afterAutospacing="0"/>
              <w:jc w:val="center"/>
            </w:pPr>
            <w:r w:rsidRPr="001C65A5">
              <w:rPr>
                <w:b/>
                <w:bCs/>
              </w:rPr>
              <w:t xml:space="preserve">Nơi công tác </w:t>
            </w:r>
            <w:r w:rsidRPr="001C65A5">
              <w:rPr>
                <w:bCs/>
              </w:rPr>
              <w:t>(hoặc nơi thường trú)</w:t>
            </w:r>
          </w:p>
        </w:tc>
        <w:tc>
          <w:tcPr>
            <w:tcW w:w="1080" w:type="dxa"/>
          </w:tcPr>
          <w:p w:rsidR="003A06F1" w:rsidRPr="001C65A5" w:rsidRDefault="003A06F1" w:rsidP="002A5BB2">
            <w:pPr>
              <w:pStyle w:val="NormalWeb"/>
              <w:spacing w:before="0" w:beforeAutospacing="0" w:after="0" w:afterAutospacing="0"/>
              <w:jc w:val="center"/>
            </w:pPr>
            <w:r w:rsidRPr="001C65A5">
              <w:rPr>
                <w:b/>
                <w:bCs/>
              </w:rPr>
              <w:t>Chức danh</w:t>
            </w:r>
          </w:p>
        </w:tc>
        <w:tc>
          <w:tcPr>
            <w:tcW w:w="1440" w:type="dxa"/>
          </w:tcPr>
          <w:p w:rsidR="003A06F1" w:rsidRPr="001C65A5" w:rsidRDefault="003A06F1" w:rsidP="002A5BB2">
            <w:pPr>
              <w:pStyle w:val="NormalWeb"/>
              <w:spacing w:before="0" w:beforeAutospacing="0" w:after="0" w:afterAutospacing="0"/>
              <w:jc w:val="center"/>
            </w:pPr>
            <w:r w:rsidRPr="001C65A5">
              <w:rPr>
                <w:b/>
                <w:bCs/>
              </w:rPr>
              <w:t>Trình độ chuyên môn</w:t>
            </w:r>
          </w:p>
        </w:tc>
        <w:tc>
          <w:tcPr>
            <w:tcW w:w="2700" w:type="dxa"/>
          </w:tcPr>
          <w:p w:rsidR="003A06F1" w:rsidRPr="001C65A5" w:rsidRDefault="003A06F1" w:rsidP="002A5BB2">
            <w:pPr>
              <w:pStyle w:val="NormalWeb"/>
              <w:spacing w:before="0" w:beforeAutospacing="0" w:after="0" w:afterAutospacing="0"/>
              <w:jc w:val="center"/>
            </w:pPr>
            <w:r w:rsidRPr="001C65A5">
              <w:rPr>
                <w:b/>
                <w:bCs/>
              </w:rPr>
              <w:t xml:space="preserve">Tỷ lệ (%) đóng góp vào việc tạo ra sáng kiến </w:t>
            </w:r>
            <w:r w:rsidRPr="001C65A5">
              <w:rPr>
                <w:bCs/>
              </w:rPr>
              <w:t>(ghi rõ đối với từng đồng tác giả, nếu có)</w:t>
            </w: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bl>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Là tác giả (nhóm tác giả) của sáng kiến</w:t>
      </w:r>
      <w:r w:rsidRPr="001C65A5">
        <w:rPr>
          <w:rStyle w:val="FootnoteReference"/>
          <w:sz w:val="28"/>
          <w:szCs w:val="28"/>
        </w:rPr>
        <w:footnoteReference w:id="1"/>
      </w:r>
      <w:r w:rsidRPr="001C65A5">
        <w:rPr>
          <w:sz w:val="28"/>
          <w:szCs w:val="28"/>
        </w:rPr>
        <w:t>: ……………………………………</w:t>
      </w:r>
    </w:p>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Được ……………</w:t>
      </w:r>
      <w:r w:rsidRPr="001C65A5">
        <w:rPr>
          <w:rStyle w:val="FootnoteReference"/>
          <w:sz w:val="28"/>
          <w:szCs w:val="28"/>
        </w:rPr>
        <w:footnoteReference w:id="2"/>
      </w:r>
      <w:r w:rsidRPr="001C65A5">
        <w:rPr>
          <w:sz w:val="28"/>
          <w:szCs w:val="28"/>
        </w:rPr>
        <w:t xml:space="preserve"> đề nghị công nhận hiệu quả áp dụng và phạm vi ảnh hưởng trên địa bàn tỉnh (sáng kiến cấp tỉnh) tại Công văn/Tờ trình số…. ngày… tháng … năm…</w:t>
      </w:r>
    </w:p>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 xml:space="preserve">Theo Thông báo số … ngày … tháng </w:t>
      </w:r>
      <w:r w:rsidR="00924AF2">
        <w:rPr>
          <w:sz w:val="28"/>
          <w:szCs w:val="28"/>
        </w:rPr>
        <w:t xml:space="preserve">   </w:t>
      </w:r>
      <w:r w:rsidRPr="001C65A5">
        <w:rPr>
          <w:sz w:val="28"/>
          <w:szCs w:val="28"/>
        </w:rPr>
        <w:t xml:space="preserve"> năm 202</w:t>
      </w:r>
      <w:r w:rsidR="00924AF2">
        <w:rPr>
          <w:sz w:val="28"/>
          <w:szCs w:val="28"/>
        </w:rPr>
        <w:t>…</w:t>
      </w:r>
      <w:r w:rsidRPr="001C65A5">
        <w:rPr>
          <w:sz w:val="28"/>
          <w:szCs w:val="28"/>
        </w:rPr>
        <w:t xml:space="preserve"> của Sở Khoa học và Công nghệ về kết quả họp Hội đồng Sáng kiến tỉnh Bình Phước đợt </w:t>
      </w:r>
      <w:r w:rsidR="00D4551C">
        <w:rPr>
          <w:sz w:val="28"/>
          <w:szCs w:val="28"/>
        </w:rPr>
        <w:t>….</w:t>
      </w:r>
      <w:r w:rsidRPr="001C65A5">
        <w:rPr>
          <w:sz w:val="28"/>
          <w:szCs w:val="28"/>
        </w:rPr>
        <w:t xml:space="preserve"> năm </w:t>
      </w:r>
      <w:r w:rsidR="00D4551C">
        <w:rPr>
          <w:sz w:val="28"/>
          <w:szCs w:val="28"/>
        </w:rPr>
        <w:t>…</w:t>
      </w:r>
      <w:r w:rsidRPr="001C65A5">
        <w:rPr>
          <w:sz w:val="28"/>
          <w:szCs w:val="28"/>
        </w:rPr>
        <w:t>, trong đó có yêu cầu tôi (chúng tôi) hoàn thiện lại nội dung sáng kiến và hồ sơ có liên quan. Tuy nhiên, qua xem xét yêu cầu của Hội đồng Sáng kiến tỉnh, tôi (chúng tôi) cần thêm thời gian để nghiên cứu, bổ sung hồ sơ.</w:t>
      </w:r>
    </w:p>
    <w:p w:rsidR="003A06F1" w:rsidRPr="001C65A5" w:rsidRDefault="003A06F1" w:rsidP="003A06F1">
      <w:pPr>
        <w:pStyle w:val="NormalWeb"/>
        <w:spacing w:before="120" w:beforeAutospacing="0" w:after="120" w:afterAutospacing="0"/>
        <w:jc w:val="both"/>
        <w:rPr>
          <w:sz w:val="28"/>
          <w:szCs w:val="28"/>
        </w:rPr>
      </w:pPr>
      <w:r w:rsidRPr="001C65A5">
        <w:rPr>
          <w:sz w:val="28"/>
          <w:szCs w:val="28"/>
        </w:rPr>
        <w:tab/>
        <w:t>Vì vậy, tôi (chúng tôi) làm Đơn này kính đề nghị Hội đồng Sáng kiến tỉnh xem xét chấp thuận cho chúng tôi gia hạn tới ngày … tháng … năm …</w:t>
      </w:r>
    </w:p>
    <w:p w:rsidR="003A06F1" w:rsidRPr="001C65A5" w:rsidRDefault="003A06F1" w:rsidP="003A06F1">
      <w:pPr>
        <w:pStyle w:val="NormalWeb"/>
        <w:spacing w:before="120" w:beforeAutospacing="0" w:after="120" w:afterAutospacing="0"/>
        <w:jc w:val="both"/>
        <w:rPr>
          <w:sz w:val="28"/>
          <w:szCs w:val="28"/>
        </w:rPr>
      </w:pPr>
      <w:r w:rsidRPr="001C65A5">
        <w:rPr>
          <w:sz w:val="28"/>
          <w:szCs w:val="28"/>
        </w:rPr>
        <w:tab/>
        <w:t>Trân trọng./.</w:t>
      </w:r>
    </w:p>
    <w:tbl>
      <w:tblPr>
        <w:tblW w:w="0" w:type="auto"/>
        <w:tblLook w:val="04A0" w:firstRow="1" w:lastRow="0" w:firstColumn="1" w:lastColumn="0" w:noHBand="0" w:noVBand="1"/>
      </w:tblPr>
      <w:tblGrid>
        <w:gridCol w:w="3162"/>
        <w:gridCol w:w="6126"/>
      </w:tblGrid>
      <w:tr w:rsidR="003A06F1" w:rsidRPr="001C65A5" w:rsidTr="002A5BB2">
        <w:tc>
          <w:tcPr>
            <w:tcW w:w="3227" w:type="dxa"/>
          </w:tcPr>
          <w:p w:rsidR="003A06F1" w:rsidRPr="001C65A5" w:rsidRDefault="003A06F1" w:rsidP="002A5BB2">
            <w:pPr>
              <w:pStyle w:val="NormalWeb"/>
              <w:spacing w:before="120" w:beforeAutospacing="0" w:after="120" w:afterAutospacing="0"/>
              <w:jc w:val="both"/>
              <w:rPr>
                <w:sz w:val="28"/>
                <w:szCs w:val="28"/>
              </w:rPr>
            </w:pPr>
            <w:bookmarkStart w:id="0" w:name="_GoBack" w:colFirst="1" w:colLast="1"/>
          </w:p>
        </w:tc>
        <w:tc>
          <w:tcPr>
            <w:tcW w:w="6237" w:type="dxa"/>
          </w:tcPr>
          <w:p w:rsidR="003A06F1" w:rsidRPr="001C65A5" w:rsidRDefault="003A06F1" w:rsidP="002A5BB2">
            <w:pPr>
              <w:pStyle w:val="NormalWeb"/>
              <w:spacing w:before="120" w:beforeAutospacing="0" w:after="120" w:afterAutospacing="0"/>
              <w:jc w:val="center"/>
              <w:rPr>
                <w:sz w:val="28"/>
                <w:szCs w:val="28"/>
              </w:rPr>
            </w:pPr>
            <w:r w:rsidRPr="001C65A5">
              <w:rPr>
                <w:i/>
                <w:sz w:val="28"/>
                <w:szCs w:val="28"/>
              </w:rPr>
              <w:t>……, ngày ...  tháng...  năm .........</w:t>
            </w:r>
          </w:p>
        </w:tc>
      </w:tr>
      <w:bookmarkEnd w:id="0"/>
      <w:tr w:rsidR="003A06F1" w:rsidRPr="001C65A5" w:rsidTr="002A5BB2">
        <w:tc>
          <w:tcPr>
            <w:tcW w:w="3227" w:type="dxa"/>
          </w:tcPr>
          <w:p w:rsidR="003A06F1" w:rsidRPr="001C65A5" w:rsidRDefault="003A06F1" w:rsidP="002A5BB2">
            <w:pPr>
              <w:pStyle w:val="NormalWeb"/>
              <w:spacing w:before="0" w:beforeAutospacing="0" w:after="0" w:afterAutospacing="0"/>
              <w:jc w:val="both"/>
              <w:rPr>
                <w:sz w:val="28"/>
                <w:szCs w:val="28"/>
              </w:rPr>
            </w:pPr>
          </w:p>
        </w:tc>
        <w:tc>
          <w:tcPr>
            <w:tcW w:w="6237" w:type="dxa"/>
          </w:tcPr>
          <w:p w:rsidR="003A06F1" w:rsidRPr="001C65A5" w:rsidRDefault="003A06F1" w:rsidP="002A5BB2">
            <w:pPr>
              <w:pStyle w:val="NormalWeb"/>
              <w:spacing w:before="0" w:beforeAutospacing="0" w:after="0" w:afterAutospacing="0"/>
              <w:ind w:right="-141" w:firstLine="720"/>
              <w:jc w:val="center"/>
              <w:rPr>
                <w:b/>
                <w:sz w:val="28"/>
                <w:szCs w:val="28"/>
              </w:rPr>
            </w:pPr>
            <w:r w:rsidRPr="001C65A5">
              <w:rPr>
                <w:b/>
                <w:sz w:val="28"/>
                <w:szCs w:val="28"/>
              </w:rPr>
              <w:t>Người nộp đơn</w:t>
            </w:r>
          </w:p>
          <w:p w:rsidR="003A06F1" w:rsidRPr="001C65A5" w:rsidRDefault="003A06F1" w:rsidP="002A5BB2">
            <w:pPr>
              <w:pStyle w:val="NormalWeb"/>
              <w:spacing w:before="0" w:beforeAutospacing="0" w:after="0" w:afterAutospacing="0"/>
              <w:ind w:right="-141"/>
              <w:jc w:val="center"/>
              <w:rPr>
                <w:sz w:val="28"/>
                <w:szCs w:val="28"/>
              </w:rPr>
            </w:pPr>
            <w:r w:rsidRPr="001C65A5">
              <w:rPr>
                <w:i/>
                <w:sz w:val="28"/>
                <w:szCs w:val="28"/>
              </w:rPr>
              <w:t>(Tác giả/Đồng tác giả Ký và ghi rõ họ tên)</w:t>
            </w:r>
          </w:p>
        </w:tc>
      </w:tr>
    </w:tbl>
    <w:p w:rsidR="003A06F1" w:rsidRPr="001C65A5" w:rsidRDefault="003A06F1" w:rsidP="003A06F1">
      <w:pPr>
        <w:pStyle w:val="NormalWeb"/>
        <w:spacing w:before="60" w:beforeAutospacing="0" w:after="60" w:afterAutospacing="0" w:line="288" w:lineRule="auto"/>
        <w:ind w:right="520"/>
        <w:rPr>
          <w:sz w:val="26"/>
          <w:szCs w:val="26"/>
        </w:rPr>
      </w:pPr>
      <w:r w:rsidRPr="001C65A5">
        <w:rPr>
          <w:sz w:val="26"/>
          <w:szCs w:val="26"/>
        </w:rPr>
        <w:t xml:space="preserve">              </w:t>
      </w:r>
      <w:r w:rsidRPr="001C65A5">
        <w:rPr>
          <w:sz w:val="28"/>
          <w:szCs w:val="28"/>
        </w:rPr>
        <w:t xml:space="preserve"> </w:t>
      </w:r>
    </w:p>
    <w:p w:rsidR="003A06F1" w:rsidRPr="001C65A5" w:rsidRDefault="003A06F1" w:rsidP="003A06F1">
      <w:pPr>
        <w:rPr>
          <w:rFonts w:ascii="Times New Roman" w:hAnsi="Times New Roman"/>
        </w:rPr>
      </w:pPr>
    </w:p>
    <w:p w:rsidR="006326DC" w:rsidRDefault="00450E40"/>
    <w:sectPr w:rsidR="006326DC" w:rsidSect="00A028F1">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40" w:rsidRDefault="00450E40" w:rsidP="003A06F1">
      <w:r>
        <w:separator/>
      </w:r>
    </w:p>
  </w:endnote>
  <w:endnote w:type="continuationSeparator" w:id="0">
    <w:p w:rsidR="00450E40" w:rsidRDefault="00450E40" w:rsidP="003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40" w:rsidRDefault="00450E40" w:rsidP="003A06F1">
      <w:r>
        <w:separator/>
      </w:r>
    </w:p>
  </w:footnote>
  <w:footnote w:type="continuationSeparator" w:id="0">
    <w:p w:rsidR="00450E40" w:rsidRDefault="00450E40" w:rsidP="003A06F1">
      <w:r>
        <w:continuationSeparator/>
      </w:r>
    </w:p>
  </w:footnote>
  <w:footnote w:id="1">
    <w:p w:rsidR="003A06F1" w:rsidRPr="00EF5A3C" w:rsidRDefault="003A06F1" w:rsidP="003A06F1">
      <w:pPr>
        <w:pStyle w:val="FootnoteText"/>
        <w:jc w:val="both"/>
      </w:pPr>
      <w:r w:rsidRPr="00EF5A3C">
        <w:rPr>
          <w:rStyle w:val="FootnoteReference"/>
        </w:rPr>
        <w:footnoteRef/>
      </w:r>
      <w:r w:rsidRPr="00EF5A3C">
        <w:t xml:space="preserve"> Tên của sáng kiến.</w:t>
      </w:r>
    </w:p>
  </w:footnote>
  <w:footnote w:id="2">
    <w:p w:rsidR="003A06F1" w:rsidRDefault="003A06F1" w:rsidP="003A06F1">
      <w:pPr>
        <w:pStyle w:val="FootnoteText"/>
      </w:pPr>
      <w:r>
        <w:rPr>
          <w:rStyle w:val="FootnoteReference"/>
        </w:rPr>
        <w:footnoteRef/>
      </w:r>
      <w:r>
        <w:t xml:space="preserve"> Tên cơ quan đề nghị công nhận sáng kiến cấp tỉnh.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F1"/>
    <w:rsid w:val="000149FB"/>
    <w:rsid w:val="00207CBA"/>
    <w:rsid w:val="0036621C"/>
    <w:rsid w:val="003A06F1"/>
    <w:rsid w:val="00450E40"/>
    <w:rsid w:val="00924AF2"/>
    <w:rsid w:val="00A812CC"/>
    <w:rsid w:val="00D4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6F1"/>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3A06F1"/>
    <w:rPr>
      <w:rFonts w:ascii="Times New Roman" w:hAnsi="Times New Roman"/>
      <w:sz w:val="20"/>
      <w:szCs w:val="20"/>
    </w:rPr>
  </w:style>
  <w:style w:type="character" w:customStyle="1" w:styleId="FootnoteTextChar">
    <w:name w:val="Footnote Text Char"/>
    <w:basedOn w:val="DefaultParagraphFont"/>
    <w:link w:val="FootnoteText"/>
    <w:semiHidden/>
    <w:rsid w:val="003A06F1"/>
    <w:rPr>
      <w:rFonts w:ascii="Times New Roman" w:eastAsia="Times New Roman" w:hAnsi="Times New Roman" w:cs="Times New Roman"/>
      <w:sz w:val="20"/>
      <w:szCs w:val="20"/>
    </w:rPr>
  </w:style>
  <w:style w:type="character" w:styleId="FootnoteReference">
    <w:name w:val="footnote reference"/>
    <w:semiHidden/>
    <w:rsid w:val="003A06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6F1"/>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3A06F1"/>
    <w:rPr>
      <w:rFonts w:ascii="Times New Roman" w:hAnsi="Times New Roman"/>
      <w:sz w:val="20"/>
      <w:szCs w:val="20"/>
    </w:rPr>
  </w:style>
  <w:style w:type="character" w:customStyle="1" w:styleId="FootnoteTextChar">
    <w:name w:val="Footnote Text Char"/>
    <w:basedOn w:val="DefaultParagraphFont"/>
    <w:link w:val="FootnoteText"/>
    <w:semiHidden/>
    <w:rsid w:val="003A06F1"/>
    <w:rPr>
      <w:rFonts w:ascii="Times New Roman" w:eastAsia="Times New Roman" w:hAnsi="Times New Roman" w:cs="Times New Roman"/>
      <w:sz w:val="20"/>
      <w:szCs w:val="20"/>
    </w:rPr>
  </w:style>
  <w:style w:type="character" w:styleId="FootnoteReference">
    <w:name w:val="footnote reference"/>
    <w:semiHidden/>
    <w:rsid w:val="003A0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2023-08-25T04:18:00Z</dcterms:created>
  <dcterms:modified xsi:type="dcterms:W3CDTF">2023-08-28T02:11:00Z</dcterms:modified>
</cp:coreProperties>
</file>